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**ID__NMCARS_5233.211__ID**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5233.211</w:t>
      </w:r>
      <w:r>
        <w:rPr>
          <w:rFonts w:ascii="Times New Roman" w:hAnsi="Times New Roman"/>
          <w:color w:val="000000"/>
          <w:sz w:val="31"/>
        </w:rPr>
        <w:t xml:space="preserve"> Contracting officer's decision.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(a)(1) When reviewing the facts pertinent to a claim, the contracting officer shall determine if the claimant established: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existence of a legal basis for entitlement,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facts meeting the elements of proof required to support the basis of entitlement,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adequate factual support for the amounts claimed.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Copies of the contracting officer's decision shall receive the same distribution as the related contract and also shall be furnished to any assignee, guarantor, or surety of the contractor.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