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5" w:id="0"/>
      <w:r>
        <w:rPr>
          <w:rFonts w:ascii="Times New Roman" w:hAnsi="Times New Roman"/>
          <w:color w:val="000000"/>
        </w:rPr>
        <w:t>Part 5225</w:t>
      </w:r>
      <w:r>
        <w:rPr>
          <w:rFonts w:ascii="Times New Roman" w:hAnsi="Times New Roman"/>
          <w:color w:val="000000"/>
        </w:rPr>
        <w:t xml:space="preserve"> - FOREIGN ACQUISITION</w:t>
      </w:r>
      <w:bookmarkEnd w:id="0"/>
    </w:p>
    <w:p>
      <w:pPr>
        <w:spacing w:after="0"/>
        <w:jc w:val="left"/>
        <w:ind w:left="720" w:hanging="360"/>
      </w:pPr>
      <w:hyperlink w:anchor="NMCARS_SUBPART_5225.1">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5225.103">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SUBPART_5225.2">
        <w:r>
          <w:rPr>
            <w:rStyle w:val="Hyperlink"/>
            <w:rFonts w:ascii="Times New Roman" w:hAnsi="Times New Roman"/>
            <w:b w:val="false"/>
            <w:i w:val="false"/>
            <w:color w:val="0000ff"/>
            <w:sz w:val="22"/>
            <w:u w:val="single"/>
          </w:rPr>
          <w:t>Subpart 5225.2 - BUY AMERICAN ACT-CONSTRUCTION MATERIALS</w:t>
        </w:r>
      </w:hyperlink>
    </w:p>
    <w:p>
      <w:pPr>
        <w:spacing w:after="0"/>
        <w:jc w:val="left"/>
        <w:ind w:left="1440" w:hanging="360"/>
      </w:pPr>
      <w:hyperlink w:anchor="NMCARS_5225.202">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SUBPART_5225.3">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5225.37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SUBPART_5225.4">
        <w:r>
          <w:rPr>
            <w:rStyle w:val="Hyperlink"/>
            <w:rFonts w:ascii="Times New Roman" w:hAnsi="Times New Roman"/>
            <w:b w:val="false"/>
            <w:i w:val="false"/>
            <w:color w:val="0000ff"/>
            <w:sz w:val="22"/>
            <w:u w:val="single"/>
          </w:rPr>
          <w:t>Subpart 5225.4 - TRADE AGREEMENTS</w:t>
        </w:r>
      </w:hyperlink>
    </w:p>
    <w:p>
      <w:pPr>
        <w:spacing w:after="0"/>
        <w:jc w:val="left"/>
        <w:ind w:left="1440" w:hanging="360"/>
      </w:pPr>
      <w:hyperlink w:anchor="NMCARS_5225.401">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5225.40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SUBPART_5225.7">
        <w:r>
          <w:rPr>
            <w:rStyle w:val="Hyperlink"/>
            <w:rFonts w:ascii="Times New Roman" w:hAnsi="Times New Roman"/>
            <w:b w:val="false"/>
            <w:i w:val="false"/>
            <w:color w:val="0000ff"/>
            <w:sz w:val="22"/>
            <w:u w:val="single"/>
          </w:rPr>
          <w:t>Subpart 5225.7 - PROHIBITED SOURCES</w:t>
        </w:r>
      </w:hyperlink>
    </w:p>
    <w:p>
      <w:pPr>
        <w:spacing w:after="0"/>
        <w:jc w:val="left"/>
        <w:ind w:left="1440" w:hanging="360"/>
      </w:pPr>
      <w:hyperlink w:anchor="NMCARS_5225.702">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5225.7024">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5225.7034">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5225.770">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5225.7705">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5225.771">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5225.7713">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5225.7714">
        <w:r>
          <w:rPr>
            <w:rStyle w:val="Hyperlink"/>
            <w:rFonts w:ascii="Times New Roman" w:hAnsi="Times New Roman"/>
            <w:b w:val="false"/>
            <w:i w:val="false"/>
            <w:color w:val="0000ff"/>
            <w:sz w:val="22"/>
            <w:u w:val="single"/>
          </w:rPr>
          <w:t>5225.771-4 Waiver of prohibition.</w:t>
        </w:r>
      </w:hyperlink>
    </w:p>
    <w:p>
      <w:pPr>
        <w:spacing w:after="0"/>
        <w:jc w:val="left"/>
        <w:ind w:left="1440" w:hanging="360"/>
      </w:pPr>
      <w:hyperlink w:anchor="NMCARS_5225.772">
        <w:r>
          <w:rPr>
            <w:rStyle w:val="Hyperlink"/>
            <w:rFonts w:ascii="Times New Roman" w:hAnsi="Times New Roman"/>
            <w:b w:val="false"/>
            <w:i w:val="false"/>
            <w:color w:val="0000ff"/>
            <w:sz w:val="22"/>
            <w:u w:val="single"/>
          </w:rPr>
          <w:t>5225.772 Prohibition on acquisition of certain foreign commercial satellite services.</w:t>
        </w:r>
      </w:hyperlink>
    </w:p>
    <w:p>
      <w:pPr>
        <w:spacing w:after="0"/>
        <w:jc w:val="left"/>
        <w:ind w:left="2160" w:hanging="180"/>
      </w:pPr>
      <w:hyperlink w:anchor="NMCARS_5225.772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5225.772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SUBPART_5225.8">
        <w:r>
          <w:rPr>
            <w:rStyle w:val="Hyperlink"/>
            <w:rFonts w:ascii="Times New Roman" w:hAnsi="Times New Roman"/>
            <w:b w:val="false"/>
            <w:i w:val="false"/>
            <w:color w:val="0000ff"/>
            <w:sz w:val="22"/>
            <w:u w:val="single"/>
          </w:rPr>
          <w:t>Subpart 5225.8 - OTHER INTERNATIONAL AGREEMENTS AND COORDINATION</w:t>
        </w:r>
      </w:hyperlink>
    </w:p>
    <w:p>
      <w:pPr>
        <w:spacing w:after="0"/>
        <w:jc w:val="left"/>
        <w:ind w:left="1440" w:hanging="360"/>
      </w:pPr>
      <w:hyperlink w:anchor="NMCARS_5225.802">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5225.80271">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5225.80290">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5225.871">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5225.8714">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5225.8717">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5225.87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5225.872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SUBPART_5225.70">
        <w:r>
          <w:rPr>
            <w:rStyle w:val="Hyperlink"/>
            <w:rFonts w:ascii="Times New Roman" w:hAnsi="Times New Roman"/>
            <w:b w:val="false"/>
            <w:i w:val="false"/>
            <w:color w:val="0000ff"/>
            <w:sz w:val="22"/>
            <w:u w:val="single"/>
          </w:rPr>
          <w:t>Subpart 5225.70 - AUTHORIZATION ACTS, APPROPRIATIONS ACTS, AND OTHER STATUTORY RESTRICTIONS ON FOREIGN ACQUISITION</w:t>
        </w:r>
      </w:hyperlink>
    </w:p>
    <w:p>
      <w:pPr>
        <w:spacing w:after="0"/>
        <w:jc w:val="left"/>
        <w:ind w:left="1440" w:hanging="360"/>
      </w:pPr>
      <w:hyperlink w:anchor="NMCARS_5225.7002">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5225.70022">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5225.7003">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5225.70033">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5225.7007">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5225.70072">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5225.7009">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5225.70094">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5225.7011">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5225.70112">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5225.7012">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5225.70122">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5225.7018">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5225.70184">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SUBPART_5225.73">
        <w:r>
          <w:rPr>
            <w:rStyle w:val="Hyperlink"/>
            <w:rFonts w:ascii="Times New Roman" w:hAnsi="Times New Roman"/>
            <w:b w:val="false"/>
            <w:i w:val="false"/>
            <w:color w:val="0000ff"/>
            <w:sz w:val="22"/>
            <w:u w:val="single"/>
          </w:rPr>
          <w:t>Subpart 5225.73 - ACQUISITIONS FOR FOREIGN MILITARY SALES</w:t>
        </w:r>
      </w:hyperlink>
    </w:p>
    <w:p>
      <w:pPr>
        <w:spacing w:after="0"/>
        <w:jc w:val="left"/>
        <w:ind w:left="1440" w:hanging="360"/>
      </w:pPr>
      <w:hyperlink w:anchor="NMCARS_5225.7301">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5225.73012">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SUBPART_5225.76">
        <w:r>
          <w:rPr>
            <w:rStyle w:val="Hyperlink"/>
            <w:rFonts w:ascii="Times New Roman" w:hAnsi="Times New Roman"/>
            <w:b w:val="false"/>
            <w:i w:val="false"/>
            <w:color w:val="0000ff"/>
            <w:sz w:val="22"/>
            <w:u w:val="single"/>
          </w:rPr>
          <w:t>Subpart 5225.76 - SECONDARY ARAB BOYCOTT OF ISRAEL</w:t>
        </w:r>
      </w:hyperlink>
    </w:p>
    <w:p>
      <w:pPr>
        <w:spacing w:after="0"/>
        <w:jc w:val="left"/>
        <w:ind w:left="1440" w:hanging="360"/>
      </w:pPr>
      <w:hyperlink w:anchor="NMCARS_5225.7604">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SUBPART_5225.77">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5225.7799">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SUBPART_5225.1" w:id="1"/>
      <w:r>
        <w:rPr>
          <w:rFonts w:ascii="Times New Roman" w:hAnsi="Times New Roman"/>
          <w:color w:val="000000"/>
          <w:sz w:val="36"/>
        </w:rPr>
        <w:t>Subpart 5225.1</w:t>
      </w:r>
      <w:r>
        <w:rPr>
          <w:rFonts w:ascii="Times New Roman" w:hAnsi="Times New Roman"/>
          <w:color w:val="000000"/>
          <w:sz w:val="36"/>
        </w:rPr>
        <w:t xml:space="preserve"> - BUY AMERICAN ACT-SUPPLIES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103" w:id="2"/>
      <w:r>
        <w:rPr>
          <w:rFonts w:ascii="Times New Roman" w:hAnsi="Times New Roman"/>
          <w:color w:val="000000"/>
          <w:sz w:val="31"/>
        </w:rPr>
        <w:t>5225.103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1e7c718756ff4eb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4c76d59cfd39471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25.2" w:id="3"/>
      <w:r>
        <w:rPr>
          <w:rFonts w:ascii="Times New Roman" w:hAnsi="Times New Roman"/>
          <w:color w:val="000000"/>
          <w:sz w:val="36"/>
        </w:rPr>
        <w:t>Subpart 5225.2</w:t>
      </w:r>
      <w:r>
        <w:rPr>
          <w:rFonts w:ascii="Times New Roman" w:hAnsi="Times New Roman"/>
          <w:color w:val="000000"/>
          <w:sz w:val="36"/>
        </w:rPr>
        <w:t xml:space="preserve"> - BUY AMERICAN ACT-CONSTRUCTION MATERIALS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202" w:id="4"/>
      <w:r>
        <w:rPr>
          <w:rFonts w:ascii="Times New Roman" w:hAnsi="Times New Roman"/>
          <w:color w:val="000000"/>
          <w:sz w:val="31"/>
        </w:rPr>
        <w:t>5225.202</w:t>
      </w:r>
      <w:r>
        <w:rPr>
          <w:rFonts w:ascii="Times New Roman" w:hAnsi="Times New Roman"/>
          <w:color w:val="000000"/>
          <w:sz w:val="31"/>
        </w:rPr>
        <w:t xml:space="preserve"> Exceptions.</w:t>
      </w:r>
      <w:bookmarkEnd w:id="4"/>
    </w:p>
    <w:p>
      <w:pPr>
        <w:pStyle w:val="Normal"/>
        <w:pBdr>
          <w:top w:space="5"/>
          <w:left w:space="5"/>
          <w:bottom w:space="5"/>
          <w:right w:space="5"/>
        </w:pBdr>
        <w:spacing w:after="0"/>
        <w:ind w:left="225"/>
        <w:jc w:val="left"/>
      </w:pPr>
      <w:r>
        <w:rPr>
          <w:rFonts w:ascii="Times New Roman" w:hAnsi="Times New Roman"/>
          <w:color w:val="000000"/>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SUBPART_5225.3" w:id="5"/>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370" w:id="6"/>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6"/>
    </w:p>
    <w:p>
      <w:pPr>
        <w:pStyle w:val="Normal"/>
        <w:pBdr>
          <w:top w:space="5"/>
          <w:left w:space="5"/>
          <w:bottom w:space="5"/>
          <w:right w:space="5"/>
        </w:pBdr>
        <w:spacing w:after="0"/>
        <w:ind w:left="225"/>
        <w:jc w:val="left"/>
      </w:pPr>
      <w:r>
        <w:rPr>
          <w:rFonts w:ascii="Times New Roman" w:hAnsi="Times New Roman"/>
          <w:color w:val="000000"/>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SUBPART_5225.4" w:id="7"/>
      <w:r>
        <w:rPr>
          <w:rFonts w:ascii="Times New Roman" w:hAnsi="Times New Roman"/>
          <w:color w:val="000000"/>
          <w:sz w:val="36"/>
        </w:rPr>
        <w:t>Subpart 5225.4</w:t>
      </w:r>
      <w:r>
        <w:rPr>
          <w:rFonts w:ascii="Times New Roman" w:hAnsi="Times New Roman"/>
          <w:color w:val="000000"/>
          <w:sz w:val="36"/>
        </w:rPr>
        <w:t xml:space="preserve"> - TRADE AGREEMENTS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401" w:id="8"/>
      <w:r>
        <w:rPr>
          <w:rFonts w:ascii="Times New Roman" w:hAnsi="Times New Roman"/>
          <w:color w:val="000000"/>
          <w:sz w:val="31"/>
        </w:rPr>
        <w:t>5225.401</w:t>
      </w:r>
      <w:r>
        <w:rPr>
          <w:rFonts w:ascii="Times New Roman" w:hAnsi="Times New Roman"/>
          <w:color w:val="000000"/>
          <w:sz w:val="31"/>
        </w:rPr>
        <w:t xml:space="preserve"> Exceptions.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(a)(2)(A) Submit requests in the form of a determination and findings to USD(A&amp;S)/DPC with a copy of the approved AS, STRAP, or MOPAS-S via DASN(P) by email at </w:t>
      </w:r>
      <w:hyperlink r:id="Rcf258b52b0964a69">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5225.403" w:id="9"/>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9"/>
    </w:p>
    <w:p>
      <w:pPr>
        <w:pStyle w:val="Normal"/>
        <w:pBdr>
          <w:top w:space="5"/>
          <w:left w:space="5"/>
          <w:bottom w:space="5"/>
          <w:right w:space="5"/>
        </w:pBdr>
        <w:spacing w:after="0"/>
        <w:ind w:left="225"/>
        <w:jc w:val="left"/>
      </w:pPr>
      <w:r>
        <w:rPr>
          <w:rFonts w:ascii="Times New Roman" w:hAnsi="Times New Roman"/>
          <w:color w:val="000000"/>
        </w:rPr>
        <w:t xml:space="preserve">(c)(ii) Submit requests for national interest waivers in the form of a determination and findings with a copy of the approved AS, STRAP, or MOPAS-S to the USD(A&amp;S)/DPC via DASN(P) by email at </w:t>
      </w:r>
      <w:hyperlink r:id="R5270fb235f0b4018">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SUBPART_5225.7" w:id="10"/>
      <w:r>
        <w:rPr>
          <w:rFonts w:ascii="Times New Roman" w:hAnsi="Times New Roman"/>
          <w:color w:val="000000"/>
          <w:sz w:val="36"/>
        </w:rPr>
        <w:t>Subpart 5225.7</w:t>
      </w:r>
      <w:r>
        <w:rPr>
          <w:rFonts w:ascii="Times New Roman" w:hAnsi="Times New Roman"/>
          <w:color w:val="000000"/>
          <w:sz w:val="36"/>
        </w:rPr>
        <w:t xml:space="preserve"> - PROHIBITED SOURCES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2" w:id="11"/>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24" w:id="12"/>
      <w:r>
        <w:rPr>
          <w:rFonts w:ascii="Times New Roman" w:hAnsi="Times New Roman"/>
          <w:i w:val="false"/>
          <w:color w:val="000000"/>
          <w:sz w:val="24"/>
        </w:rPr>
        <w:t>5225.702-4</w:t>
      </w:r>
      <w:r>
        <w:rPr>
          <w:rFonts w:ascii="Times New Roman" w:hAnsi="Times New Roman"/>
          <w:i w:val="false"/>
          <w:color w:val="000000"/>
          <w:sz w:val="24"/>
        </w:rPr>
        <w:t xml:space="preserve"> Waiver.</w:t>
      </w:r>
      <w:bookmarkEnd w:id="12"/>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25.702-4(a) shall be submitted via DASN(P) by email at </w:t>
      </w:r>
      <w:hyperlink r:id="R68e59af52313463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5225.7034" w:id="13"/>
      <w:r>
        <w:rPr>
          <w:rFonts w:ascii="Times New Roman" w:hAnsi="Times New Roman"/>
          <w:i w:val="false"/>
          <w:color w:val="000000"/>
          <w:sz w:val="24"/>
        </w:rPr>
        <w:t>5225.703-4</w:t>
      </w:r>
      <w:r>
        <w:rPr>
          <w:rFonts w:ascii="Times New Roman" w:hAnsi="Times New Roman"/>
          <w:i w:val="false"/>
          <w:color w:val="000000"/>
          <w:sz w:val="24"/>
        </w:rPr>
        <w:t xml:space="preserve"> Waiver.</w:t>
      </w:r>
      <w:bookmarkEnd w:id="13"/>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25.703-4 shall be submitted via DASN(P) by email at </w:t>
      </w:r>
      <w:hyperlink r:id="R9ae53102992b4f9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5225.770" w:id="14"/>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05" w:id="15"/>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15"/>
    </w:p>
    <w:p>
      <w:pPr>
        <w:pStyle w:val="Normal"/>
        <w:pBdr>
          <w:top w:space="5"/>
          <w:left w:space="5"/>
          <w:bottom w:space="5"/>
          <w:right w:space="5"/>
        </w:pBdr>
        <w:spacing w:after="0"/>
        <w:ind w:left="225"/>
        <w:jc w:val="left"/>
      </w:pPr>
      <w:r>
        <w:rPr>
          <w:rFonts w:ascii="Times New Roman" w:hAnsi="Times New Roman"/>
          <w:color w:val="000000"/>
        </w:rPr>
        <w:t xml:space="preserve">(a) Waivers shall be submitted via DASN(P) by email at </w:t>
      </w:r>
      <w:hyperlink r:id="Rf3062aae9df5470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5225.771" w:id="16"/>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13" w:id="17"/>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17"/>
    </w:p>
    <w:p>
      <w:pPr>
        <w:pStyle w:val="Normal"/>
        <w:pBdr>
          <w:top w:space="5"/>
          <w:left w:space="5"/>
          <w:bottom w:space="5"/>
          <w:right w:space="5"/>
        </w:pBdr>
        <w:spacing w:after="0"/>
        <w:ind w:left="225"/>
        <w:jc w:val="left"/>
      </w:pPr>
      <w:r>
        <w:rPr>
          <w:rFonts w:ascii="Times New Roman" w:hAnsi="Times New Roman"/>
          <w:color w:val="000000"/>
        </w:rPr>
        <w:t xml:space="preserve">Submit notifications via DASN(P) by email at </w:t>
      </w:r>
      <w:hyperlink r:id="Ra7bf307d99e844fe">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5225.7714" w:id="18"/>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18"/>
    </w:p>
    <w:p>
      <w:pPr>
        <w:pStyle w:val="Normal"/>
        <w:pBdr>
          <w:top w:space="5"/>
          <w:left w:space="5"/>
          <w:bottom w:space="5"/>
          <w:right w:space="5"/>
        </w:pBdr>
        <w:spacing w:after="0"/>
        <w:ind w:left="225"/>
        <w:jc w:val="left"/>
      </w:pPr>
      <w:r>
        <w:rPr>
          <w:rFonts w:ascii="Times New Roman" w:hAnsi="Times New Roman"/>
          <w:color w:val="000000"/>
        </w:rPr>
        <w:t xml:space="preserve">Submit waivers via DASN(P) by email at </w:t>
      </w:r>
      <w:hyperlink r:id="R7372ecaa19f64508">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3"/>
        <w:spacing w:after="199"/>
        <w:ind w:left="120"/>
        <w:jc w:val="left"/>
      </w:pPr>
      <w:bookmarkStart w:name="NMCARS_5225.772" w:id="19"/>
      <w:r>
        <w:rPr>
          <w:rFonts w:ascii="Times New Roman" w:hAnsi="Times New Roman"/>
          <w:color w:val="000000"/>
          <w:sz w:val="31"/>
        </w:rPr>
        <w:t>5225.772</w:t>
      </w:r>
      <w:r>
        <w:rPr>
          <w:rFonts w:ascii="Times New Roman" w:hAnsi="Times New Roman"/>
          <w:color w:val="000000"/>
          <w:sz w:val="31"/>
        </w:rPr>
        <w:t xml:space="preserve"> Prohibition on acquisition of certain foreign commercial satellite services.</w:t>
      </w:r>
      <w:bookmarkEnd w:id="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23" w:id="20"/>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20"/>
    </w:p>
    <w:p>
      <w:pPr>
        <w:pStyle w:val="Normal"/>
        <w:pBdr>
          <w:top w:space="5"/>
          <w:left w:space="5"/>
          <w:bottom w:space="5"/>
          <w:right w:space="5"/>
        </w:pBdr>
        <w:spacing w:after="0"/>
        <w:ind w:left="225"/>
        <w:jc w:val="left"/>
      </w:pPr>
      <w:r>
        <w:rPr>
          <w:rFonts w:ascii="Times New Roman" w:hAnsi="Times New Roman"/>
          <w:color w:val="000000"/>
        </w:rPr>
        <w:t xml:space="preserve">(b)(1) Submit disclosures via DASN(P) by email at </w:t>
      </w:r>
      <w:hyperlink r:id="Rd70a826856554bc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5225.7724" w:id="21"/>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21"/>
    </w:p>
    <w:p>
      <w:pPr>
        <w:pStyle w:val="Normal"/>
        <w:pBdr>
          <w:top w:space="5"/>
          <w:left w:space="5"/>
          <w:bottom w:space="5"/>
          <w:right w:space="5"/>
        </w:pBdr>
        <w:spacing w:after="0"/>
        <w:ind w:left="225"/>
        <w:jc w:val="left"/>
      </w:pPr>
      <w:r>
        <w:rPr>
          <w:rFonts w:ascii="Times New Roman" w:hAnsi="Times New Roman"/>
          <w:color w:val="000000"/>
        </w:rPr>
        <w:t xml:space="preserve">(b) Submit exception requests via DASN(P) by email at </w:t>
      </w:r>
      <w:hyperlink r:id="R2a6edfca7acc4bf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SUBPART_5225.8" w:id="22"/>
      <w:r>
        <w:rPr>
          <w:rFonts w:ascii="Times New Roman" w:hAnsi="Times New Roman"/>
          <w:color w:val="000000"/>
          <w:sz w:val="36"/>
        </w:rPr>
        <w:t>Subpart 5225.8</w:t>
      </w:r>
      <w:r>
        <w:rPr>
          <w:rFonts w:ascii="Times New Roman" w:hAnsi="Times New Roman"/>
          <w:color w:val="000000"/>
          <w:sz w:val="36"/>
        </w:rPr>
        <w:t xml:space="preserve"> - OTHER INTERNATIONAL AGREEMENTS AND COORDINATION</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802" w:id="23"/>
      <w:r>
        <w:rPr>
          <w:rFonts w:ascii="Times New Roman" w:hAnsi="Times New Roman"/>
          <w:color w:val="000000"/>
          <w:sz w:val="31"/>
        </w:rPr>
        <w:t>5225.802</w:t>
      </w:r>
      <w:r>
        <w:rPr>
          <w:rFonts w:ascii="Times New Roman" w:hAnsi="Times New Roman"/>
          <w:color w:val="000000"/>
          <w:sz w:val="31"/>
        </w:rPr>
        <w:t xml:space="preserve"> Procedures.</w:t>
      </w:r>
      <w:bookmarkEnd w:id="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0271" w:id="24"/>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24"/>
    </w:p>
    <w:p>
      <w:pPr>
        <w:pStyle w:val="Normal"/>
        <w:pBdr>
          <w:top w:space="5"/>
          <w:left w:space="5"/>
          <w:bottom w:space="5"/>
          <w:right w:space="5"/>
        </w:pBdr>
        <w:spacing w:after="0"/>
        <w:ind w:left="225"/>
        <w:jc w:val="left"/>
      </w:pPr>
      <w:r>
        <w:rPr>
          <w:rFonts w:ascii="Times New Roman" w:hAnsi="Times New Roman"/>
          <w:color w:val="000000"/>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5225.80290" w:id="25"/>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5225.871" w:id="26"/>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14" w:id="27"/>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27"/>
    </w:p>
    <w:p>
      <w:pPr>
        <w:pStyle w:val="Normal"/>
        <w:pBdr>
          <w:top w:space="5"/>
          <w:left w:space="5"/>
          <w:bottom w:space="5"/>
          <w:right w:space="5"/>
        </w:pBdr>
        <w:spacing w:after="0"/>
        <w:ind w:left="225"/>
        <w:jc w:val="left"/>
      </w:pPr>
      <w:r>
        <w:rPr>
          <w:rFonts w:ascii="Times New Roman" w:hAnsi="Times New Roman"/>
          <w:color w:val="000000"/>
        </w:rPr>
        <w:t xml:space="preserve"> (c) Submit waiver requests via DASN(P) by email at </w:t>
      </w:r>
      <w:hyperlink r:id="R6add0d783a354f47">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5225.8717" w:id="28"/>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28"/>
    </w:p>
    <w:p>
      <w:pPr>
        <w:pStyle w:val="Normal"/>
        <w:pBdr>
          <w:top w:space="5"/>
          <w:left w:space="5"/>
          <w:bottom w:space="5"/>
          <w:right w:space="5"/>
        </w:pBdr>
        <w:spacing w:after="0"/>
        <w:ind w:left="225"/>
        <w:jc w:val="left"/>
      </w:pPr>
      <w:r>
        <w:rPr>
          <w:rFonts w:ascii="Times New Roman" w:hAnsi="Times New Roman"/>
          <w:color w:val="000000"/>
        </w:rPr>
        <w:t xml:space="preserve">(a)(1) Submit proposed Congressional notices via DASN(P) by email at </w:t>
      </w:r>
      <w:hyperlink r:id="R5f0212acdfb54db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5225.872" w:id="29"/>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2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23" w:id="30"/>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30"/>
    </w:p>
    <w:p>
      <w:pPr>
        <w:pStyle w:val="Normal"/>
        <w:pBdr>
          <w:top w:space="5"/>
          <w:left w:space="5"/>
          <w:bottom w:space="5"/>
          <w:right w:space="5"/>
        </w:pBdr>
        <w:spacing w:after="0"/>
        <w:ind w:left="225"/>
        <w:jc w:val="left"/>
      </w:pPr>
      <w:r>
        <w:rPr>
          <w:rFonts w:ascii="Times New Roman" w:hAnsi="Times New Roman"/>
          <w:color w:val="000000"/>
        </w:rPr>
        <w:t xml:space="preserve">(e)(4) Submit requests for concurrence via DASN(P) by email at </w:t>
      </w:r>
      <w:hyperlink r:id="Rbae37f15eb194c6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SUBPART_5225.70" w:id="31"/>
      <w:r>
        <w:rPr>
          <w:rFonts w:ascii="Times New Roman" w:hAnsi="Times New Roman"/>
          <w:color w:val="000000"/>
          <w:sz w:val="36"/>
        </w:rPr>
        <w:t>Subpart 5225.70</w:t>
      </w:r>
      <w:r>
        <w:rPr>
          <w:rFonts w:ascii="Times New Roman" w:hAnsi="Times New Roman"/>
          <w:color w:val="000000"/>
          <w:sz w:val="36"/>
        </w:rPr>
        <w:t xml:space="preserve"> - AUTHORIZATION ACTS, APPROPRIATIONS ACTS, AND OTHER STATUTORY RESTRICTIONS ON FOREIGN ACQUISITION</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02" w:id="32"/>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3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22" w:id="33"/>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33"/>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e875fc5827e847af">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5225.7003" w:id="34"/>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33" w:id="35"/>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35"/>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85f3cc2ab5664e6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cdeff7f1a50d4b1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3513fd0b18244509">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82c6644e0cb0442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bcdb717e8337407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5225.7007" w:id="36"/>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3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72" w:id="37"/>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37"/>
    </w:p>
    <w:p>
      <w:pPr>
        <w:pStyle w:val="Normal"/>
        <w:pBdr>
          <w:top w:space="5"/>
          <w:left w:space="5"/>
          <w:bottom w:space="5"/>
          <w:right w:space="5"/>
        </w:pBdr>
        <w:spacing w:after="0"/>
        <w:ind w:left="225"/>
        <w:jc w:val="left"/>
      </w:pPr>
      <w:r>
        <w:rPr>
          <w:rFonts w:ascii="Times New Roman" w:hAnsi="Times New Roman"/>
          <w:color w:val="000000"/>
        </w:rPr>
        <w:t xml:space="preserve">(a) Submit the proposed written D&amp;F containing the certification for SECNAV approval via DASN(P) by email at </w:t>
      </w:r>
      <w:hyperlink r:id="R3315f5790e7d44f2">
        <w:r>
          <w:rPr>
            <w:rStyle w:val="Hyperlink"/>
            <w:rFonts w:ascii="Times New Roman" w:hAnsi="Times New Roman"/>
            <w:color w:val="0000ff"/>
            <w:u w:val="single"/>
          </w:rPr>
          <w:t>usn.pentagon.asstsecnavrdadc.mbx.pabt@us.navy.mil</w:t>
        </w:r>
      </w:hyperlink>
    </w:p>
    <!-- Created by docx4j 6.1.2 (Apache licensed) using REFERENCE JAXB in Oracle Java 15 on Linux -->
    <w:p>
      <w:pPr>
        <w:pStyle w:val="Heading3"/>
        <w:spacing w:after="199"/>
        <w:ind w:left="120"/>
        <w:jc w:val="left"/>
      </w:pPr>
      <w:bookmarkStart w:name="NMCARS_5225.7009" w:id="38"/>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3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94" w:id="39"/>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39"/>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bd9ef920886f410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225.7009-4 - Ball and Roller Bearings Restriction Waiver.” </w:t>
      </w:r>
      <w:r>
        <w:rPr>
          <w:rFonts w:ascii="Times New Roman" w:hAnsi="Times New Roman"/>
          <w:color w:val="000000"/>
        </w:rPr>
        <w:t>The waiver shall be in the form of a written D&amp;F.</w:t>
      </w:r>
    </w:p>
    <!-- Created by docx4j 6.1.2 (Apache licensed) using REFERENCE JAXB in Oracle Java 15 on Linux -->
    <w:p>
      <w:pPr>
        <w:pStyle w:val="Heading3"/>
        <w:spacing w:after="199"/>
        <w:ind w:left="120"/>
        <w:jc w:val="left"/>
      </w:pPr>
      <w:bookmarkStart w:name="NMCARS_5225.7011" w:id="40"/>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12" w:id="41"/>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41"/>
    </w:p>
    <w:p>
      <w:pPr>
        <w:pStyle w:val="Normal"/>
        <w:pBdr>
          <w:top w:space="5"/>
          <w:left w:space="5"/>
          <w:bottom w:space="5"/>
          <w:right w:space="5"/>
        </w:pBdr>
        <w:spacing w:after="0"/>
        <w:ind w:left="225"/>
        <w:jc w:val="left"/>
      </w:pPr>
      <w:r>
        <w:rPr>
          <w:rFonts w:ascii="Times New Roman" w:hAnsi="Times New Roman"/>
          <w:color w:val="000000"/>
        </w:rPr>
        <w:t xml:space="preserve">Submit the waiver to SECNAV via DASN(P) by email at </w:t>
      </w:r>
      <w:hyperlink r:id="Rb4300d0899704eaf">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225.2011-2 - Carbon, Alloy, And Armor Steel Plate Restriction Waiver”. </w:t>
      </w:r>
      <w:r>
        <w:rPr>
          <w:rFonts w:ascii="Times New Roman" w:hAnsi="Times New Roman"/>
          <w:color w:val="000000"/>
        </w:rPr>
        <w:t>The waiver shall be in the form of a written D&amp;F.</w:t>
      </w:r>
    </w:p>
    <!-- Created by docx4j 6.1.2 (Apache licensed) using REFERENCE JAXB in Oracle Java 15 on Linux -->
    <w:p>
      <w:pPr>
        <w:pStyle w:val="Heading3"/>
        <w:spacing w:after="199"/>
        <w:ind w:left="120"/>
        <w:jc w:val="left"/>
      </w:pPr>
      <w:bookmarkStart w:name="NMCARS_5225.7012" w:id="42"/>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4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22" w:id="43"/>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43"/>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13a283e3f7cc4159">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225.7012-2 - Supercomputer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supplies are not available to meet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8" w:id="44"/>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4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84" w:id="45"/>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45"/>
    </w:p>
    <w:p>
      <w:pPr>
        <w:pStyle w:val="Normal"/>
        <w:pBdr>
          <w:top w:space="5"/>
          <w:left w:space="5"/>
          <w:bottom w:space="5"/>
          <w:right w:space="5"/>
        </w:pBdr>
        <w:spacing w:after="0"/>
        <w:ind w:left="225"/>
        <w:jc w:val="left"/>
      </w:pPr>
      <w:r>
        <w:rPr>
          <w:rFonts w:ascii="Times New Roman" w:hAnsi="Times New Roman"/>
          <w:color w:val="000000"/>
        </w:rPr>
        <w:t xml:space="preserve">(a)(3) When submitting the signed individual nonavailability determination or denial to USD(A&amp;S), provide a courtesy copy to DASN(P) by email at </w:t>
      </w:r>
      <w:hyperlink r:id="R34c0621893554ce5">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225.7018-4 – CC: Individual Nonavailability Determination.”</w:t>
      </w:r>
    </w:p>
    <w:p>
      <w:pPr>
        <w:pStyle w:val="Normal"/>
        <w:pBdr>
          <w:top w:space="5"/>
          <w:left w:space="5"/>
          <w:bottom w:space="5"/>
          <w:right w:space="5"/>
        </w:pBdr>
        <w:spacing w:after="0"/>
        <w:ind w:left="225"/>
        <w:jc w:val="left"/>
      </w:pPr>
      <w:r>
        <w:rPr>
          <w:rFonts w:ascii="Times New Roman" w:hAnsi="Times New Roman"/>
          <w:color w:val="000000"/>
        </w:rPr>
        <w:t xml:space="preserve">(b)(i) When submitting the request for class nonavailability determination to DPC, provide a courtesy copy to DASN(P) by email at </w:t>
      </w:r>
      <w:hyperlink r:id="Ra4c23c6243714e04">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SUBPART_5225.73" w:id="46"/>
      <w:r>
        <w:rPr>
          <w:rFonts w:ascii="Times New Roman" w:hAnsi="Times New Roman"/>
          <w:color w:val="000000"/>
          <w:sz w:val="36"/>
        </w:rPr>
        <w:t>Subpart 5225.73</w:t>
      </w:r>
      <w:r>
        <w:rPr>
          <w:rFonts w:ascii="Times New Roman" w:hAnsi="Times New Roman"/>
          <w:color w:val="000000"/>
          <w:sz w:val="36"/>
        </w:rPr>
        <w:t xml:space="preserve"> - ACQUISITIONS FOR FOREIGN MILITARY SALES</w:t>
      </w:r>
      <w:bookmarkEnd w:id="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301" w:id="47"/>
      <w:r>
        <w:rPr>
          <w:rFonts w:ascii="Times New Roman" w:hAnsi="Times New Roman"/>
          <w:color w:val="000000"/>
          <w:sz w:val="31"/>
        </w:rPr>
        <w:t>5225.7301</w:t>
      </w:r>
      <w:r>
        <w:rPr>
          <w:rFonts w:ascii="Times New Roman" w:hAnsi="Times New Roman"/>
          <w:color w:val="000000"/>
          <w:sz w:val="31"/>
        </w:rPr>
        <w:t xml:space="preserve"> General.</w:t>
      </w:r>
      <w:bookmarkEnd w:id="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3012" w:id="48"/>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48"/>
    </w:p>
    <w:p>
      <w:pPr>
        <w:pStyle w:val="Normal"/>
        <w:pBdr>
          <w:top w:space="5"/>
          <w:left w:space="5"/>
          <w:bottom w:space="5"/>
          <w:right w:space="5"/>
        </w:pBdr>
        <w:spacing w:after="0"/>
        <w:ind w:left="225"/>
        <w:jc w:val="left"/>
      </w:pPr>
      <w:r>
        <w:rPr>
          <w:rFonts w:ascii="Times New Roman" w:hAnsi="Times New Roman"/>
          <w:color w:val="000000"/>
        </w:rPr>
        <w:t xml:space="preserve">Submit requests for coordination with the Principal Director, DPC via DASN(P) by email at </w:t>
      </w:r>
      <w:hyperlink r:id="R68699d97c08a4e31">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SUBPART_5225.76" w:id="49"/>
      <w:r>
        <w:rPr>
          <w:rFonts w:ascii="Times New Roman" w:hAnsi="Times New Roman"/>
          <w:color w:val="000000"/>
          <w:sz w:val="36"/>
        </w:rPr>
        <w:t>Subpart 5225.76</w:t>
      </w:r>
      <w:r>
        <w:rPr>
          <w:rFonts w:ascii="Times New Roman" w:hAnsi="Times New Roman"/>
          <w:color w:val="000000"/>
          <w:sz w:val="36"/>
        </w:rPr>
        <w:t xml:space="preserve"> - SECONDARY ARAB BOYCOTT OF ISRAEL</w:t>
      </w:r>
      <w:bookmarkEnd w:id="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604" w:id="50"/>
      <w:r>
        <w:rPr>
          <w:rFonts w:ascii="Times New Roman" w:hAnsi="Times New Roman"/>
          <w:color w:val="000000"/>
          <w:sz w:val="31"/>
        </w:rPr>
        <w:t>5225.7604</w:t>
      </w:r>
      <w:r>
        <w:rPr>
          <w:rFonts w:ascii="Times New Roman" w:hAnsi="Times New Roman"/>
          <w:color w:val="000000"/>
          <w:sz w:val="31"/>
        </w:rPr>
        <w:t xml:space="preserve"> Waivers.</w:t>
      </w:r>
      <w:bookmarkEnd w:id="50"/>
    </w:p>
    <w:p>
      <w:pPr>
        <w:pStyle w:val="Normal"/>
        <w:pBdr>
          <w:top w:space="5"/>
          <w:left w:space="5"/>
          <w:bottom w:space="5"/>
          <w:right w:space="5"/>
        </w:pBdr>
        <w:spacing w:after="0"/>
        <w:ind w:left="225"/>
        <w:jc w:val="left"/>
      </w:pPr>
      <w:r>
        <w:rPr>
          <w:rFonts w:ascii="Times New Roman" w:hAnsi="Times New Roman"/>
          <w:color w:val="000000"/>
        </w:rPr>
        <w:t xml:space="preserve">Submit waiver requests to USD(A&amp;S)/DPC via DASN(P) by email at </w:t>
      </w:r>
      <w:hyperlink r:id="R11cf87b8501b4aa5">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SUBPART_5225.77" w:id="51"/>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799" w:id="52"/>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52"/>
    </w:p>
    <w:p>
      <w:pPr>
        <w:pStyle w:val="Normal"/>
        <w:pBdr>
          <w:top w:space="5"/>
          <w:left w:space="5"/>
          <w:bottom w:space="5"/>
          <w:right w:space="5"/>
        </w:pBdr>
        <w:spacing w:after="0"/>
        <w:ind w:left="225"/>
        <w:jc w:val="left"/>
      </w:pPr>
      <w:r>
        <w:rPr>
          <w:rFonts w:ascii="Times New Roman" w:hAnsi="Times New Roman"/>
          <w:color w:val="000000"/>
        </w:rPr>
        <w:t xml:space="preserve">When submitting the written determination to DPC, provide a courtesy copy to DASN(P) by email at </w:t>
      </w:r>
      <w:hyperlink r:id="R847d7aa3f93e4c61">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the subject “[Activity Name] DFARS 225.7799 (Class Deviation 2020-O0002) – CC: “Determination to acquire [products or services] from a [Central Asian state, Pakistan, or the South Caucasus].”</w:t>
      </w:r>
    </w:p>
    <w:sectPr>
      <w:pgSz w:w="12240" w:h="15840" w:code="1"/>
      <w:pgMar w:top="1440" w:right="1440" w:bottom="1440" w:left="1440"/>
      <w:pgNumType w:start="1"/>
      <w:footerReference w:type="default" r:id="Rd00aae75b0434fb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00aae75b0434fb8" /><Relationship Type="http://schemas.openxmlformats.org/officeDocument/2006/relationships/hyperlink" Target="SUBPART_5225.1.dita#NMCARS_SUBPART_5225.1" TargetMode="External" Id="R5a53098eaef34ac3" /><Relationship Type="http://schemas.openxmlformats.org/officeDocument/2006/relationships/hyperlink" Target="5225.103.dita#NMCARS_5225.103" TargetMode="External" Id="R7ed2723122fd4978" /><Relationship Type="http://schemas.openxmlformats.org/officeDocument/2006/relationships/hyperlink" Target="SUBPART_5225.2.dita#NMCARS_SUBPART_5225.2" TargetMode="External" Id="R5f948caa95744607" /><Relationship Type="http://schemas.openxmlformats.org/officeDocument/2006/relationships/hyperlink" Target="5225.202.dita#NMCARS_5225.202" TargetMode="External" Id="R4553f9a387bf4e49" /><Relationship Type="http://schemas.openxmlformats.org/officeDocument/2006/relationships/hyperlink" Target="SUBPART_5225.3.dita#NMCARS_SUBPART_5225.3" TargetMode="External" Id="Rfd7fa9dcd2874c2e" /><Relationship Type="http://schemas.openxmlformats.org/officeDocument/2006/relationships/hyperlink" Target="5225.370.dita#NMCARS_5225.370" TargetMode="External" Id="Rbf13d899ea874319" /><Relationship Type="http://schemas.openxmlformats.org/officeDocument/2006/relationships/hyperlink" Target="SUBPART_5225.4.dita#NMCARS_SUBPART_5225.4" TargetMode="External" Id="Raf6d54cfa27d486f" /><Relationship Type="http://schemas.openxmlformats.org/officeDocument/2006/relationships/hyperlink" Target="5225.401.dita#NMCARS_5225.401" TargetMode="External" Id="Rb68bcf59fd684eae" /><Relationship Type="http://schemas.openxmlformats.org/officeDocument/2006/relationships/hyperlink" Target="5225.403.dita#NMCARS_5225.403" TargetMode="External" Id="R56ddc33ae0df4d42" /><Relationship Type="http://schemas.openxmlformats.org/officeDocument/2006/relationships/hyperlink" Target="SUBPART_5225.7.dita#NMCARS_SUBPART_5225.7" TargetMode="External" Id="Rce2188d084274c84" /><Relationship Type="http://schemas.openxmlformats.org/officeDocument/2006/relationships/hyperlink" Target="5225.702.dita#NMCARS_5225.702" TargetMode="External" Id="R8852a0e75d10428c" /><Relationship Type="http://schemas.openxmlformats.org/officeDocument/2006/relationships/hyperlink" Target="5225.7024.dita#NMCARS_5225.7024" TargetMode="External" Id="R6bf7b45f3f4e46ad" /><Relationship Type="http://schemas.openxmlformats.org/officeDocument/2006/relationships/hyperlink" Target="5225.7034.dita#NMCARS_5225.7034" TargetMode="External" Id="R73d80703d42b4bfd" /><Relationship Type="http://schemas.openxmlformats.org/officeDocument/2006/relationships/hyperlink" Target="5225.770.dita#NMCARS_5225.770" TargetMode="External" Id="Red243dd716ab4d03" /><Relationship Type="http://schemas.openxmlformats.org/officeDocument/2006/relationships/hyperlink" Target="5225.7705.dita#NMCARS_5225.7705" TargetMode="External" Id="R901a3a7fb567468e" /><Relationship Type="http://schemas.openxmlformats.org/officeDocument/2006/relationships/hyperlink" Target="5225.771.dita#NMCARS_5225.771" TargetMode="External" Id="R77c6726d0f444040" /><Relationship Type="http://schemas.openxmlformats.org/officeDocument/2006/relationships/hyperlink" Target="5225.7713.dita#NMCARS_5225.7713" TargetMode="External" Id="R99269e5f89bf49b9" /><Relationship Type="http://schemas.openxmlformats.org/officeDocument/2006/relationships/hyperlink" Target="5225.7714.dita#NMCARS_5225.7714" TargetMode="External" Id="R04c956813027454d" /><Relationship Type="http://schemas.openxmlformats.org/officeDocument/2006/relationships/hyperlink" Target="5225.772.dita#NMCARS_5225.772" TargetMode="External" Id="Ra39afaf688d54206" /><Relationship Type="http://schemas.openxmlformats.org/officeDocument/2006/relationships/hyperlink" Target="5225.7723.dita#NMCARS_5225.7723" TargetMode="External" Id="R7e7efad7f3c54e2e" /><Relationship Type="http://schemas.openxmlformats.org/officeDocument/2006/relationships/hyperlink" Target="5225.7724.dita#NMCARS_5225.7724" TargetMode="External" Id="R4ddc18bdec7a4b50" /><Relationship Type="http://schemas.openxmlformats.org/officeDocument/2006/relationships/hyperlink" Target="SUBPART_5225.8.dita#NMCARS_SUBPART_5225.8" TargetMode="External" Id="R43bb55a4dfc042ca" /><Relationship Type="http://schemas.openxmlformats.org/officeDocument/2006/relationships/hyperlink" Target="5225.802.dita#NMCARS_5225.802" TargetMode="External" Id="Rdba4f85a31f9423c" /><Relationship Type="http://schemas.openxmlformats.org/officeDocument/2006/relationships/hyperlink" Target="5225.80271.dita#NMCARS_5225.80271" TargetMode="External" Id="R4049f54bf62d475a" /><Relationship Type="http://schemas.openxmlformats.org/officeDocument/2006/relationships/hyperlink" Target="5225.80290.dita#NMCARS_5225.80290" TargetMode="External" Id="Re2645c89251b4502" /><Relationship Type="http://schemas.openxmlformats.org/officeDocument/2006/relationships/hyperlink" Target="5225.871.dita#NMCARS_5225.871" TargetMode="External" Id="R7d495243bd614261" /><Relationship Type="http://schemas.openxmlformats.org/officeDocument/2006/relationships/hyperlink" Target="5225.8714.dita#NMCARS_5225.8714" TargetMode="External" Id="R68add29e7c4e4c3f" /><Relationship Type="http://schemas.openxmlformats.org/officeDocument/2006/relationships/hyperlink" Target="5225.8717.dita#NMCARS_5225.8717" TargetMode="External" Id="Rfd5677c262f8474c" /><Relationship Type="http://schemas.openxmlformats.org/officeDocument/2006/relationships/hyperlink" Target="5225.872.dita#NMCARS_5225.872" TargetMode="External" Id="R59270801060a46b9" /><Relationship Type="http://schemas.openxmlformats.org/officeDocument/2006/relationships/hyperlink" Target="5225.8723.dita#NMCARS_5225.8723" TargetMode="External" Id="R3a59f64190b3416c" /><Relationship Type="http://schemas.openxmlformats.org/officeDocument/2006/relationships/hyperlink" Target="SUBPART_5225.70.dita#NMCARS_SUBPART_5225.70" TargetMode="External" Id="R6c020bfdfbf8445b" /><Relationship Type="http://schemas.openxmlformats.org/officeDocument/2006/relationships/hyperlink" Target="5225.7002.dita#NMCARS_5225.7002" TargetMode="External" Id="Rb4a57d70ac994a95" /><Relationship Type="http://schemas.openxmlformats.org/officeDocument/2006/relationships/hyperlink" Target="5225.70022.dita#NMCARS_5225.70022" TargetMode="External" Id="R5ecdef654c854639" /><Relationship Type="http://schemas.openxmlformats.org/officeDocument/2006/relationships/hyperlink" Target="5225.7003.dita#NMCARS_5225.7003" TargetMode="External" Id="R8a5bc1fcad1e41d8" /><Relationship Type="http://schemas.openxmlformats.org/officeDocument/2006/relationships/hyperlink" Target="5225.70033.dita#NMCARS_5225.70033" TargetMode="External" Id="Rb9ec8423a17d459b" /><Relationship Type="http://schemas.openxmlformats.org/officeDocument/2006/relationships/hyperlink" Target="5225.7007.dita#NMCARS_5225.7007" TargetMode="External" Id="R7094216e79184ee4" /><Relationship Type="http://schemas.openxmlformats.org/officeDocument/2006/relationships/hyperlink" Target="5225.70072.dita#NMCARS_5225.70072" TargetMode="External" Id="Rdf97a5046d6648cd" /><Relationship Type="http://schemas.openxmlformats.org/officeDocument/2006/relationships/hyperlink" Target="5225.7009.dita#NMCARS_5225.7009" TargetMode="External" Id="Rab0f2656fbc640b3" /><Relationship Type="http://schemas.openxmlformats.org/officeDocument/2006/relationships/hyperlink" Target="5225.70094.dita#NMCARS_5225.70094" TargetMode="External" Id="Rb22f0c5c3c724d0c" /><Relationship Type="http://schemas.openxmlformats.org/officeDocument/2006/relationships/hyperlink" Target="5225.7011.dita#NMCARS_5225.7011" TargetMode="External" Id="R36b0ba7aa9d44a54" /><Relationship Type="http://schemas.openxmlformats.org/officeDocument/2006/relationships/hyperlink" Target="5225.70112.dita#NMCARS_5225.70112" TargetMode="External" Id="Rd3b11e9b384b45df" /><Relationship Type="http://schemas.openxmlformats.org/officeDocument/2006/relationships/hyperlink" Target="5225.7012.dita#NMCARS_5225.7012" TargetMode="External" Id="R96f1ec0f7f7744ff" /><Relationship Type="http://schemas.openxmlformats.org/officeDocument/2006/relationships/hyperlink" Target="5225.70122.dita#NMCARS_5225.70122" TargetMode="External" Id="R0aa8cc3d99f34117" /><Relationship Type="http://schemas.openxmlformats.org/officeDocument/2006/relationships/hyperlink" Target="5225.7018.dita#NMCARS_5225.7018" TargetMode="External" Id="Rd39d672f379c4b60" /><Relationship Type="http://schemas.openxmlformats.org/officeDocument/2006/relationships/hyperlink" Target="5225.70184.dita#NMCARS_5225.70184" TargetMode="External" Id="R5b17038938a94500" /><Relationship Type="http://schemas.openxmlformats.org/officeDocument/2006/relationships/hyperlink" Target="SUBPART_5225.73.dita#NMCARS_SUBPART_5225.73" TargetMode="External" Id="R56e29ee92651451d" /><Relationship Type="http://schemas.openxmlformats.org/officeDocument/2006/relationships/hyperlink" Target="5225.7301.dita#NMCARS_5225.7301" TargetMode="External" Id="R837e3767e6204cf9" /><Relationship Type="http://schemas.openxmlformats.org/officeDocument/2006/relationships/hyperlink" Target="5225.73012.dita#NMCARS_5225.73012" TargetMode="External" Id="R0e1bc13b15d34cf9" /><Relationship Type="http://schemas.openxmlformats.org/officeDocument/2006/relationships/hyperlink" Target="SUBPART_5225.76.dita#NMCARS_SUBPART_5225.76" TargetMode="External" Id="Rc5bbf891c97a4971" /><Relationship Type="http://schemas.openxmlformats.org/officeDocument/2006/relationships/hyperlink" Target="5225.7604.dita#NMCARS_5225.7604" TargetMode="External" Id="R28f8d69228064fb6" /><Relationship Type="http://schemas.openxmlformats.org/officeDocument/2006/relationships/hyperlink" Target="SUBPART_5225.77.dita#NMCARS_SUBPART_5225.77" TargetMode="External" Id="Rf6efa6aed30b4ca6" /><Relationship Type="http://schemas.openxmlformats.org/officeDocument/2006/relationships/hyperlink" Target="5225.7799.dita#NMCARS_5225.7799" TargetMode="External" Id="Ra248e9fe00c047ee" /><Relationship Type="http://schemas.openxmlformats.org/officeDocument/2006/relationships/hyperlink" Target="mailto:usn.pentagon.asstsecnavrdadc.mbx.pabt@us.navy.mil" TargetMode="External" Id="R1e7c718756ff4eb3" /><Relationship Type="http://schemas.openxmlformats.org/officeDocument/2006/relationships/hyperlink" Target="mailto:usn.pentagon.asstsecnavrdadc.mbx.pabt@us.navy.mil" TargetMode="External" Id="R4c76d59cfd394715" /><Relationship Type="http://schemas.openxmlformats.org/officeDocument/2006/relationships/hyperlink" Target="mailto:usn.pentagon.asstsecnavrdadc.mbx.pabt@us.navy.mil" TargetMode="External" Id="Rcf258b52b0964a69" /><Relationship Type="http://schemas.openxmlformats.org/officeDocument/2006/relationships/hyperlink" Target="mailto:usn.pentagon.asstsecnavrdadc.mbx.pabt@us.navy.mil" TargetMode="External" Id="R5270fb235f0b4018" /><Relationship Type="http://schemas.openxmlformats.org/officeDocument/2006/relationships/hyperlink" Target="mailto:usn.pentagon.asstsecnavrdadc.mbx.pabt@us.navy.mil" TargetMode="External" Id="R68e59af523134636" /><Relationship Type="http://schemas.openxmlformats.org/officeDocument/2006/relationships/hyperlink" Target="mailto:usn.pentagon.asstsecnavrdadc.mbx.pabt@us.navy.mil" TargetMode="External" Id="R9ae53102992b4f96" /><Relationship Type="http://schemas.openxmlformats.org/officeDocument/2006/relationships/hyperlink" Target="mailto:usn.pentagon.asstsecnavrdadc.mbx.pabt@us.navy.mil" TargetMode="External" Id="Rf3062aae9df54706" /><Relationship Type="http://schemas.openxmlformats.org/officeDocument/2006/relationships/hyperlink" Target="mailto:usn.pentagon.asstsecnavrdadc.mbx.pabt@us.navy.mil" TargetMode="External" Id="Ra7bf307d99e844fe" /><Relationship Type="http://schemas.openxmlformats.org/officeDocument/2006/relationships/hyperlink" Target="mailto:usn.pentagon.asstsecnavrdadc.mbx.pabt@us.navy.mil" TargetMode="External" Id="R7372ecaa19f64508" /><Relationship Type="http://schemas.openxmlformats.org/officeDocument/2006/relationships/hyperlink" Target="mailto:usn.pentagon.asstsecnavrdadc.mbx.pabt@us.navy.mil" TargetMode="External" Id="Rd70a826856554bc6" /><Relationship Type="http://schemas.openxmlformats.org/officeDocument/2006/relationships/hyperlink" Target="mailto:usn.pentagon.asstsecnavrdadc.mbx.pabt@us.navy.mil" TargetMode="External" Id="R2a6edfca7acc4bfd" /><Relationship Type="http://schemas.openxmlformats.org/officeDocument/2006/relationships/hyperlink" Target="mailto:usn.pentagon.asstsecnavrdadc.mbx.pabt@us.navy.mil" TargetMode="External" Id="R6add0d783a354f47" /><Relationship Type="http://schemas.openxmlformats.org/officeDocument/2006/relationships/hyperlink" Target="mailto:usn.pentagon.asstsecnavrdadc.mbx.pabt@us.navy.mil" TargetMode="External" Id="R5f0212acdfb54dbd" /><Relationship Type="http://schemas.openxmlformats.org/officeDocument/2006/relationships/hyperlink" Target="mailto:Rdaj&amp;as.fct@navy.mil" TargetMode="External" Id="Rbae37f15eb194c6a" /><Relationship Type="http://schemas.openxmlformats.org/officeDocument/2006/relationships/hyperlink" Target="mailto:usn.pentagon.asstsecnavrdadc.mbx.pabt@us.navy.mil" TargetMode="External" Id="Re875fc5827e847af" /><Relationship Type="http://schemas.openxmlformats.org/officeDocument/2006/relationships/hyperlink" Target="mailto:usn.pentagon.asstsecnavrdadc.mbx.pabt@us.navy.mil" TargetMode="External" Id="R85f3cc2ab5664e6a" /><Relationship Type="http://schemas.openxmlformats.org/officeDocument/2006/relationships/hyperlink" Target="mailto:usn.pentagon.asstsecnavrdadc.mbx.pabt@us.navy.mil" TargetMode="External" Id="Rcdeff7f1a50d4b1d" /><Relationship Type="http://schemas.openxmlformats.org/officeDocument/2006/relationships/hyperlink" Target="mailto:usn.pentagon.asstsecnavrdadc.mbx.pabt@us.navy.mil" TargetMode="External" Id="R3513fd0b18244509" /><Relationship Type="http://schemas.openxmlformats.org/officeDocument/2006/relationships/hyperlink" Target="mailto:usn.pentagon.asstsecnavrdadc.mbx.pabt@us.navy.mil" TargetMode="External" Id="R82c6644e0cb04426" /><Relationship Type="http://schemas.openxmlformats.org/officeDocument/2006/relationships/hyperlink" Target="mailto:usn.pentagon.asstsecnavrdadc.mbx.pabt@us.navy.mil" TargetMode="External" Id="Rbcdb717e83374073" /><Relationship Type="http://schemas.openxmlformats.org/officeDocument/2006/relationships/hyperlink" Target="mailto:usn.pentagon.asstsecnavrdadc.mbx.pabt@us.navy.mil" TargetMode="External" Id="R3315f5790e7d44f2" /><Relationship Type="http://schemas.openxmlformats.org/officeDocument/2006/relationships/hyperlink" Target="mailto:usn.pentagon.asstsecnavrdadc.mbx.pabt@us.navy.mil" TargetMode="External" Id="Rbd9ef920886f4106" /><Relationship Type="http://schemas.openxmlformats.org/officeDocument/2006/relationships/hyperlink" Target="mailto:usn.pentagon.asstsecnavrdadc.mbx.pabt@us.navy.mil" TargetMode="External" Id="Rb4300d0899704eaf" /><Relationship Type="http://schemas.openxmlformats.org/officeDocument/2006/relationships/hyperlink" Target="mailto:usn.pentagon.asstsecnavrdadc.mbx.pabt@us.navy.mil" TargetMode="External" Id="R13a283e3f7cc4159" /><Relationship Type="http://schemas.openxmlformats.org/officeDocument/2006/relationships/hyperlink" Target="mailto:usn.pentagon.asstsecnavrdadc.mbx.pabt@us.navy.mil" TargetMode="External" Id="R34c0621893554ce5" /><Relationship Type="http://schemas.openxmlformats.org/officeDocument/2006/relationships/hyperlink" Target="mailto:usn.pentagon.asstsecnavrdadc.mbx.pabt@us.navy.mil" TargetMode="External" Id="Ra4c23c6243714e04" /><Relationship Type="http://schemas.openxmlformats.org/officeDocument/2006/relationships/hyperlink" Target="mailto:usn.pentagon.asstsecnavrdadc.mbx.pabt@us.navy.mil" TargetMode="External" Id="R68699d97c08a4e31" /><Relationship Type="http://schemas.openxmlformats.org/officeDocument/2006/relationships/hyperlink" Target="mailto:usn.pentagon.asstsecnavrdadc.mbx.pabt@us.navy.mil" TargetMode="External" Id="R11cf87b8501b4aa5" /><Relationship Type="http://schemas.openxmlformats.org/officeDocument/2006/relationships/hyperlink" Target="mailto:usn.pentagon.asstsecnavrdadc.mbx.pabt@us.navy.mil" TargetMode="External" Id="R847d7aa3f93e4c6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