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2D9E" w14:textId="6CC43A97" w:rsidR="0017170E" w:rsidRPr="006648BC" w:rsidRDefault="0001557D">
      <w:pPr>
        <w:tabs>
          <w:tab w:val="left" w:pos="10620"/>
        </w:tabs>
        <w:spacing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648BC">
        <w:rPr>
          <w:rFonts w:ascii="Arial" w:hAnsi="Arial" w:cs="Arial"/>
          <w:b/>
          <w:sz w:val="20"/>
          <w:szCs w:val="20"/>
          <w:u w:val="single"/>
        </w:rPr>
        <w:t>SO</w:t>
      </w:r>
      <w:r w:rsidR="00264CAB" w:rsidRPr="006648BC">
        <w:rPr>
          <w:rFonts w:ascii="Arial" w:hAnsi="Arial" w:cs="Arial"/>
          <w:b/>
          <w:sz w:val="20"/>
          <w:szCs w:val="20"/>
          <w:u w:val="single"/>
        </w:rPr>
        <w:t>FARS/DCG CHANGE NOTICE SCN</w:t>
      </w:r>
      <w:r w:rsidR="000B4842" w:rsidRPr="006648BC">
        <w:rPr>
          <w:rFonts w:ascii="Arial" w:hAnsi="Arial" w:cs="Arial"/>
          <w:b/>
          <w:sz w:val="20"/>
          <w:szCs w:val="20"/>
          <w:u w:val="single"/>
        </w:rPr>
        <w:t>202</w:t>
      </w:r>
      <w:r w:rsidR="00AD29B8">
        <w:rPr>
          <w:rFonts w:ascii="Arial" w:hAnsi="Arial" w:cs="Arial"/>
          <w:b/>
          <w:sz w:val="20"/>
          <w:szCs w:val="20"/>
          <w:u w:val="single"/>
        </w:rPr>
        <w:t>30</w:t>
      </w:r>
      <w:r w:rsidR="004D2B3E">
        <w:rPr>
          <w:rFonts w:ascii="Arial" w:hAnsi="Arial" w:cs="Arial"/>
          <w:b/>
          <w:sz w:val="20"/>
          <w:szCs w:val="20"/>
          <w:u w:val="single"/>
        </w:rPr>
        <w:t>6</w:t>
      </w:r>
      <w:r w:rsidR="00B647E0">
        <w:rPr>
          <w:rFonts w:ascii="Arial" w:hAnsi="Arial" w:cs="Arial"/>
          <w:b/>
          <w:sz w:val="20"/>
          <w:szCs w:val="20"/>
          <w:u w:val="single"/>
        </w:rPr>
        <w:t>-</w:t>
      </w:r>
      <w:r w:rsidR="00746DCE">
        <w:rPr>
          <w:rFonts w:ascii="Arial" w:hAnsi="Arial" w:cs="Arial"/>
          <w:b/>
          <w:sz w:val="20"/>
          <w:szCs w:val="20"/>
          <w:u w:val="single"/>
        </w:rPr>
        <w:t>A</w:t>
      </w:r>
    </w:p>
    <w:p w14:paraId="2E3A2D9F" w14:textId="014713E0" w:rsidR="0017170E" w:rsidRPr="006648BC" w:rsidRDefault="0001557D">
      <w:pPr>
        <w:tabs>
          <w:tab w:val="left" w:pos="10620"/>
        </w:tabs>
        <w:spacing w:after="240"/>
        <w:jc w:val="center"/>
        <w:rPr>
          <w:rFonts w:ascii="Arial" w:hAnsi="Arial" w:cs="Arial"/>
          <w:b/>
          <w:sz w:val="20"/>
          <w:szCs w:val="20"/>
        </w:rPr>
      </w:pPr>
      <w:r w:rsidRPr="006648BC">
        <w:rPr>
          <w:rFonts w:ascii="Arial" w:hAnsi="Arial" w:cs="Arial"/>
          <w:b/>
          <w:sz w:val="20"/>
          <w:szCs w:val="20"/>
        </w:rPr>
        <w:t>Summary of</w:t>
      </w:r>
      <w:r w:rsidR="00A80B6B" w:rsidRPr="006648BC">
        <w:rPr>
          <w:rFonts w:ascii="Arial" w:hAnsi="Arial" w:cs="Arial"/>
          <w:b/>
          <w:sz w:val="20"/>
          <w:szCs w:val="20"/>
        </w:rPr>
        <w:t xml:space="preserve"> </w:t>
      </w:r>
      <w:r w:rsidRPr="006648BC">
        <w:rPr>
          <w:rFonts w:ascii="Arial" w:hAnsi="Arial" w:cs="Arial"/>
          <w:b/>
          <w:sz w:val="20"/>
          <w:szCs w:val="20"/>
        </w:rPr>
        <w:t xml:space="preserve">Changes </w:t>
      </w:r>
      <w:bookmarkStart w:id="0" w:name="_BM105_1"/>
      <w:bookmarkEnd w:id="0"/>
      <w:r w:rsidRPr="006648BC">
        <w:rPr>
          <w:rFonts w:ascii="Arial" w:hAnsi="Arial" w:cs="Arial"/>
          <w:b/>
          <w:sz w:val="20"/>
          <w:szCs w:val="20"/>
        </w:rPr>
        <w:t xml:space="preserve">Current as of </w:t>
      </w:r>
      <w:r w:rsidR="004D2B3E">
        <w:rPr>
          <w:rFonts w:ascii="Arial" w:hAnsi="Arial" w:cs="Arial"/>
          <w:b/>
          <w:sz w:val="20"/>
          <w:szCs w:val="20"/>
        </w:rPr>
        <w:t>June</w:t>
      </w:r>
      <w:r w:rsidR="00746DCE">
        <w:rPr>
          <w:rFonts w:ascii="Arial" w:hAnsi="Arial" w:cs="Arial"/>
          <w:b/>
          <w:sz w:val="20"/>
          <w:szCs w:val="20"/>
        </w:rPr>
        <w:t>/July</w:t>
      </w:r>
      <w:r w:rsidR="00AD29B8">
        <w:rPr>
          <w:rFonts w:ascii="Arial" w:hAnsi="Arial" w:cs="Arial"/>
          <w:b/>
          <w:sz w:val="20"/>
          <w:szCs w:val="20"/>
        </w:rPr>
        <w:t xml:space="preserve"> 2023</w:t>
      </w:r>
    </w:p>
    <w:tbl>
      <w:tblPr>
        <w:tblW w:w="8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3084"/>
        <w:gridCol w:w="3873"/>
      </w:tblGrid>
      <w:tr w:rsidR="008E51ED" w:rsidRPr="006648BC" w14:paraId="2E3A2DA4" w14:textId="77777777" w:rsidTr="008E51ED">
        <w:trPr>
          <w:trHeight w:val="432"/>
          <w:tblHeader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2DA0" w14:textId="5B647DE0" w:rsidR="008E51ED" w:rsidRPr="006648BC" w:rsidRDefault="008E51ED" w:rsidP="007F7EA5">
            <w:pPr>
              <w:tabs>
                <w:tab w:val="left" w:pos="72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648BC">
              <w:rPr>
                <w:rFonts w:ascii="Arial" w:hAnsi="Arial" w:cs="Arial"/>
                <w:b/>
                <w:sz w:val="20"/>
                <w:szCs w:val="20"/>
                <w:u w:val="single"/>
              </w:rPr>
              <w:t>Change #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2DA1" w14:textId="77777777" w:rsidR="008E51ED" w:rsidRPr="006648BC" w:rsidRDefault="008E51ED" w:rsidP="007F7EA5">
            <w:pPr>
              <w:tabs>
                <w:tab w:val="left" w:pos="72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48BC">
              <w:rPr>
                <w:rFonts w:ascii="Arial" w:hAnsi="Arial" w:cs="Arial"/>
                <w:b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2DA2" w14:textId="77777777" w:rsidR="008E51ED" w:rsidRPr="006648BC" w:rsidRDefault="008E51ED" w:rsidP="007F7EA5">
            <w:pPr>
              <w:tabs>
                <w:tab w:val="left" w:pos="720"/>
                <w:tab w:val="left" w:pos="4320"/>
                <w:tab w:val="left" w:pos="55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48BC">
              <w:rPr>
                <w:rFonts w:ascii="Arial" w:hAnsi="Arial" w:cs="Arial"/>
                <w:b/>
                <w:sz w:val="20"/>
                <w:szCs w:val="20"/>
                <w:u w:val="single"/>
              </w:rPr>
              <w:t>Summary of Change</w:t>
            </w:r>
          </w:p>
        </w:tc>
      </w:tr>
      <w:tr w:rsidR="008E51ED" w:rsidRPr="006648BC" w14:paraId="18410351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249C3E" w14:textId="3A81A66F" w:rsidR="008E51ED" w:rsidRPr="003F04BD" w:rsidRDefault="008E51ED" w:rsidP="00E14CD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4BD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3F04BD">
              <w:rPr>
                <w:rFonts w:ascii="Arial" w:hAnsi="Arial" w:cs="Arial"/>
                <w:color w:val="000000" w:themeColor="text1"/>
                <w:sz w:val="20"/>
                <w:szCs w:val="20"/>
              </w:rPr>
              <w:t>-01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8AA054" w14:textId="586027B4" w:rsidR="008E51ED" w:rsidRPr="00D67F45" w:rsidRDefault="008E51ED" w:rsidP="00E14CD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5601.170</w:t>
            </w:r>
            <w:r w:rsidRPr="00D67F4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Peer Reviews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83CE30B" w14:textId="01C5C969" w:rsidR="008E51ED" w:rsidRDefault="008E51ED" w:rsidP="00E14CDA">
            <w:pPr>
              <w:pStyle w:val="Blockquote"/>
              <w:tabs>
                <w:tab w:val="left" w:pos="360"/>
              </w:tabs>
              <w:spacing w:before="0" w:after="0"/>
              <w:ind w:left="0" w:right="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 paragraph (a), Removed reference to DPC class deviation 2019-O0010 and added reference and link to DFARS 201-170.</w:t>
            </w:r>
          </w:p>
          <w:p w14:paraId="2735C45B" w14:textId="66C9D5F9" w:rsidR="008E51ED" w:rsidRPr="00D67F45" w:rsidRDefault="008E51ED" w:rsidP="00E14CDA">
            <w:pPr>
              <w:pStyle w:val="Blockquote"/>
              <w:tabs>
                <w:tab w:val="left" w:pos="360"/>
              </w:tabs>
              <w:spacing w:before="0" w:after="0"/>
              <w:ind w:left="0" w:right="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 paragraph (c), added sentence “</w:t>
            </w:r>
            <w:r w:rsidRPr="00D67F45">
              <w:rPr>
                <w:rFonts w:ascii="Arial" w:hAnsi="Arial" w:cs="Arial"/>
                <w:color w:val="000000" w:themeColor="text1"/>
                <w:sz w:val="20"/>
              </w:rPr>
              <w:t>Additionally, a peer review checklist is also found in PGI 201.170-4.</w:t>
            </w:r>
            <w:r>
              <w:rPr>
                <w:rFonts w:ascii="Arial" w:hAnsi="Arial" w:cs="Arial"/>
                <w:color w:val="000000" w:themeColor="text1"/>
                <w:sz w:val="20"/>
              </w:rPr>
              <w:t>”</w:t>
            </w:r>
          </w:p>
        </w:tc>
      </w:tr>
      <w:tr w:rsidR="008E51ED" w:rsidRPr="006648BC" w14:paraId="418F84CD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22ACA57" w14:textId="56D81B70" w:rsidR="008E51ED" w:rsidRPr="003F04BD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-02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A144B1" w14:textId="5D0619A3" w:rsidR="008E51ED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5601-6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Career Development, Contracting Authority and Responsibilities, 5601.601 General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BD53962" w14:textId="22ACE5C0" w:rsidR="008E51ED" w:rsidRDefault="008E51ED" w:rsidP="00D67F45">
            <w:pPr>
              <w:pStyle w:val="Blockquote"/>
              <w:tabs>
                <w:tab w:val="left" w:pos="360"/>
              </w:tabs>
              <w:spacing w:before="0" w:after="0"/>
              <w:ind w:left="0" w:right="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 paragraph (2)(ii) added PGI 206.302-1.</w:t>
            </w:r>
          </w:p>
        </w:tc>
      </w:tr>
      <w:tr w:rsidR="008E51ED" w:rsidRPr="006648BC" w14:paraId="271C6EEC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07E36E" w14:textId="3C0E73E5" w:rsidR="008E51ED" w:rsidRPr="003F04BD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-03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1ACC528" w14:textId="282B71F9" w:rsidR="008E51ED" w:rsidRPr="005D2C47" w:rsidRDefault="008E51ED" w:rsidP="00D67F45">
            <w:r w:rsidRPr="003E45C8">
              <w:rPr>
                <w:rFonts w:ascii="Arial" w:hAnsi="Arial" w:cs="Arial"/>
                <w:sz w:val="20"/>
                <w:szCs w:val="20"/>
              </w:rPr>
              <w:t>5606.302-1</w:t>
            </w:r>
            <w:r w:rsidRPr="005D2C4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Only One Responsible Source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7CED4F" w14:textId="77777777" w:rsidR="008E51ED" w:rsidRPr="00935D7D" w:rsidRDefault="008E51ED" w:rsidP="00D67F45">
            <w:pPr>
              <w:pStyle w:val="Blockquote"/>
              <w:widowControl w:val="0"/>
              <w:tabs>
                <w:tab w:val="left" w:pos="360"/>
              </w:tabs>
              <w:spacing w:before="0" w:after="60"/>
              <w:ind w:left="0" w:right="0"/>
              <w:rPr>
                <w:rFonts w:ascii="Arial" w:hAnsi="Arial" w:cs="Arial"/>
                <w:sz w:val="20"/>
              </w:rPr>
            </w:pPr>
            <w:r w:rsidRPr="00935D7D">
              <w:rPr>
                <w:rFonts w:ascii="Arial" w:hAnsi="Arial" w:cs="Arial"/>
                <w:sz w:val="20"/>
              </w:rPr>
              <w:t xml:space="preserve">Two changes – </w:t>
            </w:r>
          </w:p>
          <w:p w14:paraId="36A8B635" w14:textId="77777777" w:rsidR="008E51ED" w:rsidRPr="00935D7D" w:rsidRDefault="008E51ED" w:rsidP="00D67F45">
            <w:pPr>
              <w:pStyle w:val="Blockquote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sz w:val="20"/>
              </w:rPr>
            </w:pPr>
            <w:r w:rsidRPr="00935D7D">
              <w:rPr>
                <w:rFonts w:ascii="Arial" w:hAnsi="Arial" w:cs="Arial"/>
                <w:sz w:val="20"/>
              </w:rPr>
              <w:t>Removed reference to DFARS Waiver authority.</w:t>
            </w:r>
          </w:p>
          <w:p w14:paraId="0C147357" w14:textId="5528490E" w:rsidR="008E51ED" w:rsidRPr="00935D7D" w:rsidRDefault="008E51ED" w:rsidP="00D67F45">
            <w:pPr>
              <w:pStyle w:val="Blockquote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935D7D">
              <w:rPr>
                <w:rFonts w:ascii="Arial" w:hAnsi="Arial" w:cs="Arial"/>
                <w:sz w:val="20"/>
              </w:rPr>
              <w:t xml:space="preserve">Added paragraph (b) which reads - (b) </w:t>
            </w:r>
            <w:r w:rsidRPr="00041D6A">
              <w:rPr>
                <w:rFonts w:ascii="Arial" w:hAnsi="Arial" w:cs="Arial"/>
                <w:sz w:val="20"/>
              </w:rPr>
              <w:t xml:space="preserve">Contracting Officers must reply in writing to each company who responded to a </w:t>
            </w:r>
            <w:proofErr w:type="gramStart"/>
            <w:r w:rsidRPr="00041D6A">
              <w:rPr>
                <w:rFonts w:ascii="Arial" w:hAnsi="Arial" w:cs="Arial"/>
                <w:sz w:val="20"/>
              </w:rPr>
              <w:t>RFI</w:t>
            </w:r>
            <w:proofErr w:type="gramEnd"/>
            <w:r w:rsidRPr="00041D6A">
              <w:rPr>
                <w:rFonts w:ascii="Arial" w:hAnsi="Arial" w:cs="Arial"/>
                <w:sz w:val="20"/>
              </w:rPr>
              <w:t xml:space="preserve"> or sources sought with a technical evaluation.  Email(s) or letter(s) will be documented in the contract file and summarized in any resultant J&amp;A.  A </w:t>
            </w:r>
            <w:r w:rsidRPr="003E45C8">
              <w:rPr>
                <w:rFonts w:ascii="Arial" w:hAnsi="Arial" w:cs="Arial"/>
                <w:sz w:val="20"/>
              </w:rPr>
              <w:t>letter template</w:t>
            </w:r>
            <w:r w:rsidRPr="00041D6A">
              <w:rPr>
                <w:rFonts w:ascii="Arial" w:hAnsi="Arial" w:cs="Arial"/>
                <w:sz w:val="20"/>
              </w:rPr>
              <w:t xml:space="preserve"> is available in the DCG.</w:t>
            </w:r>
          </w:p>
        </w:tc>
      </w:tr>
      <w:tr w:rsidR="008E51ED" w:rsidRPr="006648BC" w14:paraId="3670065D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B0B970" w14:textId="24788C06" w:rsidR="008E51ED" w:rsidRPr="00EA777E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1" w:name="_Hlk72390598"/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-04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7C6CAA4" w14:textId="39E82712" w:rsidR="008E51ED" w:rsidRPr="005D2C47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 xml:space="preserve">5606.303-90.1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Amended J&amp;A (Changes/Increases/Decreases)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EC7825" w14:textId="77777777" w:rsidR="008E51ED" w:rsidRPr="00051E3C" w:rsidRDefault="008E51ED" w:rsidP="00D67F45">
            <w:pPr>
              <w:pStyle w:val="Blockquote"/>
              <w:widowControl w:val="0"/>
              <w:tabs>
                <w:tab w:val="left" w:pos="360"/>
              </w:tabs>
              <w:spacing w:before="0" w:after="60"/>
              <w:ind w:left="0"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 xml:space="preserve">Four changes – </w:t>
            </w:r>
          </w:p>
          <w:p w14:paraId="1DC9F497" w14:textId="2C241F80" w:rsidR="008E51ED" w:rsidRPr="00051E3C" w:rsidRDefault="008E51ED" w:rsidP="00D67F45">
            <w:pPr>
              <w:pStyle w:val="Blockquote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>Standardizes J&amp;A Amendments.</w:t>
            </w:r>
          </w:p>
          <w:p w14:paraId="67B913D4" w14:textId="5C0B38B9" w:rsidR="008E51ED" w:rsidRPr="00051E3C" w:rsidRDefault="008E51ED" w:rsidP="00D67F45">
            <w:pPr>
              <w:pStyle w:val="Blockquote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>Requires a conformed copy of the J&amp;A be included with any amendment document and beyond Amendment 1.</w:t>
            </w:r>
          </w:p>
          <w:p w14:paraId="3C610DAD" w14:textId="0337276D" w:rsidR="008E51ED" w:rsidRDefault="008E51ED" w:rsidP="00D67F45">
            <w:pPr>
              <w:pStyle w:val="Blockquote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 xml:space="preserve">Rewords paragraph (b)(2) from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–</w:t>
            </w:r>
          </w:p>
          <w:p w14:paraId="7D2DC06E" w14:textId="77777777" w:rsidR="008E51ED" w:rsidRDefault="008E51ED" w:rsidP="00051E3C">
            <w:pPr>
              <w:pStyle w:val="Blockquote"/>
              <w:widowControl w:val="0"/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  <w:shd w:val="clear" w:color="auto" w:fill="FFFFFF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>“</w:t>
            </w:r>
            <w:r w:rsidRPr="00051E3C">
              <w:rPr>
                <w:rFonts w:ascii="Arial" w:hAnsi="Arial" w:cs="Arial"/>
                <w:color w:val="000000" w:themeColor="text1"/>
                <w:sz w:val="20"/>
                <w:shd w:val="clear" w:color="auto" w:fill="FFFFFF"/>
              </w:rPr>
              <w:t>The negotiated price increase causes the approval level authority to rise to a higher level. The approval authority may recommend changes to the J&amp;A and the contracting officer may accomplish these changes, or any other changes, by submitting change pages to the approval authority for inclusion in the final document.”</w:t>
            </w:r>
          </w:p>
          <w:p w14:paraId="5F6729C7" w14:textId="79781ED6" w:rsidR="008E51ED" w:rsidRDefault="008E51ED" w:rsidP="00051E3C">
            <w:pPr>
              <w:pStyle w:val="Blockquote"/>
              <w:widowControl w:val="0"/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 xml:space="preserve">to read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–</w:t>
            </w:r>
          </w:p>
          <w:p w14:paraId="423A9717" w14:textId="4D596DFF" w:rsidR="008E51ED" w:rsidRPr="00051E3C" w:rsidRDefault="008E51ED" w:rsidP="00051E3C">
            <w:pPr>
              <w:pStyle w:val="Blockquote"/>
              <w:widowControl w:val="0"/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>“If a negotiated price increase causes the ceiling of the contact to rise, the approval level for the amendment is based on 5601-1 regardless of who signed previous versions of the J&amp;A.”</w:t>
            </w:r>
          </w:p>
          <w:p w14:paraId="1058BDF6" w14:textId="5CC3167C" w:rsidR="008E51ED" w:rsidRPr="00051E3C" w:rsidRDefault="008E51ED" w:rsidP="009F3852">
            <w:pPr>
              <w:pStyle w:val="Blockquote"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spacing w:before="0" w:after="0"/>
              <w:ind w:right="0"/>
              <w:rPr>
                <w:rFonts w:ascii="Arial" w:hAnsi="Arial" w:cs="Arial"/>
                <w:color w:val="000000" w:themeColor="text1"/>
                <w:sz w:val="20"/>
              </w:rPr>
            </w:pPr>
            <w:r w:rsidRPr="00051E3C">
              <w:rPr>
                <w:rFonts w:ascii="Arial" w:hAnsi="Arial" w:cs="Arial"/>
                <w:color w:val="000000" w:themeColor="text1"/>
                <w:sz w:val="20"/>
              </w:rPr>
              <w:t>Requires referencing the original J&amp;A in the J&amp;A number block and requirement to include original in staffing package.</w:t>
            </w:r>
          </w:p>
        </w:tc>
      </w:tr>
      <w:bookmarkEnd w:id="1"/>
      <w:tr w:rsidR="008E51ED" w:rsidRPr="006648BC" w14:paraId="242C1F72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E72C535" w14:textId="75DC9F9A" w:rsidR="008E51ED" w:rsidRPr="00EA777E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-05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404356E" w14:textId="33363A70" w:rsidR="008E51ED" w:rsidRPr="003F04BD" w:rsidRDefault="008E51ED" w:rsidP="00D67F4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5606.305-90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Public Disclosure of J&amp;A Documents for Noncompetitive Contracts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829920" w14:textId="53B7AE28" w:rsidR="008E51ED" w:rsidRPr="003F04BD" w:rsidRDefault="008E51ED" w:rsidP="00D67F45">
            <w:pPr>
              <w:pStyle w:val="Blockquote"/>
              <w:widowControl w:val="0"/>
              <w:tabs>
                <w:tab w:val="left" w:pos="360"/>
              </w:tabs>
              <w:spacing w:before="0" w:after="0"/>
              <w:ind w:left="0" w:righ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Added a sentence “</w:t>
            </w:r>
            <w:r w:rsidRPr="00E34A5F">
              <w:rPr>
                <w:rFonts w:ascii="Arial" w:hAnsi="Arial" w:cs="Arial"/>
                <w:bCs/>
                <w:color w:val="000000" w:themeColor="text1"/>
                <w:sz w:val="20"/>
              </w:rPr>
              <w:t>A copy of the OPS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E</w:t>
            </w:r>
            <w:r w:rsidRPr="00E34A5F">
              <w:rPr>
                <w:rFonts w:ascii="Arial" w:hAnsi="Arial" w:cs="Arial"/>
                <w:bCs/>
                <w:color w:val="000000" w:themeColor="text1"/>
                <w:sz w:val="20"/>
              </w:rPr>
              <w:t>C review results must be in the contract file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.” to paragraph (c).</w:t>
            </w:r>
          </w:p>
        </w:tc>
      </w:tr>
      <w:tr w:rsidR="008E51ED" w:rsidRPr="006648BC" w14:paraId="69C132F2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D95D694" w14:textId="603BEE8D" w:rsidR="008E51ED" w:rsidRPr="00EA777E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266BF">
              <w:rPr>
                <w:rFonts w:ascii="Arial" w:hAnsi="Arial" w:cs="Arial"/>
                <w:color w:val="000000" w:themeColor="text1"/>
                <w:sz w:val="20"/>
                <w:szCs w:val="20"/>
              </w:rPr>
              <w:t>S202306A-01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55C6CD" w14:textId="0F01FE25" w:rsidR="008E51ED" w:rsidRPr="003E45C8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 w:rsidRPr="00C163A9">
              <w:rPr>
                <w:rFonts w:ascii="Arial" w:hAnsi="Arial" w:cs="Arial"/>
                <w:sz w:val="20"/>
                <w:szCs w:val="20"/>
              </w:rPr>
              <w:t>5604.403</w:t>
            </w:r>
            <w:r w:rsidRPr="009266BF">
              <w:rPr>
                <w:rFonts w:ascii="Arial" w:hAnsi="Arial" w:cs="Arial"/>
                <w:sz w:val="20"/>
                <w:szCs w:val="20"/>
              </w:rPr>
              <w:t xml:space="preserve"> Responsibilities of contracting officers.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DB89AE9" w14:textId="62955729" w:rsidR="008E51ED" w:rsidRDefault="008E51ED" w:rsidP="00C163A9">
            <w:pPr>
              <w:pStyle w:val="Plain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Revised paragraphs add requirement for clause 5652.204-9003 Disclosure of Unclassified Information and ow reviews of information should be done before release.</w:t>
            </w:r>
          </w:p>
        </w:tc>
      </w:tr>
      <w:tr w:rsidR="008E51ED" w:rsidRPr="006648BC" w14:paraId="7264C2DB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91A9376" w14:textId="5B12C8F8" w:rsidR="008E51ED" w:rsidRPr="00EA777E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202306</w:t>
            </w:r>
            <w:r w:rsidRPr="00EA777E">
              <w:rPr>
                <w:rFonts w:ascii="Arial" w:hAnsi="Arial" w:cs="Arial"/>
                <w:color w:val="000000" w:themeColor="text1"/>
                <w:sz w:val="20"/>
                <w:szCs w:val="20"/>
              </w:rPr>
              <w:t>-06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97E418" w14:textId="5DE3A165" w:rsidR="008E51ED" w:rsidRPr="003F04BD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5607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Acquisition Planning, Inherently Governmental Functions, 5607.105 Inherently Governmental Functions, 5607.503 Policies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163878" w14:textId="52DD0A13" w:rsidR="008E51ED" w:rsidRPr="003F04BD" w:rsidRDefault="008E51ED" w:rsidP="00C163A9">
            <w:pPr>
              <w:pStyle w:val="PlainText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Changed Final determination from KM to KZ.</w:t>
            </w:r>
          </w:p>
        </w:tc>
      </w:tr>
      <w:tr w:rsidR="008E51ED" w:rsidRPr="006648BC" w14:paraId="4E4A153B" w14:textId="77777777" w:rsidTr="008E51ED">
        <w:trPr>
          <w:trHeight w:val="230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23C98D4" w14:textId="1D8EB47A" w:rsidR="008E51ED" w:rsidRPr="00EA777E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S202306A-02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9BFCACB" w14:textId="3CE0921D" w:rsidR="008E51ED" w:rsidRPr="003E45C8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5652.204-9003 Disclosure of Unclassified Information (2023) Section H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DD3960D" w14:textId="44D06B95" w:rsidR="008E51ED" w:rsidRDefault="008E51ED" w:rsidP="00C163A9">
            <w:pPr>
              <w:spacing w:after="6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Added clause regarding protection of unclassified but sensitive SOCOM data.</w:t>
            </w:r>
          </w:p>
        </w:tc>
      </w:tr>
      <w:tr w:rsidR="008E51ED" w:rsidRPr="006648BC" w14:paraId="41F20E20" w14:textId="77777777" w:rsidTr="008E51ED">
        <w:trPr>
          <w:trHeight w:val="228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14DC6B" w14:textId="6B109B60" w:rsidR="008E51ED" w:rsidRPr="006648BC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M202306-01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58EBEF" w14:textId="54FF9471" w:rsidR="008E51ED" w:rsidRPr="006648BC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5605.302</w:t>
            </w:r>
            <w:r w:rsidRPr="009D0277">
              <w:rPr>
                <w:rFonts w:ascii="Arial" w:hAnsi="Arial" w:cs="Arial"/>
                <w:sz w:val="20"/>
                <w:szCs w:val="20"/>
              </w:rPr>
              <w:t xml:space="preserve"> Preparation and Transmittal of Synopses of Awards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A5FFB6D" w14:textId="603FB96E" w:rsidR="008E51ED" w:rsidRPr="00497AA0" w:rsidRDefault="008E51ED" w:rsidP="00C163A9">
            <w:pPr>
              <w:tabs>
                <w:tab w:val="num" w:pos="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Changed “</w:t>
            </w:r>
            <w:r w:rsidRPr="00935D7D">
              <w:rPr>
                <w:rFonts w:ascii="Arial" w:hAnsi="Arial" w:cs="Arial"/>
                <w:sz w:val="20"/>
              </w:rPr>
              <w:t>SOF AT&amp;L-KM/KX/KB as appropriate</w:t>
            </w:r>
            <w:r>
              <w:rPr>
                <w:rFonts w:ascii="Arial" w:hAnsi="Arial" w:cs="Arial"/>
                <w:sz w:val="20"/>
              </w:rPr>
              <w:t>” to “SOF AT&amp;L-KM”</w:t>
            </w:r>
          </w:p>
        </w:tc>
      </w:tr>
      <w:tr w:rsidR="008E51ED" w:rsidRPr="006648BC" w14:paraId="360976DD" w14:textId="77777777" w:rsidTr="008E51ED">
        <w:trPr>
          <w:trHeight w:val="228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F0D5D6" w14:textId="0FE0ED8B" w:rsidR="008E51ED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M202306-02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6485412" w14:textId="3A189312" w:rsidR="008E51ED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5605.403</w:t>
            </w:r>
            <w:r>
              <w:rPr>
                <w:rFonts w:ascii="Arial" w:hAnsi="Arial" w:cs="Arial"/>
                <w:sz w:val="20"/>
                <w:szCs w:val="20"/>
              </w:rPr>
              <w:t xml:space="preserve"> Requests from Members of Congress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FCE34DD" w14:textId="33DB1A38" w:rsidR="008E51ED" w:rsidRDefault="008E51ED" w:rsidP="00C163A9">
            <w:pPr>
              <w:tabs>
                <w:tab w:val="num" w:pos="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Changed “</w:t>
            </w:r>
            <w:r w:rsidRPr="00935D7D">
              <w:rPr>
                <w:rFonts w:ascii="Arial" w:hAnsi="Arial" w:cs="Arial"/>
                <w:sz w:val="20"/>
              </w:rPr>
              <w:t>SOF AT&amp;L-KM/KX/KB as appropriate</w:t>
            </w:r>
            <w:r>
              <w:rPr>
                <w:rFonts w:ascii="Arial" w:hAnsi="Arial" w:cs="Arial"/>
                <w:sz w:val="20"/>
              </w:rPr>
              <w:t>” to “SOF AT&amp;L-KM”</w:t>
            </w:r>
          </w:p>
        </w:tc>
      </w:tr>
      <w:tr w:rsidR="008E51ED" w:rsidRPr="006648BC" w14:paraId="615A16F0" w14:textId="77777777" w:rsidTr="008E51ED">
        <w:trPr>
          <w:trHeight w:val="228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E7360CD" w14:textId="4CC3422F" w:rsidR="008E51ED" w:rsidRPr="006648BC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M202306</w:t>
            </w:r>
            <w:r w:rsidRPr="006648BC">
              <w:rPr>
                <w:rFonts w:ascii="Arial" w:hAnsi="Arial" w:cs="Arial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5554B6" w14:textId="2A594492" w:rsidR="008E51ED" w:rsidRPr="006648BC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5606.303-90</w:t>
            </w:r>
            <w:r>
              <w:rPr>
                <w:rFonts w:ascii="Arial" w:hAnsi="Arial" w:cs="Arial"/>
                <w:sz w:val="20"/>
                <w:szCs w:val="20"/>
              </w:rPr>
              <w:t xml:space="preserve"> Policy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9FCBD2" w14:textId="7863E9D5" w:rsidR="008E51ED" w:rsidRPr="00497AA0" w:rsidRDefault="008E51ED" w:rsidP="00C163A9">
            <w:pPr>
              <w:tabs>
                <w:tab w:val="num" w:pos="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Updated 10 U.S.C. from 2304(c) to 3204</w:t>
            </w:r>
          </w:p>
        </w:tc>
      </w:tr>
      <w:tr w:rsidR="008E51ED" w:rsidRPr="006648BC" w14:paraId="03BF59EF" w14:textId="77777777" w:rsidTr="008E51ED">
        <w:trPr>
          <w:trHeight w:val="228"/>
          <w:jc w:val="center"/>
        </w:trPr>
        <w:tc>
          <w:tcPr>
            <w:tcW w:w="18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0B057C" w14:textId="08B4454A" w:rsidR="008E51ED" w:rsidRPr="006648BC" w:rsidRDefault="008E51ED" w:rsidP="00C163A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M202306</w:t>
            </w:r>
            <w:r w:rsidRPr="006648BC">
              <w:rPr>
                <w:rFonts w:ascii="Arial" w:hAnsi="Arial" w:cs="Arial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DE58B1" w14:textId="006ACE28" w:rsidR="008E51ED" w:rsidRPr="006648BC" w:rsidRDefault="008E51ED" w:rsidP="00C163A9">
            <w:pPr>
              <w:rPr>
                <w:rFonts w:ascii="Arial" w:hAnsi="Arial" w:cs="Arial"/>
                <w:sz w:val="20"/>
                <w:szCs w:val="20"/>
              </w:rPr>
            </w:pPr>
            <w:r w:rsidRPr="003E45C8">
              <w:rPr>
                <w:rFonts w:ascii="Arial" w:hAnsi="Arial" w:cs="Arial"/>
                <w:sz w:val="20"/>
                <w:szCs w:val="20"/>
              </w:rPr>
              <w:t>5606.501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Requirement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FD2E7B" w14:textId="11D49873" w:rsidR="008E51ED" w:rsidRPr="00497AA0" w:rsidRDefault="008E51ED" w:rsidP="00C163A9">
            <w:pPr>
              <w:tabs>
                <w:tab w:val="num" w:pos="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Removed N01C as the PAAC for WARCOM.</w:t>
            </w:r>
          </w:p>
        </w:tc>
      </w:tr>
    </w:tbl>
    <w:p w14:paraId="66D2F37F" w14:textId="22481BF8" w:rsidR="000206AE" w:rsidRPr="006648BC" w:rsidRDefault="000206AE" w:rsidP="008C1956">
      <w:pPr>
        <w:rPr>
          <w:rFonts w:ascii="Arial" w:eastAsiaTheme="minorHAnsi" w:hAnsi="Arial" w:cs="Arial"/>
          <w:b/>
          <w:sz w:val="20"/>
          <w:szCs w:val="20"/>
        </w:rPr>
      </w:pPr>
    </w:p>
    <w:sectPr w:rsidR="000206AE" w:rsidRPr="006648BC" w:rsidSect="00C30BBD">
      <w:pgSz w:w="12240" w:h="15840"/>
      <w:pgMar w:top="1008" w:right="360" w:bottom="100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A8B"/>
    <w:multiLevelType w:val="hybridMultilevel"/>
    <w:tmpl w:val="01D6C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F6CFD"/>
    <w:multiLevelType w:val="hybridMultilevel"/>
    <w:tmpl w:val="F0D0EE2E"/>
    <w:lvl w:ilvl="0" w:tplc="2104D6B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2AB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61B0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CCA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706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6A66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6D6A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620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400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9E7404"/>
    <w:multiLevelType w:val="hybridMultilevel"/>
    <w:tmpl w:val="3F22457C"/>
    <w:lvl w:ilvl="0" w:tplc="010C9F3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C0FD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2D6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08ED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AA5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61B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6EB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2982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C73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166547"/>
    <w:multiLevelType w:val="hybridMultilevel"/>
    <w:tmpl w:val="4E02F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A19DB"/>
    <w:multiLevelType w:val="hybridMultilevel"/>
    <w:tmpl w:val="2CA65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A84A16"/>
    <w:multiLevelType w:val="hybridMultilevel"/>
    <w:tmpl w:val="30A82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821F3"/>
    <w:multiLevelType w:val="hybridMultilevel"/>
    <w:tmpl w:val="52BECEDC"/>
    <w:lvl w:ilvl="0" w:tplc="6C6E2CB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4E4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4722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0A2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83C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8B4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69F7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503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A185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FE06B8"/>
    <w:multiLevelType w:val="hybridMultilevel"/>
    <w:tmpl w:val="E398F8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190209"/>
    <w:multiLevelType w:val="hybridMultilevel"/>
    <w:tmpl w:val="50D43A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613413">
    <w:abstractNumId w:val="4"/>
  </w:num>
  <w:num w:numId="2" w16cid:durableId="1604417027">
    <w:abstractNumId w:val="0"/>
  </w:num>
  <w:num w:numId="3" w16cid:durableId="2105376755">
    <w:abstractNumId w:val="5"/>
  </w:num>
  <w:num w:numId="4" w16cid:durableId="1338924367">
    <w:abstractNumId w:val="6"/>
  </w:num>
  <w:num w:numId="5" w16cid:durableId="1216627329">
    <w:abstractNumId w:val="1"/>
  </w:num>
  <w:num w:numId="6" w16cid:durableId="1846742758">
    <w:abstractNumId w:val="7"/>
  </w:num>
  <w:num w:numId="7" w16cid:durableId="693507552">
    <w:abstractNumId w:val="2"/>
  </w:num>
  <w:num w:numId="8" w16cid:durableId="1183586913">
    <w:abstractNumId w:val="8"/>
  </w:num>
  <w:num w:numId="9" w16cid:durableId="21292720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8E"/>
    <w:rsid w:val="00001FA9"/>
    <w:rsid w:val="00007633"/>
    <w:rsid w:val="0001557D"/>
    <w:rsid w:val="00020692"/>
    <w:rsid w:val="000206AE"/>
    <w:rsid w:val="000252B9"/>
    <w:rsid w:val="000278E4"/>
    <w:rsid w:val="00027C13"/>
    <w:rsid w:val="000316C2"/>
    <w:rsid w:val="00040EAD"/>
    <w:rsid w:val="00041D6A"/>
    <w:rsid w:val="000443B3"/>
    <w:rsid w:val="00051E3C"/>
    <w:rsid w:val="00063566"/>
    <w:rsid w:val="000765F8"/>
    <w:rsid w:val="00084D00"/>
    <w:rsid w:val="00096BDE"/>
    <w:rsid w:val="000A0C26"/>
    <w:rsid w:val="000A7B29"/>
    <w:rsid w:val="000A7FCF"/>
    <w:rsid w:val="000B24AA"/>
    <w:rsid w:val="000B4842"/>
    <w:rsid w:val="000C5898"/>
    <w:rsid w:val="000D0AB8"/>
    <w:rsid w:val="000D14A5"/>
    <w:rsid w:val="000E0F2E"/>
    <w:rsid w:val="000E2BB2"/>
    <w:rsid w:val="000F32EF"/>
    <w:rsid w:val="000F7A8E"/>
    <w:rsid w:val="001007DE"/>
    <w:rsid w:val="00102BE3"/>
    <w:rsid w:val="001058AF"/>
    <w:rsid w:val="00116136"/>
    <w:rsid w:val="00121FBF"/>
    <w:rsid w:val="00122695"/>
    <w:rsid w:val="00122933"/>
    <w:rsid w:val="00124158"/>
    <w:rsid w:val="00126371"/>
    <w:rsid w:val="00130229"/>
    <w:rsid w:val="001324C6"/>
    <w:rsid w:val="0014692B"/>
    <w:rsid w:val="0015495D"/>
    <w:rsid w:val="00154B9D"/>
    <w:rsid w:val="00156D9C"/>
    <w:rsid w:val="00164E26"/>
    <w:rsid w:val="001669EA"/>
    <w:rsid w:val="0017042F"/>
    <w:rsid w:val="0017170E"/>
    <w:rsid w:val="00171F43"/>
    <w:rsid w:val="001738C5"/>
    <w:rsid w:val="0018010A"/>
    <w:rsid w:val="00182600"/>
    <w:rsid w:val="001848CC"/>
    <w:rsid w:val="00197302"/>
    <w:rsid w:val="00197DFD"/>
    <w:rsid w:val="001A067F"/>
    <w:rsid w:val="001A0A50"/>
    <w:rsid w:val="001A2FCF"/>
    <w:rsid w:val="001A462E"/>
    <w:rsid w:val="001A4FD1"/>
    <w:rsid w:val="001A5B49"/>
    <w:rsid w:val="001B2FE7"/>
    <w:rsid w:val="001C5CC7"/>
    <w:rsid w:val="001C690A"/>
    <w:rsid w:val="001C6B7C"/>
    <w:rsid w:val="001D19A6"/>
    <w:rsid w:val="001D1CC6"/>
    <w:rsid w:val="001D634E"/>
    <w:rsid w:val="001D6D1D"/>
    <w:rsid w:val="001D72F2"/>
    <w:rsid w:val="001D7BE4"/>
    <w:rsid w:val="001E36CE"/>
    <w:rsid w:val="00202245"/>
    <w:rsid w:val="00212A13"/>
    <w:rsid w:val="002144CD"/>
    <w:rsid w:val="00217C07"/>
    <w:rsid w:val="00221482"/>
    <w:rsid w:val="00222B89"/>
    <w:rsid w:val="00223D99"/>
    <w:rsid w:val="00236B54"/>
    <w:rsid w:val="002525EC"/>
    <w:rsid w:val="00257026"/>
    <w:rsid w:val="00264387"/>
    <w:rsid w:val="00264CAB"/>
    <w:rsid w:val="00264F84"/>
    <w:rsid w:val="00266AB5"/>
    <w:rsid w:val="00267C69"/>
    <w:rsid w:val="00281C6A"/>
    <w:rsid w:val="00291416"/>
    <w:rsid w:val="002A6C28"/>
    <w:rsid w:val="002B41B4"/>
    <w:rsid w:val="002C081C"/>
    <w:rsid w:val="002C238A"/>
    <w:rsid w:val="002C7DAF"/>
    <w:rsid w:val="002D500A"/>
    <w:rsid w:val="002D5076"/>
    <w:rsid w:val="002D6947"/>
    <w:rsid w:val="002E3422"/>
    <w:rsid w:val="002E3B14"/>
    <w:rsid w:val="002E4B10"/>
    <w:rsid w:val="002E5F6D"/>
    <w:rsid w:val="002F5D06"/>
    <w:rsid w:val="00300E8F"/>
    <w:rsid w:val="0031247C"/>
    <w:rsid w:val="0031519A"/>
    <w:rsid w:val="00315582"/>
    <w:rsid w:val="00320B07"/>
    <w:rsid w:val="0033006F"/>
    <w:rsid w:val="00334446"/>
    <w:rsid w:val="0033595A"/>
    <w:rsid w:val="00342388"/>
    <w:rsid w:val="00345265"/>
    <w:rsid w:val="003507E8"/>
    <w:rsid w:val="00351292"/>
    <w:rsid w:val="003559A3"/>
    <w:rsid w:val="00360042"/>
    <w:rsid w:val="00363897"/>
    <w:rsid w:val="003718DA"/>
    <w:rsid w:val="00375EE3"/>
    <w:rsid w:val="00382918"/>
    <w:rsid w:val="0038772F"/>
    <w:rsid w:val="00387A12"/>
    <w:rsid w:val="00391563"/>
    <w:rsid w:val="00391C33"/>
    <w:rsid w:val="003946B0"/>
    <w:rsid w:val="00395BE0"/>
    <w:rsid w:val="003A45DF"/>
    <w:rsid w:val="003B01B6"/>
    <w:rsid w:val="003B0233"/>
    <w:rsid w:val="003B4C1F"/>
    <w:rsid w:val="003C18D8"/>
    <w:rsid w:val="003C4FE8"/>
    <w:rsid w:val="003E2361"/>
    <w:rsid w:val="003E2969"/>
    <w:rsid w:val="003E2B44"/>
    <w:rsid w:val="003E45C8"/>
    <w:rsid w:val="003F044E"/>
    <w:rsid w:val="003F04BD"/>
    <w:rsid w:val="003F11CB"/>
    <w:rsid w:val="003F1823"/>
    <w:rsid w:val="003F1E07"/>
    <w:rsid w:val="003F237E"/>
    <w:rsid w:val="003F4A42"/>
    <w:rsid w:val="00402C58"/>
    <w:rsid w:val="00402C77"/>
    <w:rsid w:val="004035ED"/>
    <w:rsid w:val="0040574B"/>
    <w:rsid w:val="00406D1F"/>
    <w:rsid w:val="004122CD"/>
    <w:rsid w:val="004142A0"/>
    <w:rsid w:val="00422DCE"/>
    <w:rsid w:val="00422F6B"/>
    <w:rsid w:val="004263B3"/>
    <w:rsid w:val="00441DBE"/>
    <w:rsid w:val="00443081"/>
    <w:rsid w:val="00466BAE"/>
    <w:rsid w:val="00470765"/>
    <w:rsid w:val="00474F3F"/>
    <w:rsid w:val="0047722B"/>
    <w:rsid w:val="00477CB6"/>
    <w:rsid w:val="004805A5"/>
    <w:rsid w:val="00483D93"/>
    <w:rsid w:val="00484059"/>
    <w:rsid w:val="004936E0"/>
    <w:rsid w:val="00497AA0"/>
    <w:rsid w:val="004A5BA1"/>
    <w:rsid w:val="004B7AC9"/>
    <w:rsid w:val="004B7EA4"/>
    <w:rsid w:val="004C0AE5"/>
    <w:rsid w:val="004C1011"/>
    <w:rsid w:val="004C3673"/>
    <w:rsid w:val="004D14C9"/>
    <w:rsid w:val="004D1FA1"/>
    <w:rsid w:val="004D2B3E"/>
    <w:rsid w:val="004D50F5"/>
    <w:rsid w:val="004D728C"/>
    <w:rsid w:val="004E5077"/>
    <w:rsid w:val="004F1AD1"/>
    <w:rsid w:val="004F5874"/>
    <w:rsid w:val="00514E6E"/>
    <w:rsid w:val="0051617F"/>
    <w:rsid w:val="00516DBB"/>
    <w:rsid w:val="005174CF"/>
    <w:rsid w:val="0053537E"/>
    <w:rsid w:val="00550040"/>
    <w:rsid w:val="00555E47"/>
    <w:rsid w:val="00557428"/>
    <w:rsid w:val="00567A52"/>
    <w:rsid w:val="00570C79"/>
    <w:rsid w:val="00574C87"/>
    <w:rsid w:val="00577F39"/>
    <w:rsid w:val="00584221"/>
    <w:rsid w:val="00584809"/>
    <w:rsid w:val="0059763E"/>
    <w:rsid w:val="005A3AB6"/>
    <w:rsid w:val="005A7E10"/>
    <w:rsid w:val="005B20A2"/>
    <w:rsid w:val="005B574F"/>
    <w:rsid w:val="005C141C"/>
    <w:rsid w:val="005C1927"/>
    <w:rsid w:val="005C311D"/>
    <w:rsid w:val="005C3CFD"/>
    <w:rsid w:val="005C4BF6"/>
    <w:rsid w:val="005D0B84"/>
    <w:rsid w:val="005D29FE"/>
    <w:rsid w:val="005D2C47"/>
    <w:rsid w:val="005D4163"/>
    <w:rsid w:val="005D54CB"/>
    <w:rsid w:val="005E15A0"/>
    <w:rsid w:val="005E215D"/>
    <w:rsid w:val="005E38F5"/>
    <w:rsid w:val="005E59BA"/>
    <w:rsid w:val="005F3315"/>
    <w:rsid w:val="005F6AE1"/>
    <w:rsid w:val="00604FE7"/>
    <w:rsid w:val="00605E62"/>
    <w:rsid w:val="00611A2B"/>
    <w:rsid w:val="0061314F"/>
    <w:rsid w:val="006273D4"/>
    <w:rsid w:val="00627509"/>
    <w:rsid w:val="00627ECE"/>
    <w:rsid w:val="006308F5"/>
    <w:rsid w:val="0063684F"/>
    <w:rsid w:val="00641049"/>
    <w:rsid w:val="00641573"/>
    <w:rsid w:val="00641E6B"/>
    <w:rsid w:val="00641E8B"/>
    <w:rsid w:val="00645362"/>
    <w:rsid w:val="00650C13"/>
    <w:rsid w:val="0065244E"/>
    <w:rsid w:val="006639EF"/>
    <w:rsid w:val="006648BC"/>
    <w:rsid w:val="00664CD8"/>
    <w:rsid w:val="00670403"/>
    <w:rsid w:val="00673503"/>
    <w:rsid w:val="00673C0D"/>
    <w:rsid w:val="00674098"/>
    <w:rsid w:val="00682B74"/>
    <w:rsid w:val="00686997"/>
    <w:rsid w:val="0069036E"/>
    <w:rsid w:val="006916B4"/>
    <w:rsid w:val="00694EF9"/>
    <w:rsid w:val="00695EFA"/>
    <w:rsid w:val="006A5076"/>
    <w:rsid w:val="006B471C"/>
    <w:rsid w:val="006B59B2"/>
    <w:rsid w:val="006C011C"/>
    <w:rsid w:val="006C46CA"/>
    <w:rsid w:val="006C6B6D"/>
    <w:rsid w:val="006D49EF"/>
    <w:rsid w:val="006E5D0E"/>
    <w:rsid w:val="006F3A91"/>
    <w:rsid w:val="006F3F2B"/>
    <w:rsid w:val="006F688D"/>
    <w:rsid w:val="007002B9"/>
    <w:rsid w:val="00703580"/>
    <w:rsid w:val="00710EBD"/>
    <w:rsid w:val="007110C1"/>
    <w:rsid w:val="00725C95"/>
    <w:rsid w:val="00727FAA"/>
    <w:rsid w:val="00740013"/>
    <w:rsid w:val="00746DCE"/>
    <w:rsid w:val="00750372"/>
    <w:rsid w:val="00750FF8"/>
    <w:rsid w:val="007511A9"/>
    <w:rsid w:val="00765850"/>
    <w:rsid w:val="00780A88"/>
    <w:rsid w:val="00782DDF"/>
    <w:rsid w:val="00782F73"/>
    <w:rsid w:val="00784291"/>
    <w:rsid w:val="007913A8"/>
    <w:rsid w:val="007950EF"/>
    <w:rsid w:val="007A2EFF"/>
    <w:rsid w:val="007A5C0F"/>
    <w:rsid w:val="007A6DC1"/>
    <w:rsid w:val="007B3FF7"/>
    <w:rsid w:val="007B5C80"/>
    <w:rsid w:val="007B694A"/>
    <w:rsid w:val="007B796E"/>
    <w:rsid w:val="007C1610"/>
    <w:rsid w:val="007C17F0"/>
    <w:rsid w:val="007C47DF"/>
    <w:rsid w:val="007D0F9D"/>
    <w:rsid w:val="007D619C"/>
    <w:rsid w:val="007D68BE"/>
    <w:rsid w:val="007E08A8"/>
    <w:rsid w:val="007F435A"/>
    <w:rsid w:val="007F77F9"/>
    <w:rsid w:val="007F7EA5"/>
    <w:rsid w:val="00802A66"/>
    <w:rsid w:val="008125A1"/>
    <w:rsid w:val="00814B1F"/>
    <w:rsid w:val="00816696"/>
    <w:rsid w:val="0081725B"/>
    <w:rsid w:val="00822DC6"/>
    <w:rsid w:val="00826F68"/>
    <w:rsid w:val="00831C74"/>
    <w:rsid w:val="00832048"/>
    <w:rsid w:val="00837BB1"/>
    <w:rsid w:val="00842A17"/>
    <w:rsid w:val="00845AF9"/>
    <w:rsid w:val="00852CAA"/>
    <w:rsid w:val="0085494C"/>
    <w:rsid w:val="008604C5"/>
    <w:rsid w:val="00871DB6"/>
    <w:rsid w:val="00872357"/>
    <w:rsid w:val="00872F68"/>
    <w:rsid w:val="0087450E"/>
    <w:rsid w:val="0088355A"/>
    <w:rsid w:val="00885CE2"/>
    <w:rsid w:val="00890B83"/>
    <w:rsid w:val="00894988"/>
    <w:rsid w:val="0089610A"/>
    <w:rsid w:val="008A3B37"/>
    <w:rsid w:val="008B0A8D"/>
    <w:rsid w:val="008B0AF9"/>
    <w:rsid w:val="008C1956"/>
    <w:rsid w:val="008C5063"/>
    <w:rsid w:val="008C514C"/>
    <w:rsid w:val="008C68D1"/>
    <w:rsid w:val="008D7312"/>
    <w:rsid w:val="008E25F0"/>
    <w:rsid w:val="008E275E"/>
    <w:rsid w:val="008E468D"/>
    <w:rsid w:val="008E46F7"/>
    <w:rsid w:val="008E51ED"/>
    <w:rsid w:val="008E7BDF"/>
    <w:rsid w:val="008F1F47"/>
    <w:rsid w:val="008F3D45"/>
    <w:rsid w:val="008F42B7"/>
    <w:rsid w:val="008F7273"/>
    <w:rsid w:val="009043B4"/>
    <w:rsid w:val="0090740C"/>
    <w:rsid w:val="009078B4"/>
    <w:rsid w:val="009243BF"/>
    <w:rsid w:val="00926F84"/>
    <w:rsid w:val="00931A08"/>
    <w:rsid w:val="00932839"/>
    <w:rsid w:val="00932AB6"/>
    <w:rsid w:val="009357BB"/>
    <w:rsid w:val="00935D7D"/>
    <w:rsid w:val="00942196"/>
    <w:rsid w:val="00944BF8"/>
    <w:rsid w:val="00946C11"/>
    <w:rsid w:val="00947207"/>
    <w:rsid w:val="009602FE"/>
    <w:rsid w:val="009606C3"/>
    <w:rsid w:val="00960EFF"/>
    <w:rsid w:val="00961E57"/>
    <w:rsid w:val="00962637"/>
    <w:rsid w:val="00964C82"/>
    <w:rsid w:val="0096601A"/>
    <w:rsid w:val="009756E5"/>
    <w:rsid w:val="00986428"/>
    <w:rsid w:val="00991339"/>
    <w:rsid w:val="009924D2"/>
    <w:rsid w:val="009A0C4C"/>
    <w:rsid w:val="009A3947"/>
    <w:rsid w:val="009A78CB"/>
    <w:rsid w:val="009B5CC2"/>
    <w:rsid w:val="009B7E1E"/>
    <w:rsid w:val="009C20D2"/>
    <w:rsid w:val="009C4AE5"/>
    <w:rsid w:val="009D0277"/>
    <w:rsid w:val="009D0DEE"/>
    <w:rsid w:val="009D23F3"/>
    <w:rsid w:val="009D3BBA"/>
    <w:rsid w:val="009D7C3A"/>
    <w:rsid w:val="009E76E7"/>
    <w:rsid w:val="009F1CB8"/>
    <w:rsid w:val="009F2205"/>
    <w:rsid w:val="009F3852"/>
    <w:rsid w:val="00A06450"/>
    <w:rsid w:val="00A10814"/>
    <w:rsid w:val="00A1097B"/>
    <w:rsid w:val="00A23DF4"/>
    <w:rsid w:val="00A334DD"/>
    <w:rsid w:val="00A33A94"/>
    <w:rsid w:val="00A5035B"/>
    <w:rsid w:val="00A6182F"/>
    <w:rsid w:val="00A623E7"/>
    <w:rsid w:val="00A659BE"/>
    <w:rsid w:val="00A65F3D"/>
    <w:rsid w:val="00A70B7C"/>
    <w:rsid w:val="00A746A2"/>
    <w:rsid w:val="00A75634"/>
    <w:rsid w:val="00A77081"/>
    <w:rsid w:val="00A80B6B"/>
    <w:rsid w:val="00A83A0A"/>
    <w:rsid w:val="00A871E3"/>
    <w:rsid w:val="00A87771"/>
    <w:rsid w:val="00A901FA"/>
    <w:rsid w:val="00A907D9"/>
    <w:rsid w:val="00A93C57"/>
    <w:rsid w:val="00A95DB1"/>
    <w:rsid w:val="00AA04D0"/>
    <w:rsid w:val="00AA3BA3"/>
    <w:rsid w:val="00AB3F26"/>
    <w:rsid w:val="00AB555F"/>
    <w:rsid w:val="00AB5BD7"/>
    <w:rsid w:val="00AC0993"/>
    <w:rsid w:val="00AC31A1"/>
    <w:rsid w:val="00AC66C0"/>
    <w:rsid w:val="00AC6C0A"/>
    <w:rsid w:val="00AD29B8"/>
    <w:rsid w:val="00AD617A"/>
    <w:rsid w:val="00AE26E5"/>
    <w:rsid w:val="00AE714A"/>
    <w:rsid w:val="00AF13DA"/>
    <w:rsid w:val="00AF4047"/>
    <w:rsid w:val="00AF617A"/>
    <w:rsid w:val="00B0453C"/>
    <w:rsid w:val="00B11EFD"/>
    <w:rsid w:val="00B13A1E"/>
    <w:rsid w:val="00B22FB4"/>
    <w:rsid w:val="00B253EF"/>
    <w:rsid w:val="00B32F0A"/>
    <w:rsid w:val="00B3683E"/>
    <w:rsid w:val="00B422B7"/>
    <w:rsid w:val="00B42CC3"/>
    <w:rsid w:val="00B46CCF"/>
    <w:rsid w:val="00B6183A"/>
    <w:rsid w:val="00B644E8"/>
    <w:rsid w:val="00B647E0"/>
    <w:rsid w:val="00B72718"/>
    <w:rsid w:val="00B77C79"/>
    <w:rsid w:val="00B810B7"/>
    <w:rsid w:val="00B846F3"/>
    <w:rsid w:val="00B85FCC"/>
    <w:rsid w:val="00B948CD"/>
    <w:rsid w:val="00BA194D"/>
    <w:rsid w:val="00BA756B"/>
    <w:rsid w:val="00BB0E0F"/>
    <w:rsid w:val="00BB5D6F"/>
    <w:rsid w:val="00BC3F0C"/>
    <w:rsid w:val="00BC4C8A"/>
    <w:rsid w:val="00BC73F5"/>
    <w:rsid w:val="00BC76D1"/>
    <w:rsid w:val="00BE5E86"/>
    <w:rsid w:val="00BE6DA0"/>
    <w:rsid w:val="00BE7957"/>
    <w:rsid w:val="00BF0AB3"/>
    <w:rsid w:val="00BF2C05"/>
    <w:rsid w:val="00BF376C"/>
    <w:rsid w:val="00BF5BAF"/>
    <w:rsid w:val="00C0344E"/>
    <w:rsid w:val="00C0529A"/>
    <w:rsid w:val="00C06D2F"/>
    <w:rsid w:val="00C07586"/>
    <w:rsid w:val="00C163A9"/>
    <w:rsid w:val="00C22F55"/>
    <w:rsid w:val="00C24100"/>
    <w:rsid w:val="00C30BBD"/>
    <w:rsid w:val="00C352B1"/>
    <w:rsid w:val="00C3718E"/>
    <w:rsid w:val="00C41C6A"/>
    <w:rsid w:val="00C437A6"/>
    <w:rsid w:val="00C4790E"/>
    <w:rsid w:val="00C537C1"/>
    <w:rsid w:val="00C53D11"/>
    <w:rsid w:val="00C62DF8"/>
    <w:rsid w:val="00C63F5D"/>
    <w:rsid w:val="00C64F7F"/>
    <w:rsid w:val="00C6560D"/>
    <w:rsid w:val="00C66EFD"/>
    <w:rsid w:val="00C675D2"/>
    <w:rsid w:val="00C7039D"/>
    <w:rsid w:val="00C75D08"/>
    <w:rsid w:val="00C77524"/>
    <w:rsid w:val="00CA4A6D"/>
    <w:rsid w:val="00CB4FC9"/>
    <w:rsid w:val="00CB6C23"/>
    <w:rsid w:val="00CC03C1"/>
    <w:rsid w:val="00CC5AE7"/>
    <w:rsid w:val="00CD5E8D"/>
    <w:rsid w:val="00CD79AA"/>
    <w:rsid w:val="00CE3408"/>
    <w:rsid w:val="00CE3909"/>
    <w:rsid w:val="00CE5833"/>
    <w:rsid w:val="00CE772C"/>
    <w:rsid w:val="00CF091D"/>
    <w:rsid w:val="00CF1678"/>
    <w:rsid w:val="00D00CAA"/>
    <w:rsid w:val="00D038D5"/>
    <w:rsid w:val="00D03C01"/>
    <w:rsid w:val="00D076A4"/>
    <w:rsid w:val="00D11B00"/>
    <w:rsid w:val="00D12861"/>
    <w:rsid w:val="00D137A3"/>
    <w:rsid w:val="00D15893"/>
    <w:rsid w:val="00D20436"/>
    <w:rsid w:val="00D23B90"/>
    <w:rsid w:val="00D3197A"/>
    <w:rsid w:val="00D31BB2"/>
    <w:rsid w:val="00D45F9B"/>
    <w:rsid w:val="00D5021D"/>
    <w:rsid w:val="00D522D7"/>
    <w:rsid w:val="00D54878"/>
    <w:rsid w:val="00D568EF"/>
    <w:rsid w:val="00D56C7B"/>
    <w:rsid w:val="00D60542"/>
    <w:rsid w:val="00D63F1E"/>
    <w:rsid w:val="00D6535D"/>
    <w:rsid w:val="00D67F45"/>
    <w:rsid w:val="00D80056"/>
    <w:rsid w:val="00D8301B"/>
    <w:rsid w:val="00D855EE"/>
    <w:rsid w:val="00D87099"/>
    <w:rsid w:val="00D94698"/>
    <w:rsid w:val="00D9604F"/>
    <w:rsid w:val="00DA0F6E"/>
    <w:rsid w:val="00DA1E3C"/>
    <w:rsid w:val="00DA67B4"/>
    <w:rsid w:val="00DB0824"/>
    <w:rsid w:val="00DB673E"/>
    <w:rsid w:val="00DC4998"/>
    <w:rsid w:val="00DD1CFE"/>
    <w:rsid w:val="00DE01D0"/>
    <w:rsid w:val="00DE061D"/>
    <w:rsid w:val="00DE0CAA"/>
    <w:rsid w:val="00DE3BA5"/>
    <w:rsid w:val="00DE5359"/>
    <w:rsid w:val="00E02C41"/>
    <w:rsid w:val="00E12A30"/>
    <w:rsid w:val="00E14346"/>
    <w:rsid w:val="00E147C2"/>
    <w:rsid w:val="00E14CDA"/>
    <w:rsid w:val="00E167E1"/>
    <w:rsid w:val="00E20BE2"/>
    <w:rsid w:val="00E20FE0"/>
    <w:rsid w:val="00E23D1B"/>
    <w:rsid w:val="00E247F0"/>
    <w:rsid w:val="00E34A5F"/>
    <w:rsid w:val="00E3609F"/>
    <w:rsid w:val="00E36361"/>
    <w:rsid w:val="00E44D6E"/>
    <w:rsid w:val="00E47A5A"/>
    <w:rsid w:val="00E52743"/>
    <w:rsid w:val="00E56C81"/>
    <w:rsid w:val="00E56FB4"/>
    <w:rsid w:val="00E60010"/>
    <w:rsid w:val="00E60219"/>
    <w:rsid w:val="00E7035C"/>
    <w:rsid w:val="00E7408A"/>
    <w:rsid w:val="00E77E0D"/>
    <w:rsid w:val="00E83C08"/>
    <w:rsid w:val="00E9067A"/>
    <w:rsid w:val="00E90FD9"/>
    <w:rsid w:val="00E91F65"/>
    <w:rsid w:val="00E960BD"/>
    <w:rsid w:val="00EA093F"/>
    <w:rsid w:val="00EA4094"/>
    <w:rsid w:val="00EA777E"/>
    <w:rsid w:val="00EA79EB"/>
    <w:rsid w:val="00EB0A98"/>
    <w:rsid w:val="00EB5419"/>
    <w:rsid w:val="00EB56E2"/>
    <w:rsid w:val="00EB77A7"/>
    <w:rsid w:val="00ED1F3F"/>
    <w:rsid w:val="00ED2F2D"/>
    <w:rsid w:val="00EF5560"/>
    <w:rsid w:val="00F1295F"/>
    <w:rsid w:val="00F14BA3"/>
    <w:rsid w:val="00F2045B"/>
    <w:rsid w:val="00F335F1"/>
    <w:rsid w:val="00F335FD"/>
    <w:rsid w:val="00F3378B"/>
    <w:rsid w:val="00F33EBC"/>
    <w:rsid w:val="00F348C2"/>
    <w:rsid w:val="00F3553B"/>
    <w:rsid w:val="00F44E1A"/>
    <w:rsid w:val="00F47C60"/>
    <w:rsid w:val="00F50137"/>
    <w:rsid w:val="00F54841"/>
    <w:rsid w:val="00F55924"/>
    <w:rsid w:val="00F5780C"/>
    <w:rsid w:val="00F64208"/>
    <w:rsid w:val="00F67327"/>
    <w:rsid w:val="00F82C22"/>
    <w:rsid w:val="00F847C5"/>
    <w:rsid w:val="00F9449C"/>
    <w:rsid w:val="00FA098C"/>
    <w:rsid w:val="00FA2C59"/>
    <w:rsid w:val="00FB2FC2"/>
    <w:rsid w:val="00FB3F37"/>
    <w:rsid w:val="00FB513B"/>
    <w:rsid w:val="00FC334F"/>
    <w:rsid w:val="00FC5681"/>
    <w:rsid w:val="00FD08EC"/>
    <w:rsid w:val="00FE266C"/>
    <w:rsid w:val="00FF182F"/>
    <w:rsid w:val="00FF2AA6"/>
    <w:rsid w:val="00FF3AA2"/>
    <w:rsid w:val="00FF516E"/>
    <w:rsid w:val="00FF5BE3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efff"/>
    </o:shapedefaults>
    <o:shapelayout v:ext="edit">
      <o:idmap v:ext="edit" data="1"/>
    </o:shapelayout>
  </w:shapeDefaults>
  <w:decimalSymbol w:val="."/>
  <w:listSeparator w:val=","/>
  <w14:docId w14:val="2E3A2D9E"/>
  <w15:docId w15:val="{0CCA7F98-584F-4922-825C-1920FE67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F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jc w:val="center"/>
      <w:outlineLvl w:val="0"/>
    </w:pPr>
    <w:rPr>
      <w:rFonts w:ascii="Arial" w:eastAsiaTheme="minorEastAsia" w:hAnsi="Arial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200"/>
      <w:outlineLvl w:val="1"/>
    </w:pPr>
    <w:rPr>
      <w:rFonts w:ascii="Cambria" w:eastAsiaTheme="minorEastAs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60642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" w:hAnsi="Arial"/>
      <w:sz w:val="20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z w:val="22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BodyText2">
    <w:name w:val="Body Text 2"/>
    <w:basedOn w:val="Normal"/>
    <w:link w:val="BodyText2Char"/>
    <w:uiPriority w:val="99"/>
    <w:pPr>
      <w:widowControl w:val="0"/>
      <w:snapToGrid w:val="0"/>
      <w:spacing w:before="100" w:after="100"/>
    </w:pPr>
    <w:rPr>
      <w:rFonts w:ascii="Arial" w:hAnsi="Arial" w:cs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alibri" w:eastAsia="Calibri" w:hAnsi="Calibri" w:hint="default"/>
      <w:sz w:val="22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 w:val="0"/>
      <w:snapToGrid w:val="0"/>
      <w:spacing w:before="100" w:after="100"/>
      <w:ind w:left="720"/>
      <w:contextualSpacing/>
    </w:pPr>
    <w:rPr>
      <w:szCs w:val="20"/>
    </w:rPr>
  </w:style>
  <w:style w:type="paragraph" w:customStyle="1" w:styleId="H5">
    <w:name w:val="H5"/>
    <w:basedOn w:val="Normal"/>
    <w:next w:val="Normal"/>
    <w:uiPriority w:val="99"/>
    <w:pPr>
      <w:widowControl w:val="0"/>
      <w:spacing w:before="100" w:after="100"/>
      <w:outlineLvl w:val="5"/>
    </w:pPr>
    <w:rPr>
      <w:b/>
      <w:bCs/>
      <w:sz w:val="20"/>
      <w:szCs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H4">
    <w:name w:val="H4"/>
    <w:basedOn w:val="Normal"/>
    <w:next w:val="Normal"/>
    <w:uiPriority w:val="99"/>
    <w:pPr>
      <w:widowControl w:val="0"/>
      <w:spacing w:before="100" w:after="100"/>
      <w:outlineLvl w:val="4"/>
    </w:pPr>
    <w:rPr>
      <w:rFonts w:ascii="Arial" w:hAnsi="Arial" w:cs="Arial"/>
      <w:b/>
      <w:bCs/>
      <w:sz w:val="22"/>
    </w:rPr>
  </w:style>
  <w:style w:type="paragraph" w:customStyle="1" w:styleId="Blockquote">
    <w:name w:val="Blockquote"/>
    <w:basedOn w:val="Normal"/>
    <w:pPr>
      <w:snapToGrid w:val="0"/>
      <w:spacing w:before="100" w:after="100"/>
      <w:ind w:left="360" w:right="360"/>
    </w:pPr>
    <w:rPr>
      <w:szCs w:val="20"/>
    </w:rPr>
  </w:style>
  <w:style w:type="paragraph" w:customStyle="1" w:styleId="blockquote0">
    <w:name w:val="blockquote"/>
    <w:basedOn w:val="Normal"/>
    <w:uiPriority w:val="99"/>
    <w:pPr>
      <w:snapToGrid w:val="0"/>
      <w:spacing w:before="100" w:after="100"/>
      <w:ind w:left="360" w:right="360"/>
    </w:pPr>
  </w:style>
  <w:style w:type="paragraph" w:customStyle="1" w:styleId="Style1">
    <w:name w:val="Style1"/>
    <w:basedOn w:val="Normal"/>
    <w:uiPriority w:val="99"/>
    <w:pPr>
      <w:widowControl w:val="0"/>
      <w:snapToGrid w:val="0"/>
      <w:spacing w:before="100" w:after="100"/>
      <w:jc w:val="center"/>
    </w:pPr>
    <w:rPr>
      <w:rFonts w:ascii="Arial" w:hAnsi="Arial" w:cs="Arial"/>
      <w:b/>
      <w:b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  <w:szCs w:val="20"/>
    </w:rPr>
  </w:style>
  <w:style w:type="paragraph" w:styleId="NoSpacing">
    <w:name w:val="No Spacing"/>
    <w:uiPriority w:val="1"/>
    <w:qFormat/>
    <w:rsid w:val="000206AE"/>
    <w:rPr>
      <w:rFonts w:eastAsiaTheme="minorHAnsi" w:cstheme="minorBidi"/>
      <w:sz w:val="24"/>
      <w:szCs w:val="22"/>
    </w:rPr>
  </w:style>
  <w:style w:type="character" w:customStyle="1" w:styleId="ph">
    <w:name w:val="ph"/>
    <w:basedOn w:val="DefaultParagraphFont"/>
    <w:rsid w:val="001324C6"/>
  </w:style>
  <w:style w:type="character" w:styleId="UnresolvedMention">
    <w:name w:val="Unresolved Mention"/>
    <w:basedOn w:val="DefaultParagraphFont"/>
    <w:uiPriority w:val="99"/>
    <w:semiHidden/>
    <w:unhideWhenUsed/>
    <w:rsid w:val="00391563"/>
    <w:rPr>
      <w:color w:val="605E5C"/>
      <w:shd w:val="clear" w:color="auto" w:fill="E1DFDD"/>
    </w:rPr>
  </w:style>
  <w:style w:type="paragraph" w:styleId="List2">
    <w:name w:val="List 2"/>
    <w:basedOn w:val="Normal"/>
    <w:unhideWhenUsed/>
    <w:rsid w:val="00962637"/>
    <w:pPr>
      <w:spacing w:before="120" w:after="120"/>
      <w:ind w:left="36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20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84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29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661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9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46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1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17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101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3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37C8CEBB39B46ACC7939A2CB1DF9A" ma:contentTypeVersion="16" ma:contentTypeDescription="Create a new document." ma:contentTypeScope="" ma:versionID="387b24c4f0648f50fdf34886cd79f7c2">
  <xsd:schema xmlns:xsd="http://www.w3.org/2001/XMLSchema" xmlns:xs="http://www.w3.org/2001/XMLSchema" xmlns:p="http://schemas.microsoft.com/office/2006/metadata/properties" xmlns:ns2="61bf7d01-4fa9-4ee9-803f-1d436c4cf72c" xmlns:ns3="a36236a8-c1ff-4957-835c-74d8228a8ebe" targetNamespace="http://schemas.microsoft.com/office/2006/metadata/properties" ma:root="true" ma:fieldsID="b04ab4479caf7ea454618366362d07b7" ns2:_="" ns3:_="">
    <xsd:import namespace="61bf7d01-4fa9-4ee9-803f-1d436c4cf72c"/>
    <xsd:import namespace="a36236a8-c1ff-4957-835c-74d8228a8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f7d01-4fa9-4ee9-803f-1d436c4cf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36a8-c1ff-4957-835c-74d8228a8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A41B3-DEB8-4719-93A2-D3EEA9561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f7d01-4fa9-4ee9-803f-1d436c4cf72c"/>
    <ds:schemaRef ds:uri="a36236a8-c1ff-4957-835c-74d8228a8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5735A-9628-4D15-B961-E51C277CB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74D24-7D34-4755-81CF-70C4BB1C03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C303F1-9D9A-4A8B-829E-615DC7C4565E}">
  <ds:schemaRefs>
    <ds:schemaRef ds:uri="http://www.w3.org/XML/1998/namespace"/>
    <ds:schemaRef ds:uri="http://purl.org/dc/dcmitype/"/>
    <ds:schemaRef ds:uri="http://schemas.microsoft.com/office/infopath/2007/PartnerControls"/>
    <ds:schemaRef ds:uri="61bf7d01-4fa9-4ee9-803f-1d436c4cf72c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36236a8-c1ff-4957-835c-74d8228a8eb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CHANGES</vt:lpstr>
    </vt:vector>
  </TitlesOfParts>
  <Company>United States Special Operations Command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CHANGES</dc:title>
  <dc:subject/>
  <dc:creator>david.conolly</dc:creator>
  <cp:keywords/>
  <dc:description/>
  <cp:lastModifiedBy>Duchesne, Marian B CIV USSOCOM SOCOM (USA)</cp:lastModifiedBy>
  <cp:revision>3</cp:revision>
  <cp:lastPrinted>2018-11-28T21:15:00Z</cp:lastPrinted>
  <dcterms:created xsi:type="dcterms:W3CDTF">2023-07-14T16:16:00Z</dcterms:created>
  <dcterms:modified xsi:type="dcterms:W3CDTF">2023-07-14T16:16:00Z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0x010100FAE37C8CEBB39B46ACC7939A2CB1DF9A</vt:lpwstr>
  </property>
  <property fmtid="{D5CDD505-2E9C-101B-9397-08002B2CF9AE}" pid="3" name="Order">
    <vt:r8>167500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