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**ID__SOFARS_5613.106__ID**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5613.106</w:t>
      </w:r>
      <w:r>
        <w:rPr>
          <w:rFonts w:ascii="Times New Roman" w:hAnsi="Times New Roman"/>
          <w:color w:val="000000"/>
          <w:sz w:val="31"/>
        </w:rPr>
        <w:t xml:space="preserve"> Soliciting Competition, Evaluation of Quotations or Offers, Award and Documentation.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