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**ID__SOFARS_5616.60190__ID**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5616.601-90</w:t>
      </w:r>
      <w:r>
        <w:rPr>
          <w:rFonts w:ascii="Times New Roman" w:hAnsi="Times New Roman"/>
          <w:i w:val="false"/>
          <w:color w:val="000000"/>
          <w:sz w:val="24"/>
        </w:rPr>
        <w:t xml:space="preserve"> Contract Clauses.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November 2007)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Contracting officers shall insert a clause substantially the same as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5652.216-9005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Government Down Time for Various Reasons, including the President and the Secretary of Defense, in solicitations and contracts when award of a time and materials or labor-hour type contract is anticipated.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of.atl.socom.mil/sites/K/SOFARS_DCG/SOFARS/5652.doc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