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**ID__SOFARS_5642.1503__ID**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5642.1503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USSOCOM HCDs and FCOs shall use the Contractor Performance Assessment Reporting System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CPARS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as the method to record evaluations of contractor performance.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Those contractor performance evaluations involving national security/classified contract actions shall not be entered into CPARS; however, they must follow CPARS reporting requirements in conjunction with the individual program security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cpars.gov/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