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**ID__SOFARS_5604.103__ID**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5604.103</w:t>
      </w:r>
      <w:r>
        <w:rPr>
          <w:rFonts w:ascii="Times New Roman" w:hAnsi="Times New Roman"/>
          <w:color w:val="000000"/>
          <w:sz w:val="31"/>
        </w:rPr>
        <w:t xml:space="preserve"> Contract Clause. (Removed August 2017).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