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**ID__SOFARS_SUBPART_5601.1__ID**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5601.1</w:t>
      </w:r>
      <w:r>
        <w:rPr>
          <w:rFonts w:ascii="Times New Roman" w:hAnsi="Times New Roman"/>
          <w:color w:val="000000"/>
          <w:sz w:val="36"/>
        </w:rPr>
        <w:t xml:space="preserve"> – PURPOSE, AUTHORITY ISSUANCE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