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Special</w:t>
      </w:r>
      <w:br/>
      <w:r>
        <w:t xml:space="preserve">  Operations</w:t>
      </w:r>
      <w:br/>
      <w:r>
        <w:t xml:space="preserve">    Federal</w:t>
      </w:r>
      <w:br/>
      <w:r>
        <w:t xml:space="preserve">      Acquisition</w:t>
      </w:r>
      <w:br/>
      <w:r>
        <w:t xml:space="preserve">        Regulation</w:t>
      </w:r>
      <w:br/>
      <w:r>
        <w:t xml:space="preserve">          Supplement</w:t>
      </w:r>
    </w:p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SPECIAL OPERATIONS FEDERAL ACQUISITION REGULATIONS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TITLE#-SPECIAL OPERATIONS FEDERAL ACQUISITION REGULATIONS SYSTEM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Special Operations Federal Acquisition Regulation System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SOFARS_PART_5605" w:id="0"/>
      <w:r>
        <w:rPr>
          <w:rFonts w:ascii="Times New Roman" w:hAnsi="Times New Roman"/>
          <w:color w:val="000000"/>
        </w:rPr>
        <w:t>Part 5605</w:t>
      </w:r>
      <w:r>
        <w:rPr>
          <w:rFonts w:ascii="Times New Roman" w:hAnsi="Times New Roman"/>
          <w:color w:val="000000"/>
        </w:rPr>
        <w:t xml:space="preserve"> - PUBLICIZING CONTRACT ACTIONS</w:t>
      </w:r>
      <w:bookmarkEnd w:id="0"/>
    </w:p>
    <w:p>
      <w:pPr>
        <w:spacing w:after="0"/>
        <w:jc w:val="left"/>
        <w:ind w:left="720" w:hanging="360"/>
      </w:pPr>
      <w:hyperlink w:anchor="SOFARS_SUBPART_5605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5605.1 - DISSEMINATION OF INFORMATION</w:t>
        </w:r>
      </w:hyperlink>
    </w:p>
    <w:p>
      <w:pPr>
        <w:spacing w:after="0"/>
        <w:jc w:val="left"/>
        <w:ind w:left="1440" w:hanging="360"/>
      </w:pPr>
      <w:hyperlink w:anchor="SOFARS_5605.1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5605.102 Availability of Solicitations.</w:t>
        </w:r>
      </w:hyperlink>
    </w:p>
    <w:p>
      <w:pPr>
        <w:spacing w:after="0"/>
        <w:jc w:val="left"/>
        <w:ind w:left="720" w:hanging="360"/>
      </w:pPr>
      <w:hyperlink w:anchor="SOFARS_SUBPART_5605.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5605.2 - SYNOPSES OF PROPOSED CONTRACT ACTIONS</w:t>
        </w:r>
      </w:hyperlink>
    </w:p>
    <w:p>
      <w:pPr>
        <w:spacing w:after="0"/>
        <w:jc w:val="left"/>
        <w:ind w:left="1440" w:hanging="360"/>
      </w:pPr>
      <w:hyperlink w:anchor="SOFARS_5605.20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5605.207 Preparation and Transmittal of Synopses.</w:t>
        </w:r>
      </w:hyperlink>
    </w:p>
    <w:p>
      <w:pPr>
        <w:spacing w:after="0"/>
        <w:jc w:val="left"/>
        <w:ind w:left="720" w:hanging="360"/>
      </w:pPr>
      <w:hyperlink w:anchor="SOFARS_SUBPART_5605.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5605.3 - SYNOPSES OF CONTRACT AWARDS</w:t>
        </w:r>
      </w:hyperlink>
    </w:p>
    <w:p>
      <w:pPr>
        <w:spacing w:after="0"/>
        <w:jc w:val="left"/>
        <w:ind w:left="1440" w:hanging="360"/>
      </w:pPr>
      <w:hyperlink w:anchor="SOFARS_5605.30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5605.302 Preparation and Transmittal of Synopses of Awards.</w:t>
        </w:r>
      </w:hyperlink>
    </w:p>
    <w:p>
      <w:pPr>
        <w:spacing w:after="0"/>
        <w:jc w:val="left"/>
        <w:ind w:left="1440" w:hanging="360"/>
      </w:pPr>
      <w:hyperlink w:anchor="SOFARS_5605.3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5605.303 Announcement of Contract Awards.</w:t>
        </w:r>
      </w:hyperlink>
    </w:p>
    <w:p>
      <w:pPr>
        <w:spacing w:after="0"/>
        <w:jc w:val="left"/>
        <w:ind w:left="720" w:hanging="360"/>
      </w:pPr>
      <w:hyperlink w:anchor="SOFARS_SUBPART_5605.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5605.4 - RELEASE OF INFORMATION</w:t>
        </w:r>
      </w:hyperlink>
    </w:p>
    <w:p>
      <w:pPr>
        <w:spacing w:after="0"/>
        <w:jc w:val="left"/>
        <w:ind w:left="1440" w:hanging="360"/>
      </w:pPr>
      <w:hyperlink w:anchor="SOFARS_5605.4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5605.403 Requests from Members of Congress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1" w:id="1"/>
      <w:r>
        <w:rPr>
          <w:rFonts w:ascii="Times New Roman" w:hAnsi="Times New Roman"/>
          <w:color w:val="000000"/>
          <w:sz w:val="36"/>
        </w:rPr>
        <w:t>Subpart 5605.1</w:t>
      </w:r>
      <w:r>
        <w:rPr>
          <w:rFonts w:ascii="Times New Roman" w:hAnsi="Times New Roman"/>
          <w:color w:val="000000"/>
          <w:sz w:val="36"/>
        </w:rPr>
        <w:t xml:space="preserve"> - DISSEMINATION OF INFORMATION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102" w:id="2"/>
      <w:r>
        <w:rPr>
          <w:rFonts w:ascii="Times New Roman" w:hAnsi="Times New Roman"/>
          <w:color w:val="000000"/>
          <w:sz w:val="31"/>
        </w:rPr>
        <w:t>5605.102</w:t>
      </w:r>
      <w:r>
        <w:rPr>
          <w:rFonts w:ascii="Times New Roman" w:hAnsi="Times New Roman"/>
          <w:color w:val="000000"/>
          <w:sz w:val="31"/>
        </w:rPr>
        <w:t xml:space="preserve"> Availability of Solicitations.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August 2016)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(a)(7)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When posting is required, contracting offices shall post all solicitations over $25,000 electronically on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Government Point of Entry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(GPE) website.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When electronic dissemination of a solicitation is not practical, the Contracting Officer shall annotate the contract file with the rationale for the decision. No annotation is required for classified solicitations.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2" w:id="3"/>
      <w:r>
        <w:rPr>
          <w:rFonts w:ascii="Times New Roman" w:hAnsi="Times New Roman"/>
          <w:color w:val="000000"/>
          <w:sz w:val="36"/>
        </w:rPr>
        <w:t>Subpart 5605.2</w:t>
      </w:r>
      <w:r>
        <w:rPr>
          <w:rFonts w:ascii="Times New Roman" w:hAnsi="Times New Roman"/>
          <w:color w:val="000000"/>
          <w:sz w:val="36"/>
        </w:rPr>
        <w:t xml:space="preserve"> - SYNOPSES OF PROPOSED CONTRACT ACTIONS</w:t>
      </w:r>
      <w:bookmarkEnd w:id="3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207" w:id="4"/>
      <w:r>
        <w:rPr>
          <w:rFonts w:ascii="Times New Roman" w:hAnsi="Times New Roman"/>
          <w:color w:val="000000"/>
          <w:sz w:val="31"/>
        </w:rPr>
        <w:t>5605.207</w:t>
      </w:r>
      <w:r>
        <w:rPr>
          <w:rFonts w:ascii="Times New Roman" w:hAnsi="Times New Roman"/>
          <w:color w:val="000000"/>
          <w:sz w:val="31"/>
        </w:rPr>
        <w:t xml:space="preserve"> Preparation and Transmittal of Synopses.</w:t>
      </w:r>
      <w:bookmarkEnd w:id="4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(i) Contracting offices must use the Government Point of Entry (GPE) at </w:t>
      </w:r>
      <w:hyperlink r:id="R8ef7ab6068744c5f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beta.SAM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to submit synopses to the maximum extent possible.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When release of government controlled technical data is required in a solicitation, the synopsis will include a statement for potential offerors to identify whether or not they are foreign owned, controlled, or influenced companies.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3" w:id="5"/>
      <w:r>
        <w:rPr>
          <w:rFonts w:ascii="Times New Roman" w:hAnsi="Times New Roman"/>
          <w:color w:val="000000"/>
          <w:sz w:val="36"/>
        </w:rPr>
        <w:t>Subpart 5605.3</w:t>
      </w:r>
      <w:r>
        <w:rPr>
          <w:rFonts w:ascii="Times New Roman" w:hAnsi="Times New Roman"/>
          <w:color w:val="000000"/>
          <w:sz w:val="36"/>
        </w:rPr>
        <w:t xml:space="preserve"> - SYNOPSES OF CONTRACT AWARDS</w:t>
      </w:r>
      <w:bookmarkEnd w:id="5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302" w:id="6"/>
      <w:r>
        <w:rPr>
          <w:rFonts w:ascii="Times New Roman" w:hAnsi="Times New Roman"/>
          <w:color w:val="000000"/>
          <w:sz w:val="31"/>
        </w:rPr>
        <w:t>5605.302</w:t>
      </w:r>
      <w:r>
        <w:rPr>
          <w:rFonts w:ascii="Times New Roman" w:hAnsi="Times New Roman"/>
          <w:color w:val="000000"/>
          <w:sz w:val="31"/>
        </w:rPr>
        <w:t xml:space="preserve"> Preparation and Transmittal of Synopses of Awards.</w:t>
      </w:r>
      <w:bookmarkEnd w:id="6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November 2018</w:t>
      </w:r>
      <w:r>
        <w:rPr>
          <w:rFonts w:ascii="Times New Roman" w:hAnsi="Times New Roman"/>
          <w:b w:val="false"/>
          <w:i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Contracting officers must not post or attach the actual contract document to contract award synopses posted to the GPE. SOF AT&amp;L-KM/KX/KB and the legal staff must approve all requests for exception to this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A security review is required for contract award synopsis and public announcements not exempt IAW 5.202(a)(1), National Security, and must be filed with the public award announcement in the contract file.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303" w:id="7"/>
      <w:r>
        <w:rPr>
          <w:rFonts w:ascii="Times New Roman" w:hAnsi="Times New Roman"/>
          <w:color w:val="000000"/>
          <w:sz w:val="31"/>
        </w:rPr>
        <w:t>5605.303</w:t>
      </w:r>
      <w:r>
        <w:rPr>
          <w:rFonts w:ascii="Times New Roman" w:hAnsi="Times New Roman"/>
          <w:color w:val="000000"/>
          <w:sz w:val="31"/>
        </w:rPr>
        <w:t xml:space="preserve"> Announcement of Contract Awards.</w:t>
      </w:r>
      <w:bookmarkEnd w:id="7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2021)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See the DCG for additional guidance, procedures, and suggested formats.</w:t>
      </w:r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SOFARS_SUBPART_5605.4" w:id="8"/>
      <w:r>
        <w:rPr>
          <w:rFonts w:ascii="Times New Roman" w:hAnsi="Times New Roman"/>
          <w:color w:val="000000"/>
          <w:sz w:val="36"/>
        </w:rPr>
        <w:t>Subpart 5605.4</w:t>
      </w:r>
      <w:r>
        <w:rPr>
          <w:rFonts w:ascii="Times New Roman" w:hAnsi="Times New Roman"/>
          <w:color w:val="000000"/>
          <w:sz w:val="36"/>
        </w:rPr>
        <w:t xml:space="preserve"> - RELEASE OF INFORMATION</w:t>
      </w:r>
      <w:bookmarkEnd w:id="8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(Added November 2018)</w:t>
      </w: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SOFARS_5605.403" w:id="9"/>
      <w:r>
        <w:rPr>
          <w:rFonts w:ascii="Times New Roman" w:hAnsi="Times New Roman"/>
          <w:color w:val="000000"/>
          <w:sz w:val="31"/>
        </w:rPr>
        <w:t>5605.403</w:t>
      </w:r>
      <w:r>
        <w:rPr>
          <w:rFonts w:ascii="Times New Roman" w:hAnsi="Times New Roman"/>
          <w:color w:val="000000"/>
          <w:sz w:val="31"/>
        </w:rPr>
        <w:t xml:space="preserve"> Requests from Members of Congress</w:t>
      </w:r>
      <w:bookmarkEnd w:id="9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release of information must be coordinated with SOF AT&amp;L-KM/KX/KB as appropriate.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5605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  <w:pgNumType w:start="1"/>
      <w:footerReference w:type="default" r:id="R61acef81ca074812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61acef81ca074812" /><Relationship Type="http://schemas.openxmlformats.org/officeDocument/2006/relationships/hyperlink" Target="SUBPART_5605.1.dita#SOFARS_SUBPART_5605.1" TargetMode="External" Id="Rb8802eb58ce64fdb" /><Relationship Type="http://schemas.openxmlformats.org/officeDocument/2006/relationships/hyperlink" Target="5605.102.dita#SOFARS_5605.102" TargetMode="External" Id="R9e8d37a6c0b24bfd" /><Relationship Type="http://schemas.openxmlformats.org/officeDocument/2006/relationships/hyperlink" Target="SUBPART_5605.2.dita#SOFARS_SUBPART_5605.2" TargetMode="External" Id="R2e9ebc023b304749" /><Relationship Type="http://schemas.openxmlformats.org/officeDocument/2006/relationships/hyperlink" Target="5605.207.dita#SOFARS_5605.207" TargetMode="External" Id="R6193788fb2b44c8a" /><Relationship Type="http://schemas.openxmlformats.org/officeDocument/2006/relationships/hyperlink" Target="SUBPART_5605.3.dita#SOFARS_SUBPART_5605.3" TargetMode="External" Id="R47d986bc85e84eaf" /><Relationship Type="http://schemas.openxmlformats.org/officeDocument/2006/relationships/hyperlink" Target="5605.302.dita#SOFARS_5605.302" TargetMode="External" Id="Rc5a8d4b3905e43ee" /><Relationship Type="http://schemas.openxmlformats.org/officeDocument/2006/relationships/hyperlink" Target="5605.303.dita#SOFARS_5605.303" TargetMode="External" Id="Ra35aefa2688941d4" /><Relationship Type="http://schemas.openxmlformats.org/officeDocument/2006/relationships/hyperlink" Target="SUBPART_5605.4.dita#SOFARS_SUBPART_5605.4" TargetMode="External" Id="R1e2907dbe2204d6c" /><Relationship Type="http://schemas.openxmlformats.org/officeDocument/2006/relationships/hyperlink" Target="5605.403.dita#SOFARS_5605.403" TargetMode="External" Id="R55d88a0bac8b44ae" /><Relationship Type="http://schemas.openxmlformats.org/officeDocument/2006/relationships/hyperlink" Target="https://beta.sam.gov/" TargetMode="External" Id="R8ef7ab6068744c5f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