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F9F" w:rsidRDefault="004E58D1" w:rsidP="00613467">
      <w:pPr>
        <w:pStyle w:val="Heading1"/>
        <w:spacing w:before="0" w:line="276" w:lineRule="auto"/>
        <w:rPr>
          <w:sz w:val="36"/>
          <w:szCs w:val="36"/>
        </w:rPr>
      </w:pPr>
      <w:bookmarkStart w:id="0" w:name="_599p2xd9gb28" w:colFirst="0" w:colLast="0"/>
      <w:bookmarkStart w:id="1" w:name="_GoBack"/>
      <w:bookmarkEnd w:id="0"/>
      <w:bookmarkEnd w:id="1"/>
      <w:r>
        <w:rPr>
          <w:sz w:val="36"/>
          <w:szCs w:val="36"/>
        </w:rPr>
        <w:t>Revised 508 Standards Applicability Checklist</w:t>
      </w:r>
    </w:p>
    <w:p w:rsidR="00A86F9F" w:rsidRDefault="00A86F9F" w:rsidP="00613467">
      <w:pPr>
        <w:spacing w:line="276" w:lineRule="auto"/>
      </w:pPr>
      <w:bookmarkStart w:id="2" w:name="_i4lat9tq13r7" w:colFirst="0" w:colLast="0"/>
      <w:bookmarkEnd w:id="2"/>
    </w:p>
    <w:p w:rsidR="00A86F9F" w:rsidRDefault="004E58D1" w:rsidP="00613467">
      <w:pPr>
        <w:spacing w:line="276" w:lineRule="auto"/>
      </w:pPr>
      <w:bookmarkStart w:id="3" w:name="_30j0zll" w:colFirst="0" w:colLast="0"/>
      <w:bookmarkEnd w:id="3"/>
      <w:r>
        <w:t>This checklist will help you communicate accessibility requirements for information and communication technology (ICT) items in contracting documents</w:t>
      </w:r>
      <w:r w:rsidR="00870E22">
        <w:t>,</w:t>
      </w:r>
      <w:r>
        <w:t xml:space="preserve"> or systems requirements documentati</w:t>
      </w:r>
      <w:r w:rsidR="003A7A9A">
        <w:t xml:space="preserve">on based on the </w:t>
      </w:r>
      <w:hyperlink r:id="rId9" w:history="1">
        <w:r w:rsidR="003A7A9A" w:rsidRPr="003A7A9A">
          <w:rPr>
            <w:rStyle w:val="Hyperlink"/>
          </w:rPr>
          <w:t>Revised 508 Standards</w:t>
        </w:r>
      </w:hyperlink>
      <w:r w:rsidR="00613467">
        <w:t>.</w:t>
      </w:r>
    </w:p>
    <w:p w:rsidR="00A86F9F" w:rsidRDefault="004E58D1" w:rsidP="00613467">
      <w:pPr>
        <w:spacing w:line="276" w:lineRule="auto"/>
      </w:pPr>
      <w:r>
        <w:t xml:space="preserve"> </w:t>
      </w:r>
    </w:p>
    <w:p w:rsidR="00A86F9F" w:rsidRDefault="004E58D1" w:rsidP="00613467">
      <w:pPr>
        <w:spacing w:line="276" w:lineRule="auto"/>
        <w:rPr>
          <w:b/>
        </w:rPr>
      </w:pPr>
      <w:r>
        <w:rPr>
          <w:b/>
        </w:rPr>
        <w:t>Name of ICT Item:</w:t>
      </w:r>
    </w:p>
    <w:p w:rsidR="00A86F9F" w:rsidRDefault="004E58D1" w:rsidP="00613467">
      <w:pPr>
        <w:spacing w:line="276" w:lineRule="auto"/>
      </w:pPr>
      <w:r>
        <w:t>_________________________________________________________________</w:t>
      </w:r>
    </w:p>
    <w:p w:rsidR="00D46FD2" w:rsidRDefault="00D46FD2" w:rsidP="00613467">
      <w:pPr>
        <w:spacing w:line="276" w:lineRule="auto"/>
        <w:rPr>
          <w:sz w:val="22"/>
          <w:szCs w:val="22"/>
        </w:rPr>
      </w:pPr>
    </w:p>
    <w:p w:rsidR="003A7A9A" w:rsidRDefault="004E58D1" w:rsidP="00D46FD2">
      <w:pPr>
        <w:spacing w:line="360" w:lineRule="auto"/>
        <w:rPr>
          <w:sz w:val="22"/>
          <w:szCs w:val="22"/>
        </w:rPr>
      </w:pPr>
      <w:r>
        <w:rPr>
          <w:sz w:val="22"/>
          <w:szCs w:val="22"/>
        </w:rPr>
        <w:t>Select all that apply:</w:t>
      </w:r>
    </w:p>
    <w:p w:rsidR="005A19B0" w:rsidRPr="005A19B0" w:rsidRDefault="005A19B0" w:rsidP="005A19B0">
      <w:pPr>
        <w:sectPr w:rsidR="005A19B0" w:rsidRPr="005A19B0">
          <w:footerReference w:type="first" r:id="rId10"/>
          <w:pgSz w:w="12240" w:h="15840"/>
          <w:pgMar w:top="1260" w:right="1440" w:bottom="1440" w:left="1440" w:header="0" w:footer="720" w:gutter="0"/>
          <w:pgNumType w:start="1"/>
          <w:cols w:space="720"/>
        </w:sectPr>
      </w:pPr>
    </w:p>
    <w:p w:rsidR="00A86F9F" w:rsidRDefault="004E58D1" w:rsidP="00613467">
      <w:pPr>
        <w:pStyle w:val="Heading2"/>
        <w:spacing w:line="276" w:lineRule="auto"/>
      </w:pPr>
      <w:r>
        <w:lastRenderedPageBreak/>
        <w:t>General Exceptions</w:t>
      </w:r>
    </w:p>
    <w:p w:rsidR="00A86F9F" w:rsidRPr="0010048E" w:rsidRDefault="00797BF4" w:rsidP="005A19B0">
      <w:pPr>
        <w:spacing w:line="276" w:lineRule="auto"/>
        <w:contextualSpacing/>
      </w:pPr>
      <w:sdt>
        <w:sdtPr>
          <w:id w:val="1223251135"/>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11" w:anchor="E202-general-exceptions" w:history="1">
        <w:r w:rsidR="004E58D1" w:rsidRPr="00CE3DA6">
          <w:rPr>
            <w:rStyle w:val="Hyperlink"/>
          </w:rPr>
          <w:t>Legacy ICT</w:t>
        </w:r>
      </w:hyperlink>
      <w:r w:rsidR="004E58D1" w:rsidRPr="0010048E">
        <w:t xml:space="preserve"> </w:t>
      </w:r>
    </w:p>
    <w:p w:rsidR="00A86F9F" w:rsidRPr="0010048E" w:rsidRDefault="00797BF4" w:rsidP="005A19B0">
      <w:pPr>
        <w:spacing w:line="276" w:lineRule="auto"/>
        <w:contextualSpacing/>
      </w:pPr>
      <w:sdt>
        <w:sdtPr>
          <w:id w:val="2092587622"/>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12" w:anchor="E202-general-exceptions" w:history="1">
        <w:r w:rsidR="004E58D1" w:rsidRPr="00CE3DA6">
          <w:rPr>
            <w:rStyle w:val="Hyperlink"/>
          </w:rPr>
          <w:t xml:space="preserve">National </w:t>
        </w:r>
        <w:r w:rsidR="006D3AC9" w:rsidRPr="00CE3DA6">
          <w:rPr>
            <w:rStyle w:val="Hyperlink"/>
          </w:rPr>
          <w:t>S</w:t>
        </w:r>
        <w:r w:rsidR="004E58D1" w:rsidRPr="00CE3DA6">
          <w:rPr>
            <w:rStyle w:val="Hyperlink"/>
          </w:rPr>
          <w:t xml:space="preserve">ecurity </w:t>
        </w:r>
        <w:r w:rsidR="006D3AC9" w:rsidRPr="00CE3DA6">
          <w:rPr>
            <w:rStyle w:val="Hyperlink"/>
          </w:rPr>
          <w:t>S</w:t>
        </w:r>
        <w:r w:rsidR="004E58D1" w:rsidRPr="00CE3DA6">
          <w:rPr>
            <w:rStyle w:val="Hyperlink"/>
          </w:rPr>
          <w:t>ystems</w:t>
        </w:r>
      </w:hyperlink>
      <w:r w:rsidR="004E58D1" w:rsidRPr="0010048E">
        <w:t xml:space="preserve"> </w:t>
      </w:r>
    </w:p>
    <w:p w:rsidR="00A86F9F" w:rsidRDefault="00797BF4" w:rsidP="005A19B0">
      <w:pPr>
        <w:spacing w:line="276" w:lineRule="auto"/>
        <w:contextualSpacing/>
      </w:pPr>
      <w:sdt>
        <w:sdtPr>
          <w:id w:val="766814304"/>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13" w:anchor="E202-general-exceptions" w:history="1">
        <w:r w:rsidR="004E58D1" w:rsidRPr="00ED0F40">
          <w:rPr>
            <w:rStyle w:val="Hyperlink"/>
          </w:rPr>
          <w:t xml:space="preserve">ICT </w:t>
        </w:r>
        <w:r w:rsidR="006D3AC9" w:rsidRPr="00ED0F40">
          <w:rPr>
            <w:rStyle w:val="Hyperlink"/>
          </w:rPr>
          <w:t>A</w:t>
        </w:r>
        <w:r w:rsidR="004E58D1" w:rsidRPr="00ED0F40">
          <w:rPr>
            <w:rStyle w:val="Hyperlink"/>
          </w:rPr>
          <w:t xml:space="preserve">cquired </w:t>
        </w:r>
        <w:r w:rsidR="006D3AC9" w:rsidRPr="00ED0F40">
          <w:rPr>
            <w:rStyle w:val="Hyperlink"/>
          </w:rPr>
          <w:t>I</w:t>
        </w:r>
        <w:r w:rsidR="004E58D1" w:rsidRPr="00ED0F40">
          <w:rPr>
            <w:rStyle w:val="Hyperlink"/>
          </w:rPr>
          <w:t>nci</w:t>
        </w:r>
        <w:r w:rsidR="006830A5" w:rsidRPr="00ED0F40">
          <w:rPr>
            <w:rStyle w:val="Hyperlink"/>
          </w:rPr>
          <w:t xml:space="preserve">dental to a Federal </w:t>
        </w:r>
        <w:r w:rsidR="006D3AC9" w:rsidRPr="00ED0F40">
          <w:rPr>
            <w:rStyle w:val="Hyperlink"/>
          </w:rPr>
          <w:t>C</w:t>
        </w:r>
        <w:r w:rsidR="006830A5" w:rsidRPr="00ED0F40">
          <w:rPr>
            <w:rStyle w:val="Hyperlink"/>
          </w:rPr>
          <w:t>ontract</w:t>
        </w:r>
      </w:hyperlink>
    </w:p>
    <w:p w:rsidR="00A86F9F" w:rsidRDefault="00797BF4" w:rsidP="005A19B0">
      <w:pPr>
        <w:spacing w:line="276" w:lineRule="auto"/>
        <w:contextualSpacing/>
      </w:pPr>
      <w:sdt>
        <w:sdtPr>
          <w:id w:val="1892454099"/>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14" w:anchor="E202-general-exceptions" w:history="1">
        <w:r w:rsidR="004E58D1" w:rsidRPr="00ED0F40">
          <w:rPr>
            <w:rStyle w:val="Hyperlink"/>
          </w:rPr>
          <w:t xml:space="preserve">Functions </w:t>
        </w:r>
        <w:r w:rsidR="006D3AC9" w:rsidRPr="00ED0F40">
          <w:rPr>
            <w:rStyle w:val="Hyperlink"/>
          </w:rPr>
          <w:t>L</w:t>
        </w:r>
        <w:r w:rsidR="004E58D1" w:rsidRPr="00ED0F40">
          <w:rPr>
            <w:rStyle w:val="Hyperlink"/>
          </w:rPr>
          <w:t xml:space="preserve">ocated in </w:t>
        </w:r>
        <w:r w:rsidR="006D3AC9" w:rsidRPr="00ED0F40">
          <w:rPr>
            <w:rStyle w:val="Hyperlink"/>
          </w:rPr>
          <w:t>M</w:t>
        </w:r>
        <w:r w:rsidR="004E58D1" w:rsidRPr="00ED0F40">
          <w:rPr>
            <w:rStyle w:val="Hyperlink"/>
          </w:rPr>
          <w:t xml:space="preserve">aintenance or </w:t>
        </w:r>
        <w:r w:rsidR="006D3AC9" w:rsidRPr="00ED0F40">
          <w:rPr>
            <w:rStyle w:val="Hyperlink"/>
          </w:rPr>
          <w:t>M</w:t>
        </w:r>
        <w:r w:rsidR="004E58D1" w:rsidRPr="00ED0F40">
          <w:rPr>
            <w:rStyle w:val="Hyperlink"/>
          </w:rPr>
          <w:t xml:space="preserve">onitoring </w:t>
        </w:r>
        <w:r w:rsidR="006D3AC9" w:rsidRPr="00ED0F40">
          <w:rPr>
            <w:rStyle w:val="Hyperlink"/>
          </w:rPr>
          <w:t>S</w:t>
        </w:r>
        <w:r w:rsidR="004E58D1" w:rsidRPr="00ED0F40">
          <w:rPr>
            <w:rStyle w:val="Hyperlink"/>
          </w:rPr>
          <w:t>paces</w:t>
        </w:r>
      </w:hyperlink>
      <w:r w:rsidR="004E58D1">
        <w:t xml:space="preserve"> </w:t>
      </w:r>
    </w:p>
    <w:p w:rsidR="00A86F9F" w:rsidRDefault="00797BF4" w:rsidP="005A19B0">
      <w:pPr>
        <w:spacing w:line="276" w:lineRule="auto"/>
        <w:contextualSpacing/>
      </w:pPr>
      <w:sdt>
        <w:sdtPr>
          <w:id w:val="-879008621"/>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15" w:anchor="E202-general-exceptions" w:history="1">
        <w:r w:rsidR="004E58D1" w:rsidRPr="00ED0F40">
          <w:rPr>
            <w:rStyle w:val="Hyperlink"/>
          </w:rPr>
          <w:t xml:space="preserve">Undue </w:t>
        </w:r>
        <w:r w:rsidR="006D3AC9" w:rsidRPr="00ED0F40">
          <w:rPr>
            <w:rStyle w:val="Hyperlink"/>
          </w:rPr>
          <w:t>B</w:t>
        </w:r>
        <w:r w:rsidR="004E58D1" w:rsidRPr="00ED0F40">
          <w:rPr>
            <w:rStyle w:val="Hyperlink"/>
          </w:rPr>
          <w:t>urden</w:t>
        </w:r>
      </w:hyperlink>
      <w:r w:rsidR="004E58D1">
        <w:t xml:space="preserve"> </w:t>
      </w:r>
    </w:p>
    <w:p w:rsidR="00A86F9F" w:rsidRDefault="00797BF4" w:rsidP="005A19B0">
      <w:pPr>
        <w:spacing w:line="276" w:lineRule="auto"/>
        <w:contextualSpacing/>
      </w:pPr>
      <w:sdt>
        <w:sdtPr>
          <w:id w:val="90434961"/>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16" w:anchor="E202-general-exceptions" w:history="1">
        <w:r w:rsidR="004E58D1" w:rsidRPr="00ED0F40">
          <w:rPr>
            <w:rStyle w:val="Hyperlink"/>
          </w:rPr>
          <w:t xml:space="preserve">Fundamental </w:t>
        </w:r>
        <w:r w:rsidR="006D3AC9" w:rsidRPr="00ED0F40">
          <w:rPr>
            <w:rStyle w:val="Hyperlink"/>
          </w:rPr>
          <w:t>A</w:t>
        </w:r>
        <w:r w:rsidR="004E58D1" w:rsidRPr="00ED0F40">
          <w:rPr>
            <w:rStyle w:val="Hyperlink"/>
          </w:rPr>
          <w:t>lteration</w:t>
        </w:r>
      </w:hyperlink>
      <w:r w:rsidR="004E58D1">
        <w:t xml:space="preserve"> </w:t>
      </w:r>
    </w:p>
    <w:p w:rsidR="00A86F9F" w:rsidRDefault="00797BF4" w:rsidP="005A19B0">
      <w:pPr>
        <w:spacing w:line="276" w:lineRule="auto"/>
        <w:contextualSpacing/>
      </w:pPr>
      <w:sdt>
        <w:sdtPr>
          <w:id w:val="1717545942"/>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17" w:anchor="E202-general-exceptions" w:history="1">
        <w:r w:rsidR="004E58D1" w:rsidRPr="00ED0F40">
          <w:rPr>
            <w:rStyle w:val="Hyperlink"/>
          </w:rPr>
          <w:t xml:space="preserve">Best </w:t>
        </w:r>
        <w:r w:rsidR="006D3AC9" w:rsidRPr="00ED0F40">
          <w:rPr>
            <w:rStyle w:val="Hyperlink"/>
          </w:rPr>
          <w:t>Meets</w:t>
        </w:r>
      </w:hyperlink>
    </w:p>
    <w:p w:rsidR="00A86F9F" w:rsidRDefault="00A86F9F" w:rsidP="00613467">
      <w:pPr>
        <w:spacing w:line="276" w:lineRule="auto"/>
      </w:pPr>
    </w:p>
    <w:p w:rsidR="00A86F9F" w:rsidRDefault="004E58D1" w:rsidP="00613467">
      <w:pPr>
        <w:pStyle w:val="Heading2"/>
        <w:spacing w:line="276" w:lineRule="auto"/>
      </w:pPr>
      <w:r>
        <w:t>Hardware Standards</w:t>
      </w:r>
    </w:p>
    <w:p w:rsidR="00A86F9F" w:rsidRDefault="00797BF4" w:rsidP="005A19B0">
      <w:pPr>
        <w:spacing w:line="276" w:lineRule="auto"/>
        <w:contextualSpacing/>
      </w:pPr>
      <w:sdt>
        <w:sdtPr>
          <w:id w:val="933550928"/>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18" w:anchor="402-closed-functionality" w:history="1">
        <w:proofErr w:type="gramStart"/>
        <w:r w:rsidR="004E58D1" w:rsidRPr="00ED0F40">
          <w:rPr>
            <w:rStyle w:val="Hyperlink"/>
          </w:rPr>
          <w:t>402 Closed Functionality</w:t>
        </w:r>
        <w:proofErr w:type="gramEnd"/>
      </w:hyperlink>
    </w:p>
    <w:p w:rsidR="00A86F9F" w:rsidRDefault="00797BF4" w:rsidP="005A19B0">
      <w:pPr>
        <w:spacing w:line="276" w:lineRule="auto"/>
        <w:contextualSpacing/>
      </w:pPr>
      <w:sdt>
        <w:sdtPr>
          <w:id w:val="745922490"/>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19" w:anchor="403-biometrics" w:history="1">
        <w:proofErr w:type="gramStart"/>
        <w:r w:rsidR="004E58D1" w:rsidRPr="00ED0F40">
          <w:rPr>
            <w:rStyle w:val="Hyperlink"/>
          </w:rPr>
          <w:t>403 Biometrics</w:t>
        </w:r>
        <w:proofErr w:type="gramEnd"/>
      </w:hyperlink>
    </w:p>
    <w:p w:rsidR="00A86F9F" w:rsidRDefault="00797BF4" w:rsidP="005A19B0">
      <w:pPr>
        <w:spacing w:line="276" w:lineRule="auto"/>
        <w:contextualSpacing/>
      </w:pPr>
      <w:sdt>
        <w:sdtPr>
          <w:id w:val="1274682429"/>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20" w:anchor="404-preservation-information" w:history="1">
        <w:r w:rsidR="004E58D1" w:rsidRPr="00ED0F40">
          <w:rPr>
            <w:rStyle w:val="Hyperlink"/>
          </w:rPr>
          <w:t xml:space="preserve">404 Preservation of Information </w:t>
        </w:r>
        <w:r w:rsidR="006D3AC9" w:rsidRPr="00ED0F40">
          <w:rPr>
            <w:rStyle w:val="Hyperlink"/>
          </w:rPr>
          <w:t>P</w:t>
        </w:r>
        <w:r w:rsidR="004E58D1" w:rsidRPr="00ED0F40">
          <w:rPr>
            <w:rStyle w:val="Hyperlink"/>
          </w:rPr>
          <w:t xml:space="preserve">rovided for </w:t>
        </w:r>
        <w:r w:rsidR="006D3AC9" w:rsidRPr="00ED0F40">
          <w:rPr>
            <w:rStyle w:val="Hyperlink"/>
          </w:rPr>
          <w:t>A</w:t>
        </w:r>
        <w:r w:rsidR="004E58D1" w:rsidRPr="00ED0F40">
          <w:rPr>
            <w:rStyle w:val="Hyperlink"/>
          </w:rPr>
          <w:t>ccessibility</w:t>
        </w:r>
      </w:hyperlink>
    </w:p>
    <w:p w:rsidR="00A86F9F" w:rsidRDefault="00797BF4" w:rsidP="005A19B0">
      <w:pPr>
        <w:spacing w:line="276" w:lineRule="auto"/>
        <w:contextualSpacing/>
      </w:pPr>
      <w:sdt>
        <w:sdtPr>
          <w:id w:val="363635114"/>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21" w:anchor="405-privacy" w:history="1">
        <w:proofErr w:type="gramStart"/>
        <w:r w:rsidR="004E58D1" w:rsidRPr="00ED0F40">
          <w:rPr>
            <w:rStyle w:val="Hyperlink"/>
          </w:rPr>
          <w:t>405 Privacy</w:t>
        </w:r>
        <w:proofErr w:type="gramEnd"/>
      </w:hyperlink>
    </w:p>
    <w:p w:rsidR="00A86F9F" w:rsidRDefault="00797BF4" w:rsidP="005A19B0">
      <w:pPr>
        <w:spacing w:line="276" w:lineRule="auto"/>
        <w:contextualSpacing/>
      </w:pPr>
      <w:sdt>
        <w:sdtPr>
          <w:id w:val="1069089233"/>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22" w:anchor="406-standard-connections" w:history="1">
        <w:r w:rsidR="004E58D1" w:rsidRPr="00ED0F40">
          <w:rPr>
            <w:rStyle w:val="Hyperlink"/>
          </w:rPr>
          <w:t>406 Standard Connections</w:t>
        </w:r>
      </w:hyperlink>
    </w:p>
    <w:p w:rsidR="00A86F9F" w:rsidRDefault="00797BF4" w:rsidP="005A19B0">
      <w:pPr>
        <w:spacing w:line="276" w:lineRule="auto"/>
        <w:contextualSpacing/>
      </w:pPr>
      <w:sdt>
        <w:sdtPr>
          <w:id w:val="-2085670561"/>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23" w:anchor="407-operable-parts" w:history="1">
        <w:r w:rsidR="004E58D1" w:rsidRPr="00ED0F40">
          <w:rPr>
            <w:rStyle w:val="Hyperlink"/>
          </w:rPr>
          <w:t>407 Operable Parts</w:t>
        </w:r>
      </w:hyperlink>
    </w:p>
    <w:p w:rsidR="00A86F9F" w:rsidRDefault="00797BF4" w:rsidP="005A19B0">
      <w:pPr>
        <w:spacing w:line="276" w:lineRule="auto"/>
        <w:contextualSpacing/>
      </w:pPr>
      <w:sdt>
        <w:sdtPr>
          <w:id w:val="1806508224"/>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24" w:anchor="408-display-screens" w:history="1">
        <w:r w:rsidR="004E58D1" w:rsidRPr="00ED0F40">
          <w:rPr>
            <w:rStyle w:val="Hyperlink"/>
          </w:rPr>
          <w:t>408 Display Screens</w:t>
        </w:r>
      </w:hyperlink>
    </w:p>
    <w:p w:rsidR="00A86F9F" w:rsidRDefault="00797BF4" w:rsidP="005A19B0">
      <w:pPr>
        <w:spacing w:line="276" w:lineRule="auto"/>
        <w:contextualSpacing/>
      </w:pPr>
      <w:sdt>
        <w:sdtPr>
          <w:id w:val="1539232955"/>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25" w:anchor="409-status-indicators" w:history="1">
        <w:r w:rsidR="004E58D1" w:rsidRPr="00ED0F40">
          <w:rPr>
            <w:rStyle w:val="Hyperlink"/>
          </w:rPr>
          <w:t>409 Status Indicators</w:t>
        </w:r>
      </w:hyperlink>
    </w:p>
    <w:p w:rsidR="00A86F9F" w:rsidRDefault="00797BF4" w:rsidP="005A19B0">
      <w:pPr>
        <w:spacing w:line="276" w:lineRule="auto"/>
        <w:contextualSpacing/>
      </w:pPr>
      <w:sdt>
        <w:sdtPr>
          <w:id w:val="-343941625"/>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26" w:anchor="410-color-coding" w:history="1">
        <w:r w:rsidR="004E58D1" w:rsidRPr="00ED0F40">
          <w:rPr>
            <w:rStyle w:val="Hyperlink"/>
          </w:rPr>
          <w:t>410 Color Coding</w:t>
        </w:r>
      </w:hyperlink>
    </w:p>
    <w:p w:rsidR="00A86F9F" w:rsidRDefault="00797BF4" w:rsidP="005A19B0">
      <w:pPr>
        <w:spacing w:line="276" w:lineRule="auto"/>
        <w:contextualSpacing/>
      </w:pPr>
      <w:sdt>
        <w:sdtPr>
          <w:id w:val="2106834612"/>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27" w:anchor="411-audible-signals" w:history="1">
        <w:r w:rsidR="004E58D1" w:rsidRPr="00ED0F40">
          <w:rPr>
            <w:rStyle w:val="Hyperlink"/>
          </w:rPr>
          <w:t>411 Audible Signals</w:t>
        </w:r>
      </w:hyperlink>
    </w:p>
    <w:p w:rsidR="00A86F9F" w:rsidRDefault="00797BF4" w:rsidP="005A19B0">
      <w:pPr>
        <w:spacing w:line="276" w:lineRule="auto"/>
        <w:contextualSpacing/>
      </w:pPr>
      <w:sdt>
        <w:sdtPr>
          <w:id w:val="831806857"/>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28" w:anchor="412-two-way-communication" w:history="1">
        <w:r w:rsidR="004E58D1" w:rsidRPr="00ED0F40">
          <w:rPr>
            <w:rStyle w:val="Hyperlink"/>
          </w:rPr>
          <w:t xml:space="preserve">412 ICT with Two Way Voice </w:t>
        </w:r>
        <w:r w:rsidR="006D3AC9" w:rsidRPr="00ED0F40">
          <w:rPr>
            <w:rStyle w:val="Hyperlink"/>
          </w:rPr>
          <w:t>C</w:t>
        </w:r>
        <w:r w:rsidR="004E58D1" w:rsidRPr="00ED0F40">
          <w:rPr>
            <w:rStyle w:val="Hyperlink"/>
          </w:rPr>
          <w:t>ommunications</w:t>
        </w:r>
      </w:hyperlink>
    </w:p>
    <w:p w:rsidR="00A86F9F" w:rsidRDefault="00797BF4" w:rsidP="005A19B0">
      <w:pPr>
        <w:spacing w:line="276" w:lineRule="auto"/>
        <w:contextualSpacing/>
      </w:pPr>
      <w:sdt>
        <w:sdtPr>
          <w:id w:val="-68123751"/>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29" w:anchor="413-closed-caption" w:history="1">
        <w:r w:rsidR="004E58D1" w:rsidRPr="00ED0F40">
          <w:rPr>
            <w:rStyle w:val="Hyperlink"/>
          </w:rPr>
          <w:t>413 Closed Caption Processing Technologies</w:t>
        </w:r>
      </w:hyperlink>
    </w:p>
    <w:p w:rsidR="00A86F9F" w:rsidRDefault="00797BF4" w:rsidP="005A19B0">
      <w:pPr>
        <w:spacing w:line="276" w:lineRule="auto"/>
        <w:contextualSpacing/>
      </w:pPr>
      <w:sdt>
        <w:sdtPr>
          <w:id w:val="-73745790"/>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30" w:anchor="414-audio-description" w:history="1">
        <w:r w:rsidR="004E58D1" w:rsidRPr="00ED0F40">
          <w:rPr>
            <w:rStyle w:val="Hyperlink"/>
          </w:rPr>
          <w:t>414 Audio Description Processing Technologies</w:t>
        </w:r>
      </w:hyperlink>
    </w:p>
    <w:p w:rsidR="00A86F9F" w:rsidRDefault="00797BF4" w:rsidP="005A19B0">
      <w:pPr>
        <w:spacing w:line="276" w:lineRule="auto"/>
        <w:contextualSpacing/>
      </w:pPr>
      <w:sdt>
        <w:sdtPr>
          <w:id w:val="1602531216"/>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31" w:anchor="415-user-controls-captions-audio-descriptions" w:history="1">
        <w:r w:rsidR="004E58D1" w:rsidRPr="00ED0F40">
          <w:rPr>
            <w:rStyle w:val="Hyperlink"/>
          </w:rPr>
          <w:t>415 User Controls for Captions and Audio Descriptions</w:t>
        </w:r>
      </w:hyperlink>
    </w:p>
    <w:p w:rsidR="000F4E27" w:rsidRDefault="000F4E27" w:rsidP="00613467">
      <w:pPr>
        <w:pStyle w:val="Heading2"/>
        <w:spacing w:line="276" w:lineRule="auto"/>
      </w:pPr>
      <w:r>
        <w:lastRenderedPageBreak/>
        <w:t>Software Standards</w:t>
      </w:r>
    </w:p>
    <w:p w:rsidR="000F4E27" w:rsidRDefault="00797BF4" w:rsidP="005A19B0">
      <w:pPr>
        <w:spacing w:line="276" w:lineRule="auto"/>
        <w:contextualSpacing/>
      </w:pPr>
      <w:sdt>
        <w:sdtPr>
          <w:id w:val="447752039"/>
          <w14:checkbox>
            <w14:checked w14:val="0"/>
            <w14:checkedState w14:val="2612" w14:font="MS Gothic"/>
            <w14:uncheckedState w14:val="2610" w14:font="MS Gothic"/>
          </w14:checkbox>
        </w:sdtPr>
        <w:sdtEndPr/>
        <w:sdtContent>
          <w:r w:rsidR="00821932">
            <w:rPr>
              <w:rFonts w:ascii="MS Gothic" w:eastAsia="MS Gothic" w:hAnsi="MS Gothic" w:hint="eastAsia"/>
            </w:rPr>
            <w:t>☐</w:t>
          </w:r>
        </w:sdtContent>
      </w:sdt>
      <w:hyperlink r:id="rId32" w:anchor="502-interoperability-assistive-technology" w:history="1">
        <w:proofErr w:type="gramStart"/>
        <w:r w:rsidR="000F4E27" w:rsidRPr="00852FB3">
          <w:rPr>
            <w:rStyle w:val="Hyperlink"/>
          </w:rPr>
          <w:t>502 Interoperability with Assistive Technology</w:t>
        </w:r>
        <w:proofErr w:type="gramEnd"/>
      </w:hyperlink>
    </w:p>
    <w:p w:rsidR="000F4E27" w:rsidRDefault="00797BF4" w:rsidP="005A19B0">
      <w:pPr>
        <w:spacing w:line="276" w:lineRule="auto"/>
        <w:contextualSpacing/>
      </w:pPr>
      <w:sdt>
        <w:sdtPr>
          <w:id w:val="-491948024"/>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33" w:anchor="503-applications" w:history="1">
        <w:r w:rsidR="000F4E27" w:rsidRPr="00852FB3">
          <w:rPr>
            <w:rStyle w:val="Hyperlink"/>
          </w:rPr>
          <w:t xml:space="preserve">503 </w:t>
        </w:r>
        <w:proofErr w:type="gramStart"/>
        <w:r w:rsidR="000F4E27" w:rsidRPr="00852FB3">
          <w:rPr>
            <w:rStyle w:val="Hyperlink"/>
          </w:rPr>
          <w:t>Application</w:t>
        </w:r>
        <w:proofErr w:type="gramEnd"/>
      </w:hyperlink>
    </w:p>
    <w:p w:rsidR="000F4E27" w:rsidRDefault="00797BF4" w:rsidP="005A19B0">
      <w:pPr>
        <w:spacing w:line="276" w:lineRule="auto"/>
        <w:contextualSpacing/>
      </w:pPr>
      <w:sdt>
        <w:sdtPr>
          <w:id w:val="-31650861"/>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34" w:anchor="504-authoring-tools" w:history="1">
        <w:r w:rsidR="000F4E27" w:rsidRPr="00852FB3">
          <w:rPr>
            <w:rStyle w:val="Hyperlink"/>
          </w:rPr>
          <w:t>504 Authoring Tools</w:t>
        </w:r>
      </w:hyperlink>
    </w:p>
    <w:p w:rsidR="000F4E27" w:rsidRDefault="000F4E27" w:rsidP="00613467">
      <w:pPr>
        <w:spacing w:line="276" w:lineRule="auto"/>
      </w:pPr>
    </w:p>
    <w:p w:rsidR="000F4E27" w:rsidRDefault="000F4E27" w:rsidP="00613467">
      <w:pPr>
        <w:pStyle w:val="Heading2"/>
        <w:spacing w:line="276" w:lineRule="auto"/>
      </w:pPr>
      <w:r>
        <w:t>Support Services &amp; Documentation Standards</w:t>
      </w:r>
    </w:p>
    <w:p w:rsidR="000F4E27" w:rsidRDefault="00797BF4" w:rsidP="005A19B0">
      <w:pPr>
        <w:spacing w:line="276" w:lineRule="auto"/>
        <w:contextualSpacing/>
      </w:pPr>
      <w:sdt>
        <w:sdtPr>
          <w:id w:val="-354339098"/>
          <w14:checkbox>
            <w14:checked w14:val="0"/>
            <w14:checkedState w14:val="2612" w14:font="MS Gothic"/>
            <w14:uncheckedState w14:val="2610" w14:font="MS Gothic"/>
          </w14:checkbox>
        </w:sdtPr>
        <w:sdtEndPr/>
        <w:sdtContent>
          <w:r w:rsidR="00821932">
            <w:rPr>
              <w:rFonts w:ascii="MS Gothic" w:eastAsia="MS Gothic" w:hAnsi="MS Gothic" w:hint="eastAsia"/>
            </w:rPr>
            <w:t>☐</w:t>
          </w:r>
        </w:sdtContent>
      </w:sdt>
      <w:hyperlink r:id="rId35" w:anchor="602-support-documentation" w:history="1">
        <w:proofErr w:type="gramStart"/>
        <w:r w:rsidR="000F4E27" w:rsidRPr="00852FB3">
          <w:rPr>
            <w:rStyle w:val="Hyperlink"/>
          </w:rPr>
          <w:t>602 Support Documentation</w:t>
        </w:r>
        <w:proofErr w:type="gramEnd"/>
      </w:hyperlink>
      <w:r w:rsidR="000F4E27">
        <w:t xml:space="preserve"> </w:t>
      </w:r>
    </w:p>
    <w:p w:rsidR="000F4E27" w:rsidRDefault="00797BF4" w:rsidP="005A19B0">
      <w:pPr>
        <w:spacing w:line="276" w:lineRule="auto"/>
        <w:contextualSpacing/>
      </w:pPr>
      <w:sdt>
        <w:sdtPr>
          <w:id w:val="166450996"/>
          <w14:checkbox>
            <w14:checked w14:val="0"/>
            <w14:checkedState w14:val="2612" w14:font="MS Gothic"/>
            <w14:uncheckedState w14:val="2610" w14:font="MS Gothic"/>
          </w14:checkbox>
        </w:sdtPr>
        <w:sdtEndPr/>
        <w:sdtContent>
          <w:r w:rsidR="00821932">
            <w:rPr>
              <w:rFonts w:ascii="MS Gothic" w:eastAsia="MS Gothic" w:hAnsi="MS Gothic" w:hint="eastAsia"/>
            </w:rPr>
            <w:t>☐</w:t>
          </w:r>
        </w:sdtContent>
      </w:sdt>
      <w:hyperlink r:id="rId36" w:anchor="603-support-services" w:history="1">
        <w:r w:rsidR="000F4E27" w:rsidRPr="00852FB3">
          <w:rPr>
            <w:rStyle w:val="Hyperlink"/>
          </w:rPr>
          <w:t>603 Support Services</w:t>
        </w:r>
      </w:hyperlink>
    </w:p>
    <w:p w:rsidR="000F4E27" w:rsidRDefault="000F4E27" w:rsidP="00613467">
      <w:pPr>
        <w:spacing w:line="276" w:lineRule="auto"/>
      </w:pPr>
    </w:p>
    <w:p w:rsidR="000F4E27" w:rsidRDefault="000F4E27" w:rsidP="00613467">
      <w:pPr>
        <w:pStyle w:val="Heading2"/>
        <w:spacing w:line="276" w:lineRule="auto"/>
      </w:pPr>
      <w:r>
        <w:t>Functional Performance Requirements</w:t>
      </w:r>
    </w:p>
    <w:p w:rsidR="000F4E27" w:rsidRPr="00870E22" w:rsidRDefault="000F4E27" w:rsidP="00613467">
      <w:pPr>
        <w:spacing w:line="276" w:lineRule="auto"/>
        <w:rPr>
          <w:sz w:val="18"/>
        </w:rPr>
      </w:pPr>
      <w:r w:rsidRPr="00870E22">
        <w:rPr>
          <w:sz w:val="18"/>
        </w:rPr>
        <w:t>The following apply when the 508 Standards do not address one or more functions of the ICT, or when determining “equivalent facilitation.”</w:t>
      </w:r>
    </w:p>
    <w:p w:rsidR="000F4E27" w:rsidRDefault="000F4E27" w:rsidP="00D46FD2">
      <w:pPr>
        <w:spacing w:line="276" w:lineRule="auto"/>
        <w:ind w:left="720"/>
      </w:pPr>
    </w:p>
    <w:p w:rsidR="000F4E27" w:rsidRDefault="00797BF4" w:rsidP="005A19B0">
      <w:pPr>
        <w:spacing w:line="276" w:lineRule="auto"/>
        <w:contextualSpacing/>
      </w:pPr>
      <w:sdt>
        <w:sdtPr>
          <w:id w:val="-1382081536"/>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37" w:anchor="302-functional-performance-criteria" w:history="1">
        <w:r w:rsidR="000F4E27" w:rsidRPr="00852FB3">
          <w:rPr>
            <w:rStyle w:val="Hyperlink"/>
          </w:rPr>
          <w:t>302.1 Without Vision</w:t>
        </w:r>
      </w:hyperlink>
    </w:p>
    <w:p w:rsidR="000F4E27" w:rsidRDefault="00797BF4" w:rsidP="005A19B0">
      <w:pPr>
        <w:spacing w:line="276" w:lineRule="auto"/>
        <w:contextualSpacing/>
      </w:pPr>
      <w:sdt>
        <w:sdtPr>
          <w:id w:val="2101758460"/>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38" w:anchor="302-functional-performance-criteria" w:history="1">
        <w:r w:rsidR="000F4E27" w:rsidRPr="00852FB3">
          <w:rPr>
            <w:rStyle w:val="Hyperlink"/>
          </w:rPr>
          <w:t>302.2 With Limited Vision</w:t>
        </w:r>
      </w:hyperlink>
    </w:p>
    <w:p w:rsidR="000F4E27" w:rsidRDefault="00797BF4" w:rsidP="005A19B0">
      <w:pPr>
        <w:spacing w:line="276" w:lineRule="auto"/>
        <w:contextualSpacing/>
      </w:pPr>
      <w:sdt>
        <w:sdtPr>
          <w:id w:val="-1727363645"/>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39" w:anchor="302-functional-performance-criteria" w:history="1">
        <w:r w:rsidR="000F4E27" w:rsidRPr="00852FB3">
          <w:rPr>
            <w:rStyle w:val="Hyperlink"/>
          </w:rPr>
          <w:t>302.3 Without Perception of Color</w:t>
        </w:r>
      </w:hyperlink>
      <w:r w:rsidR="000F4E27">
        <w:t xml:space="preserve"> </w:t>
      </w:r>
    </w:p>
    <w:p w:rsidR="000F4E27" w:rsidRDefault="00797BF4" w:rsidP="005A19B0">
      <w:pPr>
        <w:spacing w:line="276" w:lineRule="auto"/>
        <w:contextualSpacing/>
      </w:pPr>
      <w:sdt>
        <w:sdtPr>
          <w:id w:val="1197584536"/>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40" w:anchor="302-functional-performance-criteria" w:history="1">
        <w:r w:rsidR="000F4E27" w:rsidRPr="00852FB3">
          <w:rPr>
            <w:rStyle w:val="Hyperlink"/>
          </w:rPr>
          <w:t>302.4 Without Hearing</w:t>
        </w:r>
      </w:hyperlink>
      <w:r w:rsidR="000F4E27">
        <w:t xml:space="preserve"> </w:t>
      </w:r>
    </w:p>
    <w:p w:rsidR="000F4E27" w:rsidRDefault="00797BF4" w:rsidP="005A19B0">
      <w:pPr>
        <w:spacing w:line="276" w:lineRule="auto"/>
        <w:contextualSpacing/>
      </w:pPr>
      <w:sdt>
        <w:sdtPr>
          <w:id w:val="482591055"/>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41" w:anchor="302-functional-performance-criteria" w:history="1">
        <w:r w:rsidR="000F4E27" w:rsidRPr="00852FB3">
          <w:rPr>
            <w:rStyle w:val="Hyperlink"/>
          </w:rPr>
          <w:t>302.5 With Limited Hearing</w:t>
        </w:r>
      </w:hyperlink>
      <w:r w:rsidR="000F4E27">
        <w:t xml:space="preserve"> </w:t>
      </w:r>
    </w:p>
    <w:p w:rsidR="000F4E27" w:rsidRDefault="00797BF4" w:rsidP="005A19B0">
      <w:pPr>
        <w:spacing w:line="276" w:lineRule="auto"/>
        <w:contextualSpacing/>
      </w:pPr>
      <w:sdt>
        <w:sdtPr>
          <w:id w:val="-957494771"/>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42" w:anchor="302-functional-performance-criteria" w:history="1">
        <w:r w:rsidR="000F4E27" w:rsidRPr="00852FB3">
          <w:rPr>
            <w:rStyle w:val="Hyperlink"/>
          </w:rPr>
          <w:t>302.6 Without Speech</w:t>
        </w:r>
      </w:hyperlink>
    </w:p>
    <w:p w:rsidR="000F4E27" w:rsidRDefault="00797BF4" w:rsidP="005A19B0">
      <w:pPr>
        <w:spacing w:line="276" w:lineRule="auto"/>
        <w:contextualSpacing/>
      </w:pPr>
      <w:sdt>
        <w:sdtPr>
          <w:id w:val="2039087207"/>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43" w:anchor="302-functional-performance-criteria" w:history="1">
        <w:r w:rsidR="000F4E27" w:rsidRPr="00852FB3">
          <w:rPr>
            <w:rStyle w:val="Hyperlink"/>
          </w:rPr>
          <w:t>302.7 With Limited Manipulation</w:t>
        </w:r>
      </w:hyperlink>
      <w:r w:rsidR="000F4E27">
        <w:t xml:space="preserve"> </w:t>
      </w:r>
    </w:p>
    <w:p w:rsidR="000F4E27" w:rsidRDefault="00797BF4" w:rsidP="005A19B0">
      <w:pPr>
        <w:spacing w:line="276" w:lineRule="auto"/>
        <w:contextualSpacing/>
      </w:pPr>
      <w:sdt>
        <w:sdtPr>
          <w:id w:val="-1553081228"/>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44" w:anchor="302-functional-performance-criteria" w:history="1">
        <w:r w:rsidR="000F4E27" w:rsidRPr="00852FB3">
          <w:rPr>
            <w:rStyle w:val="Hyperlink"/>
          </w:rPr>
          <w:t>302.8 With Limited Reach and Strength</w:t>
        </w:r>
      </w:hyperlink>
      <w:r w:rsidR="000F4E27">
        <w:t xml:space="preserve"> </w:t>
      </w:r>
    </w:p>
    <w:p w:rsidR="000F4E27" w:rsidRDefault="00797BF4" w:rsidP="005A19B0">
      <w:pPr>
        <w:spacing w:line="276" w:lineRule="auto"/>
        <w:contextualSpacing/>
      </w:pPr>
      <w:sdt>
        <w:sdtPr>
          <w:id w:val="623662421"/>
          <w14:checkbox>
            <w14:checked w14:val="0"/>
            <w14:checkedState w14:val="2612" w14:font="MS Gothic"/>
            <w14:uncheckedState w14:val="2610" w14:font="MS Gothic"/>
          </w14:checkbox>
        </w:sdtPr>
        <w:sdtEndPr/>
        <w:sdtContent>
          <w:r w:rsidR="0010048E">
            <w:rPr>
              <w:rFonts w:ascii="MS Gothic" w:eastAsia="MS Gothic" w:hAnsi="MS Gothic" w:hint="eastAsia"/>
            </w:rPr>
            <w:t>☐</w:t>
          </w:r>
        </w:sdtContent>
      </w:sdt>
      <w:hyperlink r:id="rId45" w:anchor="302-functional-performance-criteria" w:history="1">
        <w:r w:rsidR="000F4E27" w:rsidRPr="00852FB3">
          <w:rPr>
            <w:rStyle w:val="Hyperlink"/>
          </w:rPr>
          <w:t>302.9 With Limited Language, Cognitive, and Learning Abilities</w:t>
        </w:r>
      </w:hyperlink>
    </w:p>
    <w:p w:rsidR="000F4E27" w:rsidRDefault="000F4E27" w:rsidP="00613467">
      <w:pPr>
        <w:pStyle w:val="Heading2"/>
        <w:spacing w:line="276" w:lineRule="auto"/>
        <w:sectPr w:rsidR="000F4E27" w:rsidSect="000F4E27">
          <w:type w:val="continuous"/>
          <w:pgSz w:w="12240" w:h="15840"/>
          <w:pgMar w:top="1260" w:right="1440" w:bottom="1440" w:left="1440" w:header="0" w:footer="720" w:gutter="0"/>
          <w:pgNumType w:start="1"/>
          <w:cols w:num="2" w:space="720"/>
        </w:sectPr>
      </w:pPr>
    </w:p>
    <w:p w:rsidR="000F4E27" w:rsidRDefault="000F4E27" w:rsidP="00613467">
      <w:pPr>
        <w:pStyle w:val="Heading2"/>
        <w:spacing w:line="276" w:lineRule="auto"/>
        <w:sectPr w:rsidR="000F4E27" w:rsidSect="001F3BBE">
          <w:type w:val="continuous"/>
          <w:pgSz w:w="12240" w:h="15840"/>
          <w:pgMar w:top="1260" w:right="1440" w:bottom="1440" w:left="1440" w:header="0" w:footer="720" w:gutter="0"/>
          <w:pgNumType w:start="1"/>
          <w:cols w:space="720"/>
          <w:titlePg/>
          <w:docGrid w:linePitch="272"/>
        </w:sectPr>
      </w:pPr>
      <w:r>
        <w:lastRenderedPageBreak/>
        <w:t>Electronic Content Standards</w:t>
      </w:r>
    </w:p>
    <w:p w:rsidR="000F4E27" w:rsidRDefault="000F4E27" w:rsidP="00613467">
      <w:pPr>
        <w:pStyle w:val="Heading3"/>
        <w:spacing w:line="276" w:lineRule="auto"/>
      </w:pPr>
      <w:r>
        <w:lastRenderedPageBreak/>
        <w:t xml:space="preserve">WCAG Level </w:t>
      </w:r>
      <w:proofErr w:type="gramStart"/>
      <w:r>
        <w:t>A</w:t>
      </w:r>
      <w:proofErr w:type="gramEnd"/>
      <w:r>
        <w:t xml:space="preserve"> Requirements</w:t>
      </w:r>
    </w:p>
    <w:p w:rsidR="000F4E27" w:rsidRDefault="00797BF4" w:rsidP="00D46FD2">
      <w:pPr>
        <w:spacing w:line="276" w:lineRule="auto"/>
        <w:contextualSpacing/>
      </w:pPr>
      <w:sdt>
        <w:sdtPr>
          <w:id w:val="479194560"/>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46" w:anchor="text-equiv-all">
        <w:r w:rsidR="000F4E27">
          <w:rPr>
            <w:color w:val="0000FF"/>
            <w:u w:val="single"/>
          </w:rPr>
          <w:t>1.1.1 Non-text Content</w:t>
        </w:r>
      </w:hyperlink>
    </w:p>
    <w:p w:rsidR="000F4E27" w:rsidRDefault="00797BF4" w:rsidP="00D46FD2">
      <w:pPr>
        <w:spacing w:line="276" w:lineRule="auto"/>
        <w:contextualSpacing/>
      </w:pPr>
      <w:sdt>
        <w:sdtPr>
          <w:id w:val="1192117040"/>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47" w:anchor="media-equiv-av-only-alt">
        <w:r w:rsidR="000F4E27">
          <w:rPr>
            <w:color w:val="0000FF"/>
            <w:u w:val="single"/>
          </w:rPr>
          <w:t>1.2.1 Audio-only and Video-only (Prerecorded)</w:t>
        </w:r>
      </w:hyperlink>
    </w:p>
    <w:p w:rsidR="000F4E27" w:rsidRDefault="00797BF4" w:rsidP="00D46FD2">
      <w:pPr>
        <w:spacing w:line="276" w:lineRule="auto"/>
        <w:contextualSpacing/>
      </w:pPr>
      <w:sdt>
        <w:sdtPr>
          <w:id w:val="-1527714617"/>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48" w:anchor="media-equiv-captions">
        <w:r w:rsidR="000F4E27">
          <w:rPr>
            <w:color w:val="0000FF"/>
            <w:u w:val="single"/>
          </w:rPr>
          <w:t>1.2.2 Captions (Prerecorded)</w:t>
        </w:r>
      </w:hyperlink>
    </w:p>
    <w:p w:rsidR="000F4E27" w:rsidRDefault="00797BF4" w:rsidP="00D46FD2">
      <w:pPr>
        <w:spacing w:line="276" w:lineRule="auto"/>
        <w:contextualSpacing/>
      </w:pPr>
      <w:sdt>
        <w:sdtPr>
          <w:id w:val="394164446"/>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49" w:anchor="content-structure-separation-programmatic">
        <w:r w:rsidR="000F4E27">
          <w:rPr>
            <w:color w:val="0000FF"/>
            <w:u w:val="single"/>
          </w:rPr>
          <w:t>1.3.1 Info and Relationships</w:t>
        </w:r>
      </w:hyperlink>
    </w:p>
    <w:p w:rsidR="000F4E27" w:rsidRDefault="00797BF4" w:rsidP="00D46FD2">
      <w:pPr>
        <w:spacing w:line="276" w:lineRule="auto"/>
        <w:contextualSpacing/>
      </w:pPr>
      <w:sdt>
        <w:sdtPr>
          <w:id w:val="-1858495165"/>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50" w:anchor="content-structure-separation-sequence">
        <w:r w:rsidR="000F4E27">
          <w:rPr>
            <w:color w:val="0000FF"/>
            <w:u w:val="single"/>
          </w:rPr>
          <w:t>1.3.2 Meaningful Sequence</w:t>
        </w:r>
      </w:hyperlink>
    </w:p>
    <w:p w:rsidR="000F4E27" w:rsidRDefault="00797BF4" w:rsidP="00D46FD2">
      <w:pPr>
        <w:spacing w:line="276" w:lineRule="auto"/>
        <w:contextualSpacing/>
      </w:pPr>
      <w:sdt>
        <w:sdtPr>
          <w:id w:val="270592141"/>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51" w:anchor="content-structure-separation-understanding">
        <w:r w:rsidR="000F4E27">
          <w:rPr>
            <w:color w:val="0000FF"/>
            <w:u w:val="single"/>
          </w:rPr>
          <w:t>1.3.3 Sensory Characteristics</w:t>
        </w:r>
      </w:hyperlink>
    </w:p>
    <w:p w:rsidR="000F4E27" w:rsidRDefault="00797BF4" w:rsidP="00D46FD2">
      <w:pPr>
        <w:spacing w:line="276" w:lineRule="auto"/>
        <w:contextualSpacing/>
      </w:pPr>
      <w:sdt>
        <w:sdtPr>
          <w:id w:val="998763775"/>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52" w:anchor="visual-audio-contrast-without-color">
        <w:r w:rsidR="000F4E27">
          <w:rPr>
            <w:color w:val="0000FF"/>
            <w:u w:val="single"/>
          </w:rPr>
          <w:t>1.4.1 Use of Color</w:t>
        </w:r>
      </w:hyperlink>
    </w:p>
    <w:p w:rsidR="000F4E27" w:rsidRPr="00BD7FF3" w:rsidRDefault="00797BF4" w:rsidP="00D46FD2">
      <w:pPr>
        <w:spacing w:line="276" w:lineRule="auto"/>
        <w:contextualSpacing/>
        <w:rPr>
          <w:color w:val="0000FF"/>
        </w:rPr>
      </w:pPr>
      <w:sdt>
        <w:sdtPr>
          <w:id w:val="1576314900"/>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53" w:anchor="visual-audio-contrast-dis-audio">
        <w:r w:rsidR="000F4E27">
          <w:rPr>
            <w:color w:val="0000FF"/>
            <w:u w:val="single"/>
          </w:rPr>
          <w:t>1.4.2 Audio Control</w:t>
        </w:r>
      </w:hyperlink>
    </w:p>
    <w:p w:rsidR="000F4E27" w:rsidRDefault="00797BF4" w:rsidP="00D46FD2">
      <w:pPr>
        <w:spacing w:line="276" w:lineRule="auto"/>
        <w:contextualSpacing/>
      </w:pPr>
      <w:sdt>
        <w:sdtPr>
          <w:id w:val="1251537296"/>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54" w:anchor="keyboard-operation-keyboard-operable">
        <w:r w:rsidR="000F4E27">
          <w:rPr>
            <w:color w:val="0000FF"/>
            <w:u w:val="single"/>
          </w:rPr>
          <w:t>2.1.1 Keyboard</w:t>
        </w:r>
      </w:hyperlink>
    </w:p>
    <w:p w:rsidR="000F4E27" w:rsidRDefault="00797BF4" w:rsidP="00D46FD2">
      <w:pPr>
        <w:spacing w:line="276" w:lineRule="auto"/>
        <w:contextualSpacing/>
      </w:pPr>
      <w:sdt>
        <w:sdtPr>
          <w:id w:val="1880896545"/>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55" w:anchor="keyboard-operation-trapping">
        <w:r w:rsidR="000F4E27">
          <w:rPr>
            <w:color w:val="0000FF"/>
            <w:u w:val="single"/>
          </w:rPr>
          <w:t>2.1.2 No Keyboard Trap</w:t>
        </w:r>
      </w:hyperlink>
    </w:p>
    <w:p w:rsidR="000F4E27" w:rsidRDefault="00797BF4" w:rsidP="00D46FD2">
      <w:pPr>
        <w:spacing w:line="276" w:lineRule="auto"/>
        <w:contextualSpacing/>
      </w:pPr>
      <w:sdt>
        <w:sdtPr>
          <w:id w:val="759727146"/>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56" w:anchor="time-limits-required-behaviors">
        <w:r w:rsidR="000F4E27">
          <w:rPr>
            <w:color w:val="0000FF"/>
            <w:u w:val="single"/>
          </w:rPr>
          <w:t>2.2.1 Timing Adjustable</w:t>
        </w:r>
      </w:hyperlink>
    </w:p>
    <w:p w:rsidR="000F4E27" w:rsidRDefault="00797BF4" w:rsidP="00D46FD2">
      <w:pPr>
        <w:spacing w:line="276" w:lineRule="auto"/>
        <w:contextualSpacing/>
      </w:pPr>
      <w:sdt>
        <w:sdtPr>
          <w:id w:val="-548380538"/>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57" w:anchor="time-limits-pause">
        <w:r w:rsidR="000F4E27">
          <w:rPr>
            <w:color w:val="0000FF"/>
            <w:u w:val="single"/>
          </w:rPr>
          <w:t>2.2.2 Pause, Stop, Hide</w:t>
        </w:r>
      </w:hyperlink>
    </w:p>
    <w:p w:rsidR="000F4E27" w:rsidRPr="006D3AC9" w:rsidRDefault="00797BF4" w:rsidP="00D46FD2">
      <w:pPr>
        <w:spacing w:line="276" w:lineRule="auto"/>
        <w:contextualSpacing/>
        <w:rPr>
          <w:color w:val="auto"/>
        </w:rPr>
      </w:pPr>
      <w:sdt>
        <w:sdtPr>
          <w:id w:val="-1239099842"/>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58" w:anchor="seizure-does-not-violate">
        <w:r w:rsidR="000F4E27">
          <w:rPr>
            <w:color w:val="0000FF"/>
            <w:u w:val="single"/>
          </w:rPr>
          <w:t>2.3.1 Three Flashes or Below Threshold</w:t>
        </w:r>
      </w:hyperlink>
    </w:p>
    <w:p w:rsidR="000F4E27" w:rsidRPr="006D3AC9" w:rsidRDefault="00797BF4" w:rsidP="00D46FD2">
      <w:pPr>
        <w:spacing w:line="276" w:lineRule="auto"/>
        <w:contextualSpacing/>
      </w:pPr>
      <w:sdt>
        <w:sdtPr>
          <w:id w:val="-1225444279"/>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59" w:anchor="navigation-mechanisms-skip">
        <w:r w:rsidR="000F4E27">
          <w:rPr>
            <w:color w:val="0000FF"/>
            <w:u w:val="single"/>
          </w:rPr>
          <w:t>2.4.1 Bypass Blocks</w:t>
        </w:r>
      </w:hyperlink>
      <w:r w:rsidR="006D3AC9" w:rsidRPr="006D3AC9">
        <w:t xml:space="preserve"> </w:t>
      </w:r>
      <w:r w:rsidR="006D3AC9" w:rsidRPr="00870E22">
        <w:rPr>
          <w:sz w:val="18"/>
        </w:rPr>
        <w:t xml:space="preserve">(not required for </w:t>
      </w:r>
      <w:r w:rsidR="00310B99" w:rsidRPr="00870E22">
        <w:rPr>
          <w:sz w:val="18"/>
        </w:rPr>
        <w:t xml:space="preserve">non-web documents and </w:t>
      </w:r>
      <w:r w:rsidR="006D3AC9" w:rsidRPr="00870E22">
        <w:rPr>
          <w:sz w:val="18"/>
        </w:rPr>
        <w:t>software)</w:t>
      </w:r>
    </w:p>
    <w:p w:rsidR="000F4E27" w:rsidRDefault="00797BF4" w:rsidP="00D46FD2">
      <w:pPr>
        <w:spacing w:line="276" w:lineRule="auto"/>
        <w:contextualSpacing/>
      </w:pPr>
      <w:sdt>
        <w:sdtPr>
          <w:id w:val="-1808468745"/>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60" w:anchor="navigation-mechanisms-title">
        <w:r w:rsidR="000F4E27">
          <w:rPr>
            <w:color w:val="0000FF"/>
            <w:u w:val="single"/>
          </w:rPr>
          <w:t>2.4.2 Page Titled</w:t>
        </w:r>
      </w:hyperlink>
    </w:p>
    <w:p w:rsidR="000F4E27" w:rsidRDefault="00797BF4" w:rsidP="00D46FD2">
      <w:pPr>
        <w:spacing w:line="276" w:lineRule="auto"/>
        <w:contextualSpacing/>
      </w:pPr>
      <w:sdt>
        <w:sdtPr>
          <w:id w:val="1738976149"/>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61" w:anchor="navigation-mechanisms-focus-order">
        <w:r w:rsidR="000F4E27">
          <w:rPr>
            <w:color w:val="0000FF"/>
            <w:u w:val="single"/>
          </w:rPr>
          <w:t>2.4.3 Focus Order</w:t>
        </w:r>
      </w:hyperlink>
    </w:p>
    <w:p w:rsidR="000F4E27" w:rsidRDefault="00797BF4" w:rsidP="00D46FD2">
      <w:pPr>
        <w:spacing w:line="276" w:lineRule="auto"/>
        <w:contextualSpacing/>
      </w:pPr>
      <w:sdt>
        <w:sdtPr>
          <w:id w:val="993222165"/>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62" w:anchor="navigation-mechanisms-refs">
        <w:r w:rsidR="000F4E27">
          <w:rPr>
            <w:color w:val="0000FF"/>
            <w:u w:val="single"/>
          </w:rPr>
          <w:t>2.4.4 Link Purpose (In Context)</w:t>
        </w:r>
      </w:hyperlink>
    </w:p>
    <w:p w:rsidR="000F4E27" w:rsidRDefault="00797BF4" w:rsidP="00D46FD2">
      <w:pPr>
        <w:spacing w:line="276" w:lineRule="auto"/>
        <w:contextualSpacing/>
      </w:pPr>
      <w:sdt>
        <w:sdtPr>
          <w:id w:val="-1132319141"/>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63" w:anchor="meaning-doc-lang-id">
        <w:r w:rsidR="000F4E27">
          <w:rPr>
            <w:color w:val="0000FF"/>
            <w:u w:val="single"/>
          </w:rPr>
          <w:t>3.1.1 Language of Page</w:t>
        </w:r>
      </w:hyperlink>
    </w:p>
    <w:p w:rsidR="000F4E27" w:rsidRDefault="00797BF4" w:rsidP="00D46FD2">
      <w:pPr>
        <w:spacing w:line="276" w:lineRule="auto"/>
        <w:contextualSpacing/>
      </w:pPr>
      <w:sdt>
        <w:sdtPr>
          <w:id w:val="868336446"/>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64" w:anchor="consistent-behavior-receive-focus">
        <w:r w:rsidR="000F4E27">
          <w:rPr>
            <w:color w:val="0000FF"/>
            <w:u w:val="single"/>
          </w:rPr>
          <w:t xml:space="preserve">3.2.1 </w:t>
        </w:r>
        <w:proofErr w:type="gramStart"/>
        <w:r w:rsidR="000F4E27">
          <w:rPr>
            <w:color w:val="0000FF"/>
            <w:u w:val="single"/>
          </w:rPr>
          <w:t>On</w:t>
        </w:r>
        <w:proofErr w:type="gramEnd"/>
        <w:r w:rsidR="000F4E27">
          <w:rPr>
            <w:color w:val="0000FF"/>
            <w:u w:val="single"/>
          </w:rPr>
          <w:t xml:space="preserve"> Focus</w:t>
        </w:r>
      </w:hyperlink>
    </w:p>
    <w:p w:rsidR="000F4E27" w:rsidRDefault="00797BF4" w:rsidP="00D46FD2">
      <w:pPr>
        <w:spacing w:line="276" w:lineRule="auto"/>
        <w:contextualSpacing/>
      </w:pPr>
      <w:sdt>
        <w:sdtPr>
          <w:id w:val="-1475834548"/>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65" w:anchor="consistent-behavior-unpredictable-change">
        <w:r w:rsidR="000F4E27">
          <w:rPr>
            <w:color w:val="0000FF"/>
            <w:u w:val="single"/>
          </w:rPr>
          <w:t xml:space="preserve">3.2.2 </w:t>
        </w:r>
        <w:proofErr w:type="gramStart"/>
        <w:r w:rsidR="000F4E27">
          <w:rPr>
            <w:color w:val="0000FF"/>
            <w:u w:val="single"/>
          </w:rPr>
          <w:t>On</w:t>
        </w:r>
        <w:proofErr w:type="gramEnd"/>
        <w:r w:rsidR="000F4E27">
          <w:rPr>
            <w:color w:val="0000FF"/>
            <w:u w:val="single"/>
          </w:rPr>
          <w:t xml:space="preserve"> Input</w:t>
        </w:r>
      </w:hyperlink>
    </w:p>
    <w:p w:rsidR="000F4E27" w:rsidRDefault="00797BF4" w:rsidP="00D46FD2">
      <w:pPr>
        <w:spacing w:line="276" w:lineRule="auto"/>
        <w:contextualSpacing/>
      </w:pPr>
      <w:sdt>
        <w:sdtPr>
          <w:id w:val="-1403361676"/>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66" w:anchor="minimize-error-identified">
        <w:r w:rsidR="000F4E27">
          <w:rPr>
            <w:color w:val="0000FF"/>
            <w:u w:val="single"/>
          </w:rPr>
          <w:t>3.3.1 Error Identification</w:t>
        </w:r>
      </w:hyperlink>
    </w:p>
    <w:p w:rsidR="000F4E27" w:rsidRDefault="00797BF4" w:rsidP="00D46FD2">
      <w:pPr>
        <w:spacing w:line="276" w:lineRule="auto"/>
        <w:contextualSpacing/>
      </w:pPr>
      <w:sdt>
        <w:sdtPr>
          <w:id w:val="-726596310"/>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67" w:anchor="minimize-error-cues">
        <w:r w:rsidR="000F4E27">
          <w:rPr>
            <w:color w:val="0000FF"/>
            <w:u w:val="single"/>
          </w:rPr>
          <w:t>3.3.2 Labels or Instructions</w:t>
        </w:r>
      </w:hyperlink>
      <w:r w:rsidR="000F4E27">
        <w:rPr>
          <w:u w:val="single"/>
        </w:rPr>
        <w:t xml:space="preserve"> </w:t>
      </w:r>
    </w:p>
    <w:p w:rsidR="000F4E27" w:rsidRPr="006D3AC9" w:rsidRDefault="00797BF4" w:rsidP="00D46FD2">
      <w:pPr>
        <w:spacing w:line="276" w:lineRule="auto"/>
        <w:contextualSpacing/>
        <w:rPr>
          <w:color w:val="auto"/>
          <w:u w:val="single"/>
        </w:rPr>
      </w:pPr>
      <w:sdt>
        <w:sdtPr>
          <w:id w:val="1541095510"/>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68" w:anchor="ensure-compat-parses">
        <w:r w:rsidR="000F4E27" w:rsidRPr="000F4E27">
          <w:rPr>
            <w:color w:val="0000FF"/>
            <w:u w:val="single"/>
          </w:rPr>
          <w:t>4.1.1 Parsing</w:t>
        </w:r>
      </w:hyperlink>
    </w:p>
    <w:p w:rsidR="000F4E27" w:rsidRPr="006D3AC9" w:rsidRDefault="00797BF4" w:rsidP="00D46FD2">
      <w:pPr>
        <w:spacing w:line="276" w:lineRule="auto"/>
        <w:contextualSpacing/>
        <w:rPr>
          <w:color w:val="auto"/>
          <w:u w:val="single"/>
        </w:rPr>
      </w:pPr>
      <w:sdt>
        <w:sdtPr>
          <w:id w:val="391082575"/>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69" w:anchor="ensure-compat-rsv">
        <w:r w:rsidR="000F4E27" w:rsidRPr="000F4E27">
          <w:rPr>
            <w:color w:val="0000FF"/>
            <w:u w:val="single"/>
          </w:rPr>
          <w:t>4.1.2 Name, Role, Value</w:t>
        </w:r>
      </w:hyperlink>
    </w:p>
    <w:p w:rsidR="00D46FD2" w:rsidRDefault="00D46FD2" w:rsidP="00613467">
      <w:pPr>
        <w:pStyle w:val="Heading3"/>
        <w:spacing w:line="276" w:lineRule="auto"/>
      </w:pPr>
    </w:p>
    <w:p w:rsidR="00D46FD2" w:rsidRDefault="00D46FD2" w:rsidP="00D46FD2"/>
    <w:p w:rsidR="00870E22" w:rsidRDefault="00870E22" w:rsidP="00D46FD2"/>
    <w:p w:rsidR="00BD7FF3" w:rsidRDefault="00BD7FF3" w:rsidP="00613467">
      <w:pPr>
        <w:pStyle w:val="Heading3"/>
        <w:spacing w:line="276" w:lineRule="auto"/>
      </w:pPr>
      <w:r>
        <w:t>WCAG Level AA Requirements</w:t>
      </w:r>
    </w:p>
    <w:p w:rsidR="000F4E27" w:rsidRDefault="00797BF4" w:rsidP="00D46FD2">
      <w:pPr>
        <w:spacing w:line="276" w:lineRule="auto"/>
        <w:contextualSpacing/>
      </w:pPr>
      <w:sdt>
        <w:sdtPr>
          <w:id w:val="180549232"/>
          <w14:checkbox>
            <w14:checked w14:val="0"/>
            <w14:checkedState w14:val="2612" w14:font="MS Gothic"/>
            <w14:uncheckedState w14:val="2610" w14:font="MS Gothic"/>
          </w14:checkbox>
        </w:sdtPr>
        <w:sdtEndPr/>
        <w:sdtContent>
          <w:r w:rsidR="00646F13">
            <w:rPr>
              <w:rFonts w:ascii="MS Gothic" w:eastAsia="MS Gothic" w:hAnsi="MS Gothic" w:hint="eastAsia"/>
            </w:rPr>
            <w:t>☐</w:t>
          </w:r>
        </w:sdtContent>
      </w:sdt>
      <w:hyperlink r:id="rId70" w:anchor="media-equiv-real-time-captions">
        <w:r w:rsidR="000F4E27">
          <w:rPr>
            <w:color w:val="0000FF"/>
            <w:u w:val="single"/>
          </w:rPr>
          <w:t>1.2.4 Captions (Live)</w:t>
        </w:r>
      </w:hyperlink>
    </w:p>
    <w:p w:rsidR="000F4E27" w:rsidRDefault="00797BF4" w:rsidP="00D46FD2">
      <w:pPr>
        <w:spacing w:line="276" w:lineRule="auto"/>
        <w:contextualSpacing/>
      </w:pPr>
      <w:sdt>
        <w:sdtPr>
          <w:id w:val="739837751"/>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71" w:anchor="media-equiv-audio-desc-only">
        <w:r w:rsidR="000F4E27">
          <w:rPr>
            <w:color w:val="0000FF"/>
            <w:u w:val="single"/>
          </w:rPr>
          <w:t>1.2.5 Audio Description (Prerecorded)</w:t>
        </w:r>
      </w:hyperlink>
    </w:p>
    <w:p w:rsidR="000F4E27" w:rsidRPr="00BD7FF3" w:rsidRDefault="00797BF4" w:rsidP="00D46FD2">
      <w:pPr>
        <w:spacing w:line="276" w:lineRule="auto"/>
        <w:contextualSpacing/>
        <w:rPr>
          <w:color w:val="auto"/>
        </w:rPr>
      </w:pPr>
      <w:sdt>
        <w:sdtPr>
          <w:id w:val="-1196074450"/>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72" w:anchor="visual-audio-contrast-contrast">
        <w:r w:rsidR="000F4E27">
          <w:rPr>
            <w:color w:val="0000FF"/>
            <w:u w:val="single"/>
          </w:rPr>
          <w:t>1.4.3 Contrast (Minimum)</w:t>
        </w:r>
      </w:hyperlink>
    </w:p>
    <w:p w:rsidR="00310B99" w:rsidRDefault="00797BF4" w:rsidP="00D46FD2">
      <w:pPr>
        <w:spacing w:line="276" w:lineRule="auto"/>
        <w:contextualSpacing/>
        <w:rPr>
          <w:color w:val="0000FF"/>
        </w:rPr>
      </w:pPr>
      <w:sdt>
        <w:sdtPr>
          <w:id w:val="-1942748664"/>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73" w:anchor="visual-audio-contrast-dis-audio">
        <w:r w:rsidR="00310B99">
          <w:rPr>
            <w:color w:val="0000FF"/>
            <w:u w:val="single"/>
          </w:rPr>
          <w:t>1.4.4 Resize Text</w:t>
        </w:r>
      </w:hyperlink>
    </w:p>
    <w:p w:rsidR="000F4E27" w:rsidRDefault="00797BF4" w:rsidP="00D46FD2">
      <w:pPr>
        <w:spacing w:line="276" w:lineRule="auto"/>
        <w:contextualSpacing/>
      </w:pPr>
      <w:sdt>
        <w:sdtPr>
          <w:id w:val="1402483110"/>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74" w:anchor="visual-audio-contrast-text-presentation">
        <w:r w:rsidR="000F4E27">
          <w:rPr>
            <w:color w:val="0000FF"/>
            <w:u w:val="single"/>
          </w:rPr>
          <w:t>1.4.5 Images of Text</w:t>
        </w:r>
      </w:hyperlink>
    </w:p>
    <w:p w:rsidR="000F4E27" w:rsidRPr="006D3AC9" w:rsidRDefault="00797BF4" w:rsidP="00D46FD2">
      <w:pPr>
        <w:spacing w:line="276" w:lineRule="auto"/>
        <w:contextualSpacing/>
      </w:pPr>
      <w:sdt>
        <w:sdtPr>
          <w:id w:val="-747193805"/>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75" w:anchor="navigation-mechanisms-mult-loc">
        <w:r w:rsidR="000F4E27">
          <w:rPr>
            <w:color w:val="0000FF"/>
            <w:u w:val="single"/>
          </w:rPr>
          <w:t>2.4.5 Multiple Ways</w:t>
        </w:r>
      </w:hyperlink>
      <w:r w:rsidR="006D3AC9">
        <w:rPr>
          <w:color w:val="0000FF"/>
        </w:rPr>
        <w:t xml:space="preserve"> </w:t>
      </w:r>
      <w:r w:rsidR="000F4E27" w:rsidRPr="00870E22">
        <w:rPr>
          <w:sz w:val="18"/>
        </w:rPr>
        <w:t xml:space="preserve">(not required for </w:t>
      </w:r>
      <w:r w:rsidR="00310B99" w:rsidRPr="00870E22">
        <w:rPr>
          <w:sz w:val="18"/>
        </w:rPr>
        <w:t xml:space="preserve">non-web documents and </w:t>
      </w:r>
      <w:r w:rsidR="000F4E27" w:rsidRPr="00870E22">
        <w:rPr>
          <w:sz w:val="18"/>
        </w:rPr>
        <w:t>software)</w:t>
      </w:r>
    </w:p>
    <w:p w:rsidR="000F4E27" w:rsidRDefault="00797BF4" w:rsidP="00D46FD2">
      <w:pPr>
        <w:spacing w:line="276" w:lineRule="auto"/>
        <w:contextualSpacing/>
      </w:pPr>
      <w:sdt>
        <w:sdtPr>
          <w:id w:val="-1929345504"/>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76" w:anchor="navigation-mechanisms-descriptive">
        <w:r w:rsidR="000F4E27">
          <w:rPr>
            <w:color w:val="0000FF"/>
            <w:u w:val="single"/>
          </w:rPr>
          <w:t>2.4.6 Headings and Labels</w:t>
        </w:r>
      </w:hyperlink>
    </w:p>
    <w:p w:rsidR="000F4E27" w:rsidRDefault="00797BF4" w:rsidP="00D46FD2">
      <w:pPr>
        <w:spacing w:line="276" w:lineRule="auto"/>
        <w:contextualSpacing/>
      </w:pPr>
      <w:sdt>
        <w:sdtPr>
          <w:id w:val="1068691463"/>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77" w:anchor="navigation-mechanisms-focus-visible">
        <w:r w:rsidR="000F4E27">
          <w:rPr>
            <w:color w:val="0000FF"/>
            <w:u w:val="single"/>
          </w:rPr>
          <w:t>2.4.7 Focus Visible</w:t>
        </w:r>
      </w:hyperlink>
    </w:p>
    <w:p w:rsidR="000F4E27" w:rsidRDefault="00797BF4" w:rsidP="00D46FD2">
      <w:pPr>
        <w:spacing w:line="276" w:lineRule="auto"/>
        <w:contextualSpacing/>
      </w:pPr>
      <w:sdt>
        <w:sdtPr>
          <w:id w:val="-42220960"/>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78" w:anchor="meaning-other-lang-id">
        <w:r w:rsidR="000F4E27">
          <w:rPr>
            <w:color w:val="0000FF"/>
            <w:u w:val="single"/>
          </w:rPr>
          <w:t>3.1.2 Language of Parts</w:t>
        </w:r>
      </w:hyperlink>
    </w:p>
    <w:p w:rsidR="000F4E27" w:rsidRPr="006D3AC9" w:rsidRDefault="00797BF4" w:rsidP="00D46FD2">
      <w:pPr>
        <w:spacing w:line="276" w:lineRule="auto"/>
        <w:contextualSpacing/>
        <w:rPr>
          <w:color w:val="auto"/>
        </w:rPr>
      </w:pPr>
      <w:sdt>
        <w:sdtPr>
          <w:id w:val="-1411764099"/>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79" w:anchor="consistent-behavior-consistent-locations">
        <w:r w:rsidR="000F4E27">
          <w:rPr>
            <w:color w:val="0000FF"/>
            <w:u w:val="single"/>
          </w:rPr>
          <w:t>3.2.3 Consistent Navigation</w:t>
        </w:r>
      </w:hyperlink>
      <w:r w:rsidR="006D3AC9">
        <w:t xml:space="preserve"> </w:t>
      </w:r>
      <w:r w:rsidR="006D3AC9" w:rsidRPr="00870E22">
        <w:rPr>
          <w:sz w:val="18"/>
        </w:rPr>
        <w:t xml:space="preserve">(not required for </w:t>
      </w:r>
      <w:r w:rsidR="00310B99" w:rsidRPr="00870E22">
        <w:rPr>
          <w:sz w:val="18"/>
        </w:rPr>
        <w:t xml:space="preserve">non-web documents and </w:t>
      </w:r>
      <w:r w:rsidR="006D3AC9" w:rsidRPr="00870E22">
        <w:rPr>
          <w:sz w:val="18"/>
        </w:rPr>
        <w:t>software)</w:t>
      </w:r>
    </w:p>
    <w:p w:rsidR="000F4E27" w:rsidRPr="006D3AC9" w:rsidRDefault="00797BF4" w:rsidP="00D46FD2">
      <w:pPr>
        <w:spacing w:line="276" w:lineRule="auto"/>
        <w:contextualSpacing/>
        <w:rPr>
          <w:color w:val="auto"/>
        </w:rPr>
      </w:pPr>
      <w:sdt>
        <w:sdtPr>
          <w:id w:val="-433975861"/>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80" w:anchor="consistent-behavior-consistent-functionality">
        <w:r w:rsidR="000F4E27">
          <w:rPr>
            <w:color w:val="0000FF"/>
            <w:u w:val="single"/>
          </w:rPr>
          <w:t>3.2.4 Consistent Identification</w:t>
        </w:r>
      </w:hyperlink>
      <w:r w:rsidR="00870E22">
        <w:t xml:space="preserve"> </w:t>
      </w:r>
      <w:r w:rsidR="00870E22" w:rsidRPr="00870E22">
        <w:rPr>
          <w:sz w:val="18"/>
        </w:rPr>
        <w:t>(</w:t>
      </w:r>
      <w:r w:rsidR="006D3AC9" w:rsidRPr="00870E22">
        <w:rPr>
          <w:sz w:val="18"/>
        </w:rPr>
        <w:t xml:space="preserve">not required for </w:t>
      </w:r>
      <w:r w:rsidR="00310B99" w:rsidRPr="00870E22">
        <w:rPr>
          <w:sz w:val="18"/>
        </w:rPr>
        <w:t xml:space="preserve">non-web documents and </w:t>
      </w:r>
      <w:r w:rsidR="006D3AC9" w:rsidRPr="00870E22">
        <w:rPr>
          <w:sz w:val="18"/>
        </w:rPr>
        <w:t>software)</w:t>
      </w:r>
    </w:p>
    <w:p w:rsidR="000F4E27" w:rsidRDefault="00797BF4" w:rsidP="00D46FD2">
      <w:pPr>
        <w:spacing w:line="276" w:lineRule="auto"/>
        <w:contextualSpacing/>
      </w:pPr>
      <w:sdt>
        <w:sdtPr>
          <w:id w:val="-1498725876"/>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81" w:anchor="minimize-error-suggestions">
        <w:r w:rsidR="000F4E27">
          <w:rPr>
            <w:color w:val="0000FF"/>
            <w:u w:val="single"/>
          </w:rPr>
          <w:t>3.3.3 Error Suggestion</w:t>
        </w:r>
      </w:hyperlink>
    </w:p>
    <w:p w:rsidR="000F4E27" w:rsidRPr="000F4E27" w:rsidRDefault="00797BF4" w:rsidP="00D46FD2">
      <w:pPr>
        <w:spacing w:line="276" w:lineRule="auto"/>
        <w:contextualSpacing/>
        <w:rPr>
          <w:sz w:val="18"/>
          <w:szCs w:val="18"/>
        </w:rPr>
      </w:pPr>
      <w:sdt>
        <w:sdtPr>
          <w:id w:val="593669239"/>
          <w14:checkbox>
            <w14:checked w14:val="0"/>
            <w14:checkedState w14:val="2612" w14:font="MS Gothic"/>
            <w14:uncheckedState w14:val="2610" w14:font="MS Gothic"/>
          </w14:checkbox>
        </w:sdtPr>
        <w:sdtEndPr/>
        <w:sdtContent>
          <w:r w:rsidR="00D46FD2">
            <w:rPr>
              <w:rFonts w:ascii="MS Gothic" w:eastAsia="MS Gothic" w:hAnsi="MS Gothic" w:hint="eastAsia"/>
            </w:rPr>
            <w:t>☐</w:t>
          </w:r>
        </w:sdtContent>
      </w:sdt>
      <w:hyperlink r:id="rId82" w:anchor="minimize-error-reversible">
        <w:r w:rsidR="000F4E27" w:rsidRPr="000F4E27">
          <w:rPr>
            <w:color w:val="0000FF"/>
            <w:u w:val="single"/>
          </w:rPr>
          <w:t>3.3.4 Error Prevention (Legal, Financial, Data)</w:t>
        </w:r>
      </w:hyperlink>
      <w:bookmarkStart w:id="4" w:name="_gjdgxs" w:colFirst="0" w:colLast="0"/>
      <w:bookmarkEnd w:id="4"/>
    </w:p>
    <w:p w:rsidR="000F4E27" w:rsidRDefault="000F4E27" w:rsidP="00613467">
      <w:pPr>
        <w:spacing w:line="276" w:lineRule="auto"/>
        <w:contextualSpacing/>
        <w:rPr>
          <w:color w:val="0000FF"/>
          <w:u w:val="single"/>
        </w:rPr>
      </w:pPr>
    </w:p>
    <w:p w:rsidR="00BD7FF3" w:rsidRDefault="00BD7FF3" w:rsidP="00613467">
      <w:pPr>
        <w:pStyle w:val="Heading3"/>
        <w:spacing w:line="276" w:lineRule="auto"/>
      </w:pPr>
      <w:r>
        <w:t>WCAG Conformance Requirements</w:t>
      </w:r>
    </w:p>
    <w:p w:rsidR="00BD7FF3" w:rsidRPr="009D0657" w:rsidRDefault="00797BF4" w:rsidP="005A19B0">
      <w:pPr>
        <w:spacing w:line="276" w:lineRule="auto"/>
        <w:contextualSpacing/>
        <w:rPr>
          <w:color w:val="0000FF"/>
          <w:u w:val="single"/>
        </w:rPr>
      </w:pPr>
      <w:sdt>
        <w:sdtPr>
          <w:rPr>
            <w:color w:val="auto"/>
          </w:rPr>
          <w:id w:val="1565906079"/>
          <w14:checkbox>
            <w14:checked w14:val="0"/>
            <w14:checkedState w14:val="2612" w14:font="MS Gothic"/>
            <w14:uncheckedState w14:val="2610" w14:font="MS Gothic"/>
          </w14:checkbox>
        </w:sdtPr>
        <w:sdtEndPr/>
        <w:sdtContent>
          <w:r w:rsidR="005A19B0" w:rsidRPr="005A19B0">
            <w:rPr>
              <w:rFonts w:ascii="MS Gothic" w:eastAsia="MS Gothic" w:hAnsi="MS Gothic" w:hint="eastAsia"/>
              <w:color w:val="auto"/>
            </w:rPr>
            <w:t>☐</w:t>
          </w:r>
        </w:sdtContent>
      </w:sdt>
      <w:r w:rsidR="00BD7FF3" w:rsidRPr="009D0657">
        <w:rPr>
          <w:color w:val="0000FF"/>
          <w:u w:val="single"/>
        </w:rPr>
        <w:t>Conformance Level (level AA)</w:t>
      </w:r>
    </w:p>
    <w:p w:rsidR="00BD7FF3" w:rsidRPr="009D0657" w:rsidRDefault="00797BF4" w:rsidP="005A19B0">
      <w:pPr>
        <w:spacing w:line="276" w:lineRule="auto"/>
        <w:contextualSpacing/>
        <w:rPr>
          <w:color w:val="0000FF"/>
          <w:u w:val="single"/>
        </w:rPr>
      </w:pPr>
      <w:sdt>
        <w:sdtPr>
          <w:rPr>
            <w:color w:val="auto"/>
          </w:rPr>
          <w:id w:val="54586112"/>
          <w14:checkbox>
            <w14:checked w14:val="0"/>
            <w14:checkedState w14:val="2612" w14:font="MS Gothic"/>
            <w14:uncheckedState w14:val="2610" w14:font="MS Gothic"/>
          </w14:checkbox>
        </w:sdtPr>
        <w:sdtEndPr/>
        <w:sdtContent>
          <w:r w:rsidR="005A19B0">
            <w:rPr>
              <w:rFonts w:ascii="MS Gothic" w:eastAsia="MS Gothic" w:hAnsi="MS Gothic" w:hint="eastAsia"/>
              <w:color w:val="auto"/>
            </w:rPr>
            <w:t>☐</w:t>
          </w:r>
        </w:sdtContent>
      </w:sdt>
      <w:r w:rsidR="00BD7FF3" w:rsidRPr="009D0657">
        <w:rPr>
          <w:color w:val="0000FF"/>
          <w:u w:val="single"/>
        </w:rPr>
        <w:t>Full Pages</w:t>
      </w:r>
    </w:p>
    <w:p w:rsidR="00BD7FF3" w:rsidRPr="009D0657" w:rsidRDefault="00797BF4" w:rsidP="005A19B0">
      <w:pPr>
        <w:spacing w:line="276" w:lineRule="auto"/>
        <w:contextualSpacing/>
        <w:rPr>
          <w:color w:val="0000FF"/>
          <w:u w:val="single"/>
        </w:rPr>
      </w:pPr>
      <w:sdt>
        <w:sdtPr>
          <w:rPr>
            <w:color w:val="auto"/>
          </w:rPr>
          <w:id w:val="655655389"/>
          <w14:checkbox>
            <w14:checked w14:val="0"/>
            <w14:checkedState w14:val="2612" w14:font="MS Gothic"/>
            <w14:uncheckedState w14:val="2610" w14:font="MS Gothic"/>
          </w14:checkbox>
        </w:sdtPr>
        <w:sdtEndPr/>
        <w:sdtContent>
          <w:r w:rsidR="005A19B0">
            <w:rPr>
              <w:rFonts w:ascii="MS Gothic" w:eastAsia="MS Gothic" w:hAnsi="MS Gothic" w:hint="eastAsia"/>
              <w:color w:val="auto"/>
            </w:rPr>
            <w:t>☐</w:t>
          </w:r>
        </w:sdtContent>
      </w:sdt>
      <w:r w:rsidR="00BD7FF3" w:rsidRPr="009D0657">
        <w:rPr>
          <w:color w:val="0000FF"/>
          <w:u w:val="single"/>
        </w:rPr>
        <w:t>Complete Processes (for software, see E207.3)</w:t>
      </w:r>
    </w:p>
    <w:p w:rsidR="00BD7FF3" w:rsidRPr="009D0657" w:rsidRDefault="00797BF4" w:rsidP="005A19B0">
      <w:pPr>
        <w:spacing w:line="276" w:lineRule="auto"/>
        <w:contextualSpacing/>
        <w:rPr>
          <w:color w:val="0000FF"/>
          <w:u w:val="single"/>
        </w:rPr>
      </w:pPr>
      <w:sdt>
        <w:sdtPr>
          <w:rPr>
            <w:color w:val="auto"/>
          </w:rPr>
          <w:id w:val="-831682186"/>
          <w14:checkbox>
            <w14:checked w14:val="0"/>
            <w14:checkedState w14:val="2612" w14:font="MS Gothic"/>
            <w14:uncheckedState w14:val="2610" w14:font="MS Gothic"/>
          </w14:checkbox>
        </w:sdtPr>
        <w:sdtEndPr/>
        <w:sdtContent>
          <w:r w:rsidR="005A19B0" w:rsidRPr="005A19B0">
            <w:rPr>
              <w:rFonts w:ascii="MS Gothic" w:eastAsia="MS Gothic" w:hAnsi="MS Gothic" w:hint="eastAsia"/>
              <w:color w:val="auto"/>
            </w:rPr>
            <w:t>☐</w:t>
          </w:r>
        </w:sdtContent>
      </w:sdt>
      <w:r w:rsidR="00BD7FF3" w:rsidRPr="009D0657">
        <w:rPr>
          <w:color w:val="0000FF"/>
          <w:u w:val="single"/>
        </w:rPr>
        <w:t>Only Accessibility-Supported Ways of Using Technologies</w:t>
      </w:r>
    </w:p>
    <w:p w:rsidR="000F4E27" w:rsidRPr="00D46FD2" w:rsidRDefault="00797BF4" w:rsidP="005A19B0">
      <w:pPr>
        <w:spacing w:line="276" w:lineRule="auto"/>
        <w:contextualSpacing/>
        <w:rPr>
          <w:color w:val="0000FF"/>
          <w:u w:val="single"/>
        </w:rPr>
        <w:sectPr w:rsidR="000F4E27" w:rsidRPr="00D46FD2" w:rsidSect="000F4E27">
          <w:type w:val="continuous"/>
          <w:pgSz w:w="12240" w:h="15840"/>
          <w:pgMar w:top="1260" w:right="1440" w:bottom="1440" w:left="1440" w:header="0" w:footer="720" w:gutter="0"/>
          <w:pgNumType w:start="1"/>
          <w:cols w:num="2" w:space="720"/>
        </w:sectPr>
      </w:pPr>
      <w:sdt>
        <w:sdtPr>
          <w:rPr>
            <w:color w:val="auto"/>
          </w:rPr>
          <w:id w:val="1001317754"/>
          <w14:checkbox>
            <w14:checked w14:val="0"/>
            <w14:checkedState w14:val="2612" w14:font="MS Gothic"/>
            <w14:uncheckedState w14:val="2610" w14:font="MS Gothic"/>
          </w14:checkbox>
        </w:sdtPr>
        <w:sdtEndPr/>
        <w:sdtContent>
          <w:r w:rsidR="005A19B0">
            <w:rPr>
              <w:rFonts w:ascii="MS Gothic" w:eastAsia="MS Gothic" w:hAnsi="MS Gothic" w:hint="eastAsia"/>
              <w:color w:val="auto"/>
            </w:rPr>
            <w:t>☐</w:t>
          </w:r>
        </w:sdtContent>
      </w:sdt>
      <w:r w:rsidR="00D46FD2">
        <w:rPr>
          <w:color w:val="0000FF"/>
          <w:u w:val="single"/>
        </w:rPr>
        <w:t>Non-Interference</w:t>
      </w:r>
    </w:p>
    <w:p w:rsidR="000F4E27" w:rsidRPr="001F3BBE" w:rsidRDefault="000F4E27" w:rsidP="00394772">
      <w:pPr>
        <w:spacing w:line="276" w:lineRule="auto"/>
        <w:rPr>
          <w:sz w:val="18"/>
          <w:szCs w:val="18"/>
        </w:rPr>
      </w:pPr>
    </w:p>
    <w:sectPr w:rsidR="000F4E27" w:rsidRPr="001F3BBE" w:rsidSect="000F4E27">
      <w:type w:val="continuous"/>
      <w:pgSz w:w="12240" w:h="15840"/>
      <w:pgMar w:top="126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BF4" w:rsidRDefault="00797BF4" w:rsidP="00852FB3">
      <w:pPr>
        <w:spacing w:line="240" w:lineRule="auto"/>
      </w:pPr>
      <w:r>
        <w:separator/>
      </w:r>
    </w:p>
  </w:endnote>
  <w:endnote w:type="continuationSeparator" w:id="0">
    <w:p w:rsidR="00797BF4" w:rsidRDefault="00797BF4" w:rsidP="00852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BE" w:rsidRDefault="001F3BBE" w:rsidP="001F3BBE">
    <w:pPr>
      <w:spacing w:line="276" w:lineRule="auto"/>
      <w:rPr>
        <w:sz w:val="18"/>
        <w:szCs w:val="18"/>
      </w:rPr>
    </w:pPr>
    <w:r>
      <w:rPr>
        <w:sz w:val="18"/>
        <w:szCs w:val="18"/>
      </w:rPr>
      <w:t>This checklist was developed by the U.S. Federal Government Revised 508 Standards Transition Workgroup. Members include the U.S. Federal CIO Council Accessibility Community of Practice, the U.S. Access Board, and the General Services Administration.</w:t>
    </w:r>
  </w:p>
  <w:p w:rsidR="001F3BBE" w:rsidRDefault="001F3BBE" w:rsidP="001F3BBE">
    <w:pPr>
      <w:spacing w:line="276" w:lineRule="auto"/>
    </w:pPr>
  </w:p>
  <w:p w:rsidR="001F3BBE" w:rsidRDefault="001F3BBE" w:rsidP="001F3BBE">
    <w:pPr>
      <w:spacing w:line="276" w:lineRule="auto"/>
    </w:pPr>
    <w:r>
      <w:rPr>
        <w:b/>
      </w:rPr>
      <w:t>Reviewed/Updated</w:t>
    </w:r>
    <w:r>
      <w:t xml:space="preserve">: </w:t>
    </w:r>
    <w:r w:rsidR="00870E22">
      <w:t>April 2018</w:t>
    </w:r>
  </w:p>
  <w:p w:rsidR="001F3BBE" w:rsidRDefault="001F3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BF4" w:rsidRDefault="00797BF4" w:rsidP="00852FB3">
      <w:pPr>
        <w:spacing w:line="240" w:lineRule="auto"/>
      </w:pPr>
      <w:r>
        <w:separator/>
      </w:r>
    </w:p>
  </w:footnote>
  <w:footnote w:type="continuationSeparator" w:id="0">
    <w:p w:rsidR="00797BF4" w:rsidRDefault="00797BF4" w:rsidP="00852FB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6A4E"/>
    <w:multiLevelType w:val="multilevel"/>
    <w:tmpl w:val="DF44ED94"/>
    <w:lvl w:ilvl="0">
      <w:start w:val="1"/>
      <w:numFmt w:val="bullet"/>
      <w:lvlText w:val="❏"/>
      <w:lvlJc w:val="left"/>
      <w:pPr>
        <w:ind w:left="1080" w:hanging="360"/>
      </w:pPr>
      <w:rPr>
        <w:rFonts w:ascii="Arial" w:eastAsia="Arial" w:hAnsi="Arial" w:cs="Arial"/>
        <w:color w:val="auto"/>
      </w:rPr>
    </w:lvl>
    <w:lvl w:ilvl="1">
      <w:start w:val="1"/>
      <w:numFmt w:val="bullet"/>
      <w:lvlText w:val="❏"/>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
    <w:nsid w:val="226062BD"/>
    <w:multiLevelType w:val="multilevel"/>
    <w:tmpl w:val="8F0685A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color w:val="auto"/>
      </w:rPr>
    </w:lvl>
    <w:lvl w:ilvl="2">
      <w:start w:val="1"/>
      <w:numFmt w:val="bullet"/>
      <w:lvlText w:val="❏"/>
      <w:lvlJc w:val="left"/>
      <w:pPr>
        <w:ind w:left="2520" w:hanging="72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ker, Robert">
    <w15:presenceInfo w15:providerId="None" w15:userId="Baker,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86F9F"/>
    <w:rsid w:val="0000225D"/>
    <w:rsid w:val="000F4E27"/>
    <w:rsid w:val="0010048E"/>
    <w:rsid w:val="001607A2"/>
    <w:rsid w:val="001B4437"/>
    <w:rsid w:val="001D0400"/>
    <w:rsid w:val="001F3BBE"/>
    <w:rsid w:val="00310B99"/>
    <w:rsid w:val="00394772"/>
    <w:rsid w:val="003A7A9A"/>
    <w:rsid w:val="003F143A"/>
    <w:rsid w:val="004E58D1"/>
    <w:rsid w:val="005361EC"/>
    <w:rsid w:val="005A19B0"/>
    <w:rsid w:val="00613467"/>
    <w:rsid w:val="00646F13"/>
    <w:rsid w:val="006830A5"/>
    <w:rsid w:val="006D3AC9"/>
    <w:rsid w:val="00797BF4"/>
    <w:rsid w:val="007E0C92"/>
    <w:rsid w:val="00821932"/>
    <w:rsid w:val="00852FB3"/>
    <w:rsid w:val="00870E22"/>
    <w:rsid w:val="00886F77"/>
    <w:rsid w:val="008F7394"/>
    <w:rsid w:val="009009AC"/>
    <w:rsid w:val="00952B43"/>
    <w:rsid w:val="009D0657"/>
    <w:rsid w:val="00A6738F"/>
    <w:rsid w:val="00A86F9F"/>
    <w:rsid w:val="00AD6907"/>
    <w:rsid w:val="00B06772"/>
    <w:rsid w:val="00BD7FF3"/>
    <w:rsid w:val="00CE3DA6"/>
    <w:rsid w:val="00D2399F"/>
    <w:rsid w:val="00D46FD2"/>
    <w:rsid w:val="00E0741A"/>
    <w:rsid w:val="00E719CA"/>
    <w:rsid w:val="00ED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lang w:val="en-US" w:eastAsia="en-US" w:bidi="ar-SA"/>
      </w:rPr>
    </w:rPrDefault>
    <w:pPrDefault>
      <w:pPr>
        <w:pBdr>
          <w:top w:val="nil"/>
          <w:left w:val="nil"/>
          <w:bottom w:val="nil"/>
          <w:right w:val="nil"/>
          <w:between w:val="nil"/>
        </w:pBd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b/>
      <w:sz w:val="40"/>
      <w:szCs w:val="40"/>
    </w:rPr>
  </w:style>
  <w:style w:type="paragraph" w:styleId="Heading2">
    <w:name w:val="heading 2"/>
    <w:basedOn w:val="Normal"/>
    <w:next w:val="Normal"/>
    <w:pPr>
      <w:spacing w:after="240"/>
      <w:outlineLvl w:val="1"/>
    </w:pPr>
    <w:rPr>
      <w:b/>
      <w:sz w:val="28"/>
      <w:szCs w:val="28"/>
    </w:rPr>
  </w:style>
  <w:style w:type="paragraph" w:styleId="Heading3">
    <w:name w:val="heading 3"/>
    <w:basedOn w:val="Normal"/>
    <w:next w:val="Normal"/>
    <w:pPr>
      <w:spacing w:after="240"/>
      <w:outlineLvl w:val="2"/>
    </w:pPr>
    <w:rPr>
      <w:b/>
      <w:sz w:val="22"/>
      <w:szCs w:val="2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F4E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2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009AC"/>
    <w:rPr>
      <w:b/>
      <w:bCs/>
    </w:rPr>
  </w:style>
  <w:style w:type="character" w:customStyle="1" w:styleId="CommentSubjectChar">
    <w:name w:val="Comment Subject Char"/>
    <w:basedOn w:val="CommentTextChar"/>
    <w:link w:val="CommentSubject"/>
    <w:uiPriority w:val="99"/>
    <w:semiHidden/>
    <w:rsid w:val="009009AC"/>
    <w:rPr>
      <w:b/>
      <w:bCs/>
    </w:rPr>
  </w:style>
  <w:style w:type="character" w:styleId="Hyperlink">
    <w:name w:val="Hyperlink"/>
    <w:basedOn w:val="DefaultParagraphFont"/>
    <w:uiPriority w:val="99"/>
    <w:unhideWhenUsed/>
    <w:rsid w:val="003A7A9A"/>
    <w:rPr>
      <w:color w:val="0000FF" w:themeColor="hyperlink"/>
      <w:u w:val="single"/>
    </w:rPr>
  </w:style>
  <w:style w:type="character" w:styleId="FollowedHyperlink">
    <w:name w:val="FollowedHyperlink"/>
    <w:basedOn w:val="DefaultParagraphFont"/>
    <w:uiPriority w:val="99"/>
    <w:semiHidden/>
    <w:unhideWhenUsed/>
    <w:rsid w:val="00ED0F40"/>
    <w:rPr>
      <w:color w:val="800080" w:themeColor="followedHyperlink"/>
      <w:u w:val="single"/>
    </w:rPr>
  </w:style>
  <w:style w:type="paragraph" w:styleId="Header">
    <w:name w:val="header"/>
    <w:basedOn w:val="Normal"/>
    <w:link w:val="HeaderChar"/>
    <w:uiPriority w:val="99"/>
    <w:unhideWhenUsed/>
    <w:rsid w:val="00852FB3"/>
    <w:pPr>
      <w:tabs>
        <w:tab w:val="center" w:pos="4680"/>
        <w:tab w:val="right" w:pos="9360"/>
      </w:tabs>
      <w:spacing w:line="240" w:lineRule="auto"/>
    </w:pPr>
  </w:style>
  <w:style w:type="character" w:customStyle="1" w:styleId="HeaderChar">
    <w:name w:val="Header Char"/>
    <w:basedOn w:val="DefaultParagraphFont"/>
    <w:link w:val="Header"/>
    <w:uiPriority w:val="99"/>
    <w:rsid w:val="00852FB3"/>
  </w:style>
  <w:style w:type="paragraph" w:styleId="Footer">
    <w:name w:val="footer"/>
    <w:basedOn w:val="Normal"/>
    <w:link w:val="FooterChar"/>
    <w:uiPriority w:val="99"/>
    <w:unhideWhenUsed/>
    <w:rsid w:val="00852FB3"/>
    <w:pPr>
      <w:tabs>
        <w:tab w:val="center" w:pos="4680"/>
        <w:tab w:val="right" w:pos="9360"/>
      </w:tabs>
      <w:spacing w:line="240" w:lineRule="auto"/>
    </w:pPr>
  </w:style>
  <w:style w:type="character" w:customStyle="1" w:styleId="FooterChar">
    <w:name w:val="Footer Char"/>
    <w:basedOn w:val="DefaultParagraphFont"/>
    <w:link w:val="Footer"/>
    <w:uiPriority w:val="99"/>
    <w:rsid w:val="00852FB3"/>
  </w:style>
  <w:style w:type="character" w:styleId="PlaceholderText">
    <w:name w:val="Placeholder Text"/>
    <w:basedOn w:val="DefaultParagraphFont"/>
    <w:uiPriority w:val="99"/>
    <w:semiHidden/>
    <w:rsid w:val="00D46F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lang w:val="en-US" w:eastAsia="en-US" w:bidi="ar-SA"/>
      </w:rPr>
    </w:rPrDefault>
    <w:pPrDefault>
      <w:pPr>
        <w:pBdr>
          <w:top w:val="nil"/>
          <w:left w:val="nil"/>
          <w:bottom w:val="nil"/>
          <w:right w:val="nil"/>
          <w:between w:val="nil"/>
        </w:pBd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b/>
      <w:sz w:val="40"/>
      <w:szCs w:val="40"/>
    </w:rPr>
  </w:style>
  <w:style w:type="paragraph" w:styleId="Heading2">
    <w:name w:val="heading 2"/>
    <w:basedOn w:val="Normal"/>
    <w:next w:val="Normal"/>
    <w:pPr>
      <w:spacing w:after="240"/>
      <w:outlineLvl w:val="1"/>
    </w:pPr>
    <w:rPr>
      <w:b/>
      <w:sz w:val="28"/>
      <w:szCs w:val="28"/>
    </w:rPr>
  </w:style>
  <w:style w:type="paragraph" w:styleId="Heading3">
    <w:name w:val="heading 3"/>
    <w:basedOn w:val="Normal"/>
    <w:next w:val="Normal"/>
    <w:pPr>
      <w:spacing w:after="240"/>
      <w:outlineLvl w:val="2"/>
    </w:pPr>
    <w:rPr>
      <w:b/>
      <w:sz w:val="22"/>
      <w:szCs w:val="2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F4E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2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009AC"/>
    <w:rPr>
      <w:b/>
      <w:bCs/>
    </w:rPr>
  </w:style>
  <w:style w:type="character" w:customStyle="1" w:styleId="CommentSubjectChar">
    <w:name w:val="Comment Subject Char"/>
    <w:basedOn w:val="CommentTextChar"/>
    <w:link w:val="CommentSubject"/>
    <w:uiPriority w:val="99"/>
    <w:semiHidden/>
    <w:rsid w:val="009009AC"/>
    <w:rPr>
      <w:b/>
      <w:bCs/>
    </w:rPr>
  </w:style>
  <w:style w:type="character" w:styleId="Hyperlink">
    <w:name w:val="Hyperlink"/>
    <w:basedOn w:val="DefaultParagraphFont"/>
    <w:uiPriority w:val="99"/>
    <w:unhideWhenUsed/>
    <w:rsid w:val="003A7A9A"/>
    <w:rPr>
      <w:color w:val="0000FF" w:themeColor="hyperlink"/>
      <w:u w:val="single"/>
    </w:rPr>
  </w:style>
  <w:style w:type="character" w:styleId="FollowedHyperlink">
    <w:name w:val="FollowedHyperlink"/>
    <w:basedOn w:val="DefaultParagraphFont"/>
    <w:uiPriority w:val="99"/>
    <w:semiHidden/>
    <w:unhideWhenUsed/>
    <w:rsid w:val="00ED0F40"/>
    <w:rPr>
      <w:color w:val="800080" w:themeColor="followedHyperlink"/>
      <w:u w:val="single"/>
    </w:rPr>
  </w:style>
  <w:style w:type="paragraph" w:styleId="Header">
    <w:name w:val="header"/>
    <w:basedOn w:val="Normal"/>
    <w:link w:val="HeaderChar"/>
    <w:uiPriority w:val="99"/>
    <w:unhideWhenUsed/>
    <w:rsid w:val="00852FB3"/>
    <w:pPr>
      <w:tabs>
        <w:tab w:val="center" w:pos="4680"/>
        <w:tab w:val="right" w:pos="9360"/>
      </w:tabs>
      <w:spacing w:line="240" w:lineRule="auto"/>
    </w:pPr>
  </w:style>
  <w:style w:type="character" w:customStyle="1" w:styleId="HeaderChar">
    <w:name w:val="Header Char"/>
    <w:basedOn w:val="DefaultParagraphFont"/>
    <w:link w:val="Header"/>
    <w:uiPriority w:val="99"/>
    <w:rsid w:val="00852FB3"/>
  </w:style>
  <w:style w:type="paragraph" w:styleId="Footer">
    <w:name w:val="footer"/>
    <w:basedOn w:val="Normal"/>
    <w:link w:val="FooterChar"/>
    <w:uiPriority w:val="99"/>
    <w:unhideWhenUsed/>
    <w:rsid w:val="00852FB3"/>
    <w:pPr>
      <w:tabs>
        <w:tab w:val="center" w:pos="4680"/>
        <w:tab w:val="right" w:pos="9360"/>
      </w:tabs>
      <w:spacing w:line="240" w:lineRule="auto"/>
    </w:pPr>
  </w:style>
  <w:style w:type="character" w:customStyle="1" w:styleId="FooterChar">
    <w:name w:val="Footer Char"/>
    <w:basedOn w:val="DefaultParagraphFont"/>
    <w:link w:val="Footer"/>
    <w:uiPriority w:val="99"/>
    <w:rsid w:val="00852FB3"/>
  </w:style>
  <w:style w:type="character" w:styleId="PlaceholderText">
    <w:name w:val="Placeholder Text"/>
    <w:basedOn w:val="DefaultParagraphFont"/>
    <w:uiPriority w:val="99"/>
    <w:semiHidden/>
    <w:rsid w:val="00D46F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756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ccess-board.gov/guidelines-and-standards/communications-and-it/about-the-ict-refresh/final-rule/text-of-the-standards-and-guidelines" TargetMode="External"/><Relationship Id="rId18" Type="http://schemas.openxmlformats.org/officeDocument/2006/relationships/hyperlink" Target="https://www.access-board.gov/guidelines-and-standards/communications-and-it/about-the-ict-refresh/final-rule/text-of-the-standards-and-guidelines" TargetMode="External"/><Relationship Id="rId26" Type="http://schemas.openxmlformats.org/officeDocument/2006/relationships/hyperlink" Target="https://www.access-board.gov/guidelines-and-standards/communications-and-it/about-the-ict-refresh/final-rule/text-of-the-standards-and-guidelines" TargetMode="External"/><Relationship Id="rId39" Type="http://schemas.openxmlformats.org/officeDocument/2006/relationships/hyperlink" Target="https://www.access-board.gov/guidelines-and-standards/communications-and-it/about-the-ict-refresh/final-rule/text-of-the-standards-and-guidelines" TargetMode="External"/><Relationship Id="rId21" Type="http://schemas.openxmlformats.org/officeDocument/2006/relationships/hyperlink" Target="https://www.access-board.gov/guidelines-and-standards/communications-and-it/about-the-ict-refresh/final-rule/text-of-the-standards-and-guidelines" TargetMode="External"/><Relationship Id="rId34" Type="http://schemas.openxmlformats.org/officeDocument/2006/relationships/hyperlink" Target="https://www.access-board.gov/guidelines-and-standards/communications-and-it/about-the-ict-refresh/final-rule/text-of-the-standards-and-guidelines" TargetMode="External"/><Relationship Id="rId42" Type="http://schemas.openxmlformats.org/officeDocument/2006/relationships/hyperlink" Target="https://www.access-board.gov/guidelines-and-standards/communications-and-it/about-the-ict-refresh/final-rule/text-of-the-standards-and-guidelines" TargetMode="External"/><Relationship Id="rId47" Type="http://schemas.openxmlformats.org/officeDocument/2006/relationships/hyperlink" Target="http://www.w3.org/TR/WCAG20/" TargetMode="External"/><Relationship Id="rId50" Type="http://schemas.openxmlformats.org/officeDocument/2006/relationships/hyperlink" Target="http://www.w3.org/TR/WCAG20/" TargetMode="External"/><Relationship Id="rId55" Type="http://schemas.openxmlformats.org/officeDocument/2006/relationships/hyperlink" Target="http://www.w3.org/TR/WCAG20/" TargetMode="External"/><Relationship Id="rId63" Type="http://schemas.openxmlformats.org/officeDocument/2006/relationships/hyperlink" Target="http://www.w3.org/TR/WCAG20/" TargetMode="External"/><Relationship Id="rId68" Type="http://schemas.openxmlformats.org/officeDocument/2006/relationships/hyperlink" Target="http://www.w3.org/TR/WCAG20/" TargetMode="External"/><Relationship Id="rId76" Type="http://schemas.openxmlformats.org/officeDocument/2006/relationships/hyperlink" Target="http://www.w3.org/TR/WCAG20/" TargetMode="External"/><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w3.org/TR/WCAG20/" TargetMode="External"/><Relationship Id="rId2" Type="http://schemas.openxmlformats.org/officeDocument/2006/relationships/numbering" Target="numbering.xml"/><Relationship Id="rId16" Type="http://schemas.openxmlformats.org/officeDocument/2006/relationships/hyperlink" Target="https://www.access-board.gov/guidelines-and-standards/communications-and-it/about-the-ict-refresh/final-rule/text-of-the-standards-and-guidelines" TargetMode="External"/><Relationship Id="rId29" Type="http://schemas.openxmlformats.org/officeDocument/2006/relationships/hyperlink" Target="https://www.access-board.gov/guidelines-and-standards/communications-and-it/about-the-ict-refresh/final-rule/text-of-the-standards-and-guidelines" TargetMode="External"/><Relationship Id="rId11" Type="http://schemas.openxmlformats.org/officeDocument/2006/relationships/hyperlink" Target="https://www.access-board.gov/guidelines-and-standards/communications-and-it/about-the-ict-refresh/final-rule/text-of-the-standards-and-guidelines" TargetMode="External"/><Relationship Id="rId24" Type="http://schemas.openxmlformats.org/officeDocument/2006/relationships/hyperlink" Target="https://www.access-board.gov/guidelines-and-standards/communications-and-it/about-the-ict-refresh/final-rule/text-of-the-standards-and-guidelines" TargetMode="External"/><Relationship Id="rId32" Type="http://schemas.openxmlformats.org/officeDocument/2006/relationships/hyperlink" Target="https://www.access-board.gov/guidelines-and-standards/communications-and-it/about-the-ict-refresh/final-rule/text-of-the-standards-and-guidelines" TargetMode="External"/><Relationship Id="rId37" Type="http://schemas.openxmlformats.org/officeDocument/2006/relationships/hyperlink" Target="https://www.access-board.gov/guidelines-and-standards/communications-and-it/about-the-ict-refresh/final-rule/text-of-the-standards-and-guidelines" TargetMode="External"/><Relationship Id="rId40" Type="http://schemas.openxmlformats.org/officeDocument/2006/relationships/hyperlink" Target="https://www.access-board.gov/guidelines-and-standards/communications-and-it/about-the-ict-refresh/final-rule/text-of-the-standards-and-guidelines" TargetMode="External"/><Relationship Id="rId45" Type="http://schemas.openxmlformats.org/officeDocument/2006/relationships/hyperlink" Target="https://www.access-board.gov/guidelines-and-standards/communications-and-it/about-the-ict-refresh/final-rule/text-of-the-standards-and-guidelines" TargetMode="External"/><Relationship Id="rId53" Type="http://schemas.openxmlformats.org/officeDocument/2006/relationships/hyperlink" Target="http://www.w3.org/TR/WCAG20/" TargetMode="External"/><Relationship Id="rId58" Type="http://schemas.openxmlformats.org/officeDocument/2006/relationships/hyperlink" Target="http://www.w3.org/TR/WCAG20/" TargetMode="External"/><Relationship Id="rId66" Type="http://schemas.openxmlformats.org/officeDocument/2006/relationships/hyperlink" Target="http://www.w3.org/TR/WCAG20/" TargetMode="External"/><Relationship Id="rId74" Type="http://schemas.openxmlformats.org/officeDocument/2006/relationships/hyperlink" Target="http://www.w3.org/TR/WCAG20/" TargetMode="External"/><Relationship Id="rId79" Type="http://schemas.openxmlformats.org/officeDocument/2006/relationships/hyperlink" Target="http://www.w3.org/TR/WCAG20/" TargetMode="External"/><Relationship Id="rId5" Type="http://schemas.openxmlformats.org/officeDocument/2006/relationships/settings" Target="settings.xml"/><Relationship Id="rId61" Type="http://schemas.openxmlformats.org/officeDocument/2006/relationships/hyperlink" Target="http://www.w3.org/TR/WCAG20/" TargetMode="External"/><Relationship Id="rId82" Type="http://schemas.openxmlformats.org/officeDocument/2006/relationships/hyperlink" Target="http://www.w3.org/TR/WCAG20/" TargetMode="External"/><Relationship Id="rId19" Type="http://schemas.openxmlformats.org/officeDocument/2006/relationships/hyperlink" Target="https://www.access-board.gov/guidelines-and-standards/communications-and-it/about-the-ict-refresh/final-rule/text-of-the-standards-and-guidelines" TargetMode="External"/><Relationship Id="rId4" Type="http://schemas.microsoft.com/office/2007/relationships/stylesWithEffects" Target="stylesWithEffects.xml"/><Relationship Id="rId9" Type="http://schemas.openxmlformats.org/officeDocument/2006/relationships/hyperlink" Target="https://www.access-board.gov/guidelines-and-standards/communications-and-it/about-the-ict-refresh/final-rule/text-of-the-standards-and-guidelines" TargetMode="External"/><Relationship Id="rId14" Type="http://schemas.openxmlformats.org/officeDocument/2006/relationships/hyperlink" Target="https://www.access-board.gov/guidelines-and-standards/communications-and-it/about-the-ict-refresh/final-rule/text-of-the-standards-and-guidelines" TargetMode="External"/><Relationship Id="rId22" Type="http://schemas.openxmlformats.org/officeDocument/2006/relationships/hyperlink" Target="https://www.access-board.gov/guidelines-and-standards/communications-and-it/about-the-ict-refresh/final-rule/text-of-the-standards-and-guidelines" TargetMode="External"/><Relationship Id="rId27" Type="http://schemas.openxmlformats.org/officeDocument/2006/relationships/hyperlink" Target="https://www.access-board.gov/guidelines-and-standards/communications-and-it/about-the-ict-refresh/final-rule/text-of-the-standards-and-guidelines" TargetMode="External"/><Relationship Id="rId30" Type="http://schemas.openxmlformats.org/officeDocument/2006/relationships/hyperlink" Target="https://www.access-board.gov/guidelines-and-standards/communications-and-it/about-the-ict-refresh/final-rule/text-of-the-standards-and-guidelines" TargetMode="External"/><Relationship Id="rId35" Type="http://schemas.openxmlformats.org/officeDocument/2006/relationships/hyperlink" Target="https://www.access-board.gov/guidelines-and-standards/communications-and-it/about-the-ict-refresh/final-rule/text-of-the-standards-and-guidelines" TargetMode="External"/><Relationship Id="rId43" Type="http://schemas.openxmlformats.org/officeDocument/2006/relationships/hyperlink" Target="https://www.access-board.gov/guidelines-and-standards/communications-and-it/about-the-ict-refresh/final-rule/text-of-the-standards-and-guidelines" TargetMode="External"/><Relationship Id="rId48" Type="http://schemas.openxmlformats.org/officeDocument/2006/relationships/hyperlink" Target="http://www.w3.org/TR/WCAG20/" TargetMode="External"/><Relationship Id="rId56" Type="http://schemas.openxmlformats.org/officeDocument/2006/relationships/hyperlink" Target="http://www.w3.org/TR/WCAG20/" TargetMode="External"/><Relationship Id="rId64" Type="http://schemas.openxmlformats.org/officeDocument/2006/relationships/hyperlink" Target="http://www.w3.org/TR/WCAG20/" TargetMode="External"/><Relationship Id="rId69" Type="http://schemas.openxmlformats.org/officeDocument/2006/relationships/hyperlink" Target="http://www.w3.org/TR/WCAG20/" TargetMode="External"/><Relationship Id="rId77" Type="http://schemas.openxmlformats.org/officeDocument/2006/relationships/hyperlink" Target="http://www.w3.org/TR/WCAG20/" TargetMode="External"/><Relationship Id="rId8" Type="http://schemas.openxmlformats.org/officeDocument/2006/relationships/endnotes" Target="endnotes.xml"/><Relationship Id="rId51" Type="http://schemas.openxmlformats.org/officeDocument/2006/relationships/hyperlink" Target="http://www.w3.org/TR/WCAG20/" TargetMode="External"/><Relationship Id="rId72" Type="http://schemas.openxmlformats.org/officeDocument/2006/relationships/hyperlink" Target="http://www.w3.org/TR/WCAG20/" TargetMode="External"/><Relationship Id="rId80" Type="http://schemas.openxmlformats.org/officeDocument/2006/relationships/hyperlink" Target="http://www.w3.org/TR/WCAG20/" TargetMode="External"/><Relationship Id="rId3" Type="http://schemas.openxmlformats.org/officeDocument/2006/relationships/styles" Target="styles.xml"/><Relationship Id="rId12" Type="http://schemas.openxmlformats.org/officeDocument/2006/relationships/hyperlink" Target="https://www.access-board.gov/guidelines-and-standards/communications-and-it/about-the-ict-refresh/final-rule/text-of-the-standards-and-guidelines" TargetMode="External"/><Relationship Id="rId17" Type="http://schemas.openxmlformats.org/officeDocument/2006/relationships/hyperlink" Target="https://www.access-board.gov/guidelines-and-standards/communications-and-it/about-the-ict-refresh/final-rule/text-of-the-standards-and-guidelines" TargetMode="External"/><Relationship Id="rId25" Type="http://schemas.openxmlformats.org/officeDocument/2006/relationships/hyperlink" Target="https://www.access-board.gov/guidelines-and-standards/communications-and-it/about-the-ict-refresh/final-rule/text-of-the-standards-and-guidelines" TargetMode="External"/><Relationship Id="rId33" Type="http://schemas.openxmlformats.org/officeDocument/2006/relationships/hyperlink" Target="https://www.access-board.gov/guidelines-and-standards/communications-and-it/about-the-ict-refresh/final-rule/text-of-the-standards-and-guidelines" TargetMode="External"/><Relationship Id="rId38" Type="http://schemas.openxmlformats.org/officeDocument/2006/relationships/hyperlink" Target="https://www.access-board.gov/guidelines-and-standards/communications-and-it/about-the-ict-refresh/final-rule/text-of-the-standards-and-guidelines" TargetMode="External"/><Relationship Id="rId46" Type="http://schemas.openxmlformats.org/officeDocument/2006/relationships/hyperlink" Target="http://www.w3.org/TR/WCAG20/" TargetMode="External"/><Relationship Id="rId59" Type="http://schemas.openxmlformats.org/officeDocument/2006/relationships/hyperlink" Target="http://www.w3.org/TR/WCAG20/" TargetMode="External"/><Relationship Id="rId67" Type="http://schemas.openxmlformats.org/officeDocument/2006/relationships/hyperlink" Target="http://www.w3.org/TR/WCAG20/" TargetMode="External"/><Relationship Id="rId20" Type="http://schemas.openxmlformats.org/officeDocument/2006/relationships/hyperlink" Target="https://www.access-board.gov/guidelines-and-standards/communications-and-it/about-the-ict-refresh/final-rule/text-of-the-standards-and-guidelines" TargetMode="External"/><Relationship Id="rId41" Type="http://schemas.openxmlformats.org/officeDocument/2006/relationships/hyperlink" Target="https://www.access-board.gov/guidelines-and-standards/communications-and-it/about-the-ict-refresh/final-rule/text-of-the-standards-and-guidelines" TargetMode="External"/><Relationship Id="rId54" Type="http://schemas.openxmlformats.org/officeDocument/2006/relationships/hyperlink" Target="http://www.w3.org/TR/WCAG20/" TargetMode="External"/><Relationship Id="rId62" Type="http://schemas.openxmlformats.org/officeDocument/2006/relationships/hyperlink" Target="http://www.w3.org/TR/WCAG20/" TargetMode="External"/><Relationship Id="rId70" Type="http://schemas.openxmlformats.org/officeDocument/2006/relationships/hyperlink" Target="http://www.w3.org/TR/WCAG20/" TargetMode="External"/><Relationship Id="rId75" Type="http://schemas.openxmlformats.org/officeDocument/2006/relationships/hyperlink" Target="http://www.w3.org/TR/WCAG20/"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access-board.gov/guidelines-and-standards/communications-and-it/about-the-ict-refresh/final-rule/text-of-the-standards-and-guidelines" TargetMode="External"/><Relationship Id="rId23" Type="http://schemas.openxmlformats.org/officeDocument/2006/relationships/hyperlink" Target="https://www.access-board.gov/guidelines-and-standards/communications-and-it/about-the-ict-refresh/final-rule/text-of-the-standards-and-guidelines" TargetMode="External"/><Relationship Id="rId28" Type="http://schemas.openxmlformats.org/officeDocument/2006/relationships/hyperlink" Target="https://www.access-board.gov/guidelines-and-standards/communications-and-it/about-the-ict-refresh/final-rule/text-of-the-standards-and-guidelines" TargetMode="External"/><Relationship Id="rId36" Type="http://schemas.openxmlformats.org/officeDocument/2006/relationships/hyperlink" Target="https://www.access-board.gov/guidelines-and-standards/communications-and-it/about-the-ict-refresh/final-rule/text-of-the-standards-and-guidelines" TargetMode="External"/><Relationship Id="rId49" Type="http://schemas.openxmlformats.org/officeDocument/2006/relationships/hyperlink" Target="http://www.w3.org/TR/WCAG20/" TargetMode="External"/><Relationship Id="rId57" Type="http://schemas.openxmlformats.org/officeDocument/2006/relationships/hyperlink" Target="http://www.w3.org/TR/WCAG20/" TargetMode="External"/><Relationship Id="rId10" Type="http://schemas.openxmlformats.org/officeDocument/2006/relationships/footer" Target="footer1.xml"/><Relationship Id="rId31" Type="http://schemas.openxmlformats.org/officeDocument/2006/relationships/hyperlink" Target="https://www.access-board.gov/guidelines-and-standards/communications-and-it/about-the-ict-refresh/final-rule/text-of-the-standards-and-guidelines" TargetMode="External"/><Relationship Id="rId44" Type="http://schemas.openxmlformats.org/officeDocument/2006/relationships/hyperlink" Target="https://www.access-board.gov/guidelines-and-standards/communications-and-it/about-the-ict-refresh/final-rule/text-of-the-standards-and-guidelines" TargetMode="External"/><Relationship Id="rId52" Type="http://schemas.openxmlformats.org/officeDocument/2006/relationships/hyperlink" Target="http://www.w3.org/TR/WCAG20/" TargetMode="External"/><Relationship Id="rId60" Type="http://schemas.openxmlformats.org/officeDocument/2006/relationships/hyperlink" Target="http://www.w3.org/TR/WCAG20/" TargetMode="External"/><Relationship Id="rId65" Type="http://schemas.openxmlformats.org/officeDocument/2006/relationships/hyperlink" Target="http://www.w3.org/TR/WCAG20/" TargetMode="External"/><Relationship Id="rId73" Type="http://schemas.openxmlformats.org/officeDocument/2006/relationships/hyperlink" Target="http://www.w3.org/TR/WCAG20/" TargetMode="External"/><Relationship Id="rId78" Type="http://schemas.openxmlformats.org/officeDocument/2006/relationships/hyperlink" Target="http://www.w3.org/TR/WCAG20/" TargetMode="External"/><Relationship Id="rId81" Type="http://schemas.openxmlformats.org/officeDocument/2006/relationships/hyperlink" Target="http://www.w3.org/TR/WCAG20/" TargetMode="External"/><Relationship Id="rId86"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9D29-A875-4772-8027-07DA35EB2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Revised 508 Standards Applicability Checklist</vt:lpstr>
    </vt:vector>
  </TitlesOfParts>
  <Company>General Services Administration</Company>
  <LinksUpToDate>false</LinksUpToDate>
  <CharactersWithSpaces>13313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508 Standards Applicability Checklist</dc:title>
  <dc:creator>RachelLFlagg</dc:creator>
  <cp:keywords>accessibility, revised 508 standards, applicability, checklist, ICT</cp:keywords>
  <dc:description>Checklist to help federal agencies communicate accessibility requirements to potential vendors/contractors.</dc:description>
  <cp:lastModifiedBy>Jeyapriya Suruliyandi</cp:lastModifiedBy>
  <cp:revision>2</cp:revision>
  <cp:lastPrinted>2018-04-19T16:25:00Z</cp:lastPrinted>
  <dcterms:created xsi:type="dcterms:W3CDTF">2018-04-20T13:29:00Z</dcterms:created>
  <dcterms:modified xsi:type="dcterms:W3CDTF">2018-04-20T13:29:00Z</dcterms:modified>
</cp:coreProperties>
</file>