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SBA of Tomorrow – Meeting Notes</w:t>
      </w:r>
    </w:p>
    <w:p w:rsidR="00000000" w:rsidDel="00000000" w:rsidP="00000000" w:rsidRDefault="00000000" w:rsidRPr="00000000" w14:paraId="00000002">
      <w:pPr>
        <w:jc w:val="center"/>
        <w:rPr>
          <w:rFonts w:ascii="Tahoma" w:cs="Tahoma" w:eastAsia="Tahoma" w:hAnsi="Tahoma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96.0" w:type="dxa"/>
        <w:jc w:val="left"/>
        <w:tblInd w:w="10.0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11396"/>
        <w:tblGridChange w:id="0">
          <w:tblGrid>
            <w:gridCol w:w="11396"/>
          </w:tblGrid>
        </w:tblGridChange>
      </w:tblGrid>
      <w:tr>
        <w:tc>
          <w:tcPr>
            <w:shd w:fill="366091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ahoma" w:cs="Tahoma" w:eastAsia="Tahoma" w:hAnsi="Tahoma"/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6"/>
                <w:szCs w:val="26"/>
                <w:rtl w:val="0"/>
              </w:rPr>
              <w:t xml:space="preserve">Meeting Minutes</w:t>
            </w:r>
          </w:p>
        </w:tc>
      </w:tr>
    </w:tbl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96.0" w:type="dxa"/>
        <w:jc w:val="left"/>
        <w:tblInd w:w="0.0" w:type="pct"/>
        <w:tblLayout w:type="fixed"/>
        <w:tblLook w:val="0000"/>
      </w:tblPr>
      <w:tblGrid>
        <w:gridCol w:w="2655"/>
        <w:gridCol w:w="8741"/>
        <w:tblGridChange w:id="0">
          <w:tblGrid>
            <w:gridCol w:w="2655"/>
            <w:gridCol w:w="8741"/>
          </w:tblGrid>
        </w:tblGridChange>
      </w:tblGrid>
      <w:tr>
        <w:trPr>
          <w:trHeight w:val="300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366091" w:val="clea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Purpose of Meeting: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366091" w:val="clea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Tahoma" w:cs="Tahoma" w:eastAsia="Tahoma" w:hAnsi="Tahom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Date &amp; Time: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366091" w:val="clea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Location: 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409 3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Street, SW Washington, 20416</w:t>
            </w:r>
          </w:p>
        </w:tc>
      </w:tr>
      <w:t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366091" w:val="clea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Facilitator: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Mara Kamen</w:t>
            </w:r>
          </w:p>
        </w:tc>
      </w:tr>
      <w:t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366091" w:val="clea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  <w:rtl w:val="0"/>
              </w:rPr>
              <w:t xml:space="preserve">Meeting Support: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F">
      <w:pPr>
        <w:spacing w:before="60" w:lineRule="auto"/>
        <w:rPr>
          <w:rFonts w:ascii="Tahoma" w:cs="Tahoma" w:eastAsia="Tahoma" w:hAnsi="Tahoma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96.0" w:type="dxa"/>
        <w:jc w:val="left"/>
        <w:tblInd w:w="0.0" w:type="pc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4960"/>
        <w:gridCol w:w="540"/>
        <w:gridCol w:w="5411"/>
        <w:gridCol w:w="474"/>
        <w:gridCol w:w="11"/>
        <w:tblGridChange w:id="0">
          <w:tblGrid>
            <w:gridCol w:w="4960"/>
            <w:gridCol w:w="540"/>
            <w:gridCol w:w="5411"/>
            <w:gridCol w:w="474"/>
            <w:gridCol w:w="11"/>
          </w:tblGrid>
        </w:tblGridChange>
      </w:tblGrid>
      <w:tr>
        <w:tc>
          <w:tcPr>
            <w:gridSpan w:val="5"/>
            <w:shd w:fill="366091" w:val="clear"/>
          </w:tcPr>
          <w:p w:rsidR="00000000" w:rsidDel="00000000" w:rsidP="00000000" w:rsidRDefault="00000000" w:rsidRPr="00000000" w14:paraId="00000010">
            <w:pPr>
              <w:rPr>
                <w:rFonts w:ascii="Tahoma" w:cs="Tahoma" w:eastAsia="Tahoma" w:hAnsi="Tahom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2"/>
                <w:szCs w:val="22"/>
                <w:rtl w:val="0"/>
              </w:rPr>
              <w:t xml:space="preserve"> Attendees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Mara Kamen, Strategic Director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Jeffrey Sapp, XCORP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Rhett Jeppson, COO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Sandy Young, XCORP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Bridget Bean, DCOO, CHCO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Heather Young, XCORP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C. Edward Senseney, OFA&amp;M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Don Sanders, DCHCO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1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20" w:before="20" w:lineRule="auto"/>
              <w:ind w:left="144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before="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 = Onsite Attendee,     P= Phone Attendee,   X = Not Attending</w:t>
      </w:r>
    </w:p>
    <w:p w:rsidR="00000000" w:rsidDel="00000000" w:rsidP="00000000" w:rsidRDefault="00000000" w:rsidRPr="00000000" w14:paraId="0000003E">
      <w:pPr>
        <w:spacing w:before="60" w:lineRule="auto"/>
        <w:rPr>
          <w:rFonts w:ascii="Tahoma" w:cs="Tahoma" w:eastAsia="Tahoma" w:hAnsi="Tahoma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96.0" w:type="dxa"/>
        <w:jc w:val="left"/>
        <w:tblInd w:w="0.0" w:type="pct"/>
        <w:tblLayout w:type="fixed"/>
        <w:tblLook w:val="0000"/>
      </w:tblPr>
      <w:tblGrid>
        <w:gridCol w:w="569"/>
        <w:gridCol w:w="8830"/>
        <w:gridCol w:w="1997"/>
        <w:tblGridChange w:id="0">
          <w:tblGrid>
            <w:gridCol w:w="569"/>
            <w:gridCol w:w="8830"/>
            <w:gridCol w:w="1997"/>
          </w:tblGrid>
        </w:tblGridChange>
      </w:tblGrid>
      <w:tr>
        <w:tc>
          <w:tcPr>
            <w:gridSpan w:val="3"/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366091" w:val="clear"/>
          </w:tcPr>
          <w:p w:rsidR="00000000" w:rsidDel="00000000" w:rsidP="00000000" w:rsidRDefault="00000000" w:rsidRPr="00000000" w14:paraId="0000003F">
            <w:pPr>
              <w:spacing w:after="20" w:before="20" w:lineRule="auto"/>
              <w:rPr>
                <w:rFonts w:ascii="Tahoma" w:cs="Tahoma" w:eastAsia="Tahoma" w:hAnsi="Tahoma"/>
                <w:b w:val="1"/>
                <w:i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2"/>
                <w:szCs w:val="22"/>
                <w:shd w:fill="366091" w:val="clear"/>
                <w:rtl w:val="0"/>
              </w:rPr>
              <w:t xml:space="preserve">Meeting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Tahoma" w:cs="Tahoma" w:eastAsia="Tahoma" w:hAnsi="Tahoma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50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5"/>
        <w:gridCol w:w="10927"/>
        <w:tblGridChange w:id="0">
          <w:tblGrid>
            <w:gridCol w:w="575"/>
            <w:gridCol w:w="10927"/>
          </w:tblGrid>
        </w:tblGridChange>
      </w:tblGrid>
      <w:tr>
        <w:trPr>
          <w:trHeight w:val="380" w:hRule="atLeast"/>
        </w:trPr>
        <w:tc>
          <w:tcPr>
            <w:gridSpan w:val="2"/>
            <w:shd w:fill="366091" w:val="clear"/>
          </w:tcPr>
          <w:p w:rsidR="00000000" w:rsidDel="00000000" w:rsidP="00000000" w:rsidRDefault="00000000" w:rsidRPr="00000000" w14:paraId="00000052">
            <w:pPr>
              <w:spacing w:after="20" w:before="20" w:lineRule="auto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2"/>
                <w:szCs w:val="22"/>
                <w:rtl w:val="0"/>
              </w:rPr>
              <w:t xml:space="preserve">Key Discussion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u w:val="single"/>
                <w:rtl w:val="0"/>
              </w:rPr>
              <w:t xml:space="preserve">Introductory Statement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u w:val="single"/>
                <w:rtl w:val="0"/>
              </w:rPr>
              <w:t xml:space="preserve">Personnel Introductions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u w:val="single"/>
                <w:rtl w:val="0"/>
              </w:rPr>
              <w:t xml:space="preserve">Presentation and Discussion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3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3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3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73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u w:val="single"/>
                <w:rtl w:val="0"/>
              </w:rPr>
              <w:t xml:space="preserve">Next Steps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37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ahoma" w:cs="Tahoma" w:eastAsia="Tahoma" w:hAnsi="Tahoma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468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3"/>
        <w:gridCol w:w="3870"/>
        <w:gridCol w:w="1835"/>
        <w:gridCol w:w="954"/>
        <w:gridCol w:w="4237"/>
        <w:tblGridChange w:id="0">
          <w:tblGrid>
            <w:gridCol w:w="573"/>
            <w:gridCol w:w="3870"/>
            <w:gridCol w:w="1835"/>
            <w:gridCol w:w="954"/>
            <w:gridCol w:w="4237"/>
          </w:tblGrid>
        </w:tblGridChange>
      </w:tblGrid>
      <w:tr>
        <w:trPr>
          <w:trHeight w:val="300" w:hRule="atLeast"/>
        </w:trPr>
        <w:tc>
          <w:tcPr>
            <w:gridSpan w:val="5"/>
            <w:shd w:fill="366091" w:val="clear"/>
          </w:tcPr>
          <w:p w:rsidR="00000000" w:rsidDel="00000000" w:rsidP="00000000" w:rsidRDefault="00000000" w:rsidRPr="00000000" w14:paraId="0000006A">
            <w:pPr>
              <w:spacing w:after="20" w:before="20" w:lineRule="auto"/>
              <w:rPr>
                <w:rFonts w:ascii="Tahoma" w:cs="Tahoma" w:eastAsia="Tahoma" w:hAnsi="Tahoma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2"/>
                <w:szCs w:val="22"/>
                <w:rtl w:val="0"/>
              </w:rPr>
              <w:t xml:space="preserve">Decisions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0">
            <w:pPr>
              <w:spacing w:after="20" w:before="2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Decision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spacing w:after="20" w:before="2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Decision By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spacing w:after="20" w:before="2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5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"/>
        <w:gridCol w:w="396"/>
        <w:gridCol w:w="2935"/>
        <w:gridCol w:w="1349"/>
        <w:gridCol w:w="1080"/>
        <w:gridCol w:w="1171"/>
        <w:gridCol w:w="900"/>
        <w:gridCol w:w="3294"/>
        <w:tblGridChange w:id="0">
          <w:tblGrid>
            <w:gridCol w:w="467"/>
            <w:gridCol w:w="396"/>
            <w:gridCol w:w="2935"/>
            <w:gridCol w:w="1349"/>
            <w:gridCol w:w="1080"/>
            <w:gridCol w:w="1171"/>
            <w:gridCol w:w="900"/>
            <w:gridCol w:w="3294"/>
          </w:tblGrid>
        </w:tblGridChange>
      </w:tblGrid>
      <w:tr>
        <w:trPr>
          <w:trHeight w:val="540" w:hRule="atLeast"/>
        </w:trPr>
        <w:tc>
          <w:tcPr>
            <w:gridSpan w:val="2"/>
            <w:shd w:fill="366091" w:val="clear"/>
          </w:tcPr>
          <w:p w:rsidR="00000000" w:rsidDel="00000000" w:rsidP="00000000" w:rsidRDefault="00000000" w:rsidRPr="00000000" w14:paraId="00000089">
            <w:pPr>
              <w:rPr>
                <w:rFonts w:ascii="Tahoma" w:cs="Tahoma" w:eastAsia="Tahoma" w:hAnsi="Tahoma"/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366091" w:val="clear"/>
          </w:tcPr>
          <w:p w:rsidR="00000000" w:rsidDel="00000000" w:rsidP="00000000" w:rsidRDefault="00000000" w:rsidRPr="00000000" w14:paraId="0000008B">
            <w:pPr>
              <w:rPr>
                <w:rFonts w:ascii="Tahoma" w:cs="Tahoma" w:eastAsia="Tahoma" w:hAnsi="Tahoma"/>
                <w:b w:val="1"/>
                <w:color w:val="ffffff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2"/>
                <w:szCs w:val="22"/>
                <w:rtl w:val="0"/>
              </w:rPr>
              <w:t xml:space="preserve">Action Items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22"/>
                <w:szCs w:val="22"/>
                <w:rtl w:val="0"/>
              </w:rPr>
              <w:t xml:space="preserve">Black=new items, Blue=older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2">
            <w:pPr>
              <w:pStyle w:val="Heading4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Action Items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5">
            <w:pPr>
              <w:pStyle w:val="Heading1"/>
              <w:spacing w:before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Assign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7">
            <w:pPr>
              <w:pStyle w:val="Heading1"/>
              <w:spacing w:before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8">
            <w:pPr>
              <w:pStyle w:val="Heading1"/>
              <w:spacing w:before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9">
            <w:pPr>
              <w:pStyle w:val="Heading1"/>
              <w:spacing w:before="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pStyle w:val="Heading4"/>
              <w:jc w:val="left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20" w:before="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pStyle w:val="Heading4"/>
              <w:jc w:val="left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pStyle w:val="Heading4"/>
              <w:jc w:val="left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pStyle w:val="Heading4"/>
              <w:jc w:val="left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pStyle w:val="Heading1"/>
              <w:spacing w:before="0" w:lineRule="auto"/>
              <w:rPr>
                <w:rFonts w:ascii="Tahoma" w:cs="Tahoma" w:eastAsia="Tahoma" w:hAnsi="Tahoma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rFonts w:ascii="Tahoma" w:cs="Tahoma" w:eastAsia="Tahoma" w:hAnsi="Tahom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ahoma" w:cs="Tahoma" w:eastAsia="Tahoma" w:hAnsi="Tahoma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307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36"/>
        <w:gridCol w:w="1734"/>
        <w:gridCol w:w="3265"/>
        <w:gridCol w:w="4272"/>
        <w:tblGridChange w:id="0">
          <w:tblGrid>
            <w:gridCol w:w="2036"/>
            <w:gridCol w:w="1734"/>
            <w:gridCol w:w="3265"/>
            <w:gridCol w:w="4272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66091" w:val="clear"/>
          </w:tcPr>
          <w:p w:rsidR="00000000" w:rsidDel="00000000" w:rsidP="00000000" w:rsidRDefault="00000000" w:rsidRPr="00000000" w14:paraId="000000BC">
            <w:pPr>
              <w:pStyle w:val="Heading3"/>
              <w:keepLines w:val="1"/>
              <w:spacing w:after="40" w:before="40" w:lineRule="auto"/>
              <w:rPr>
                <w:rFonts w:ascii="Tahoma" w:cs="Tahoma" w:eastAsia="Tahoma" w:hAnsi="Tahoma"/>
                <w:color w:val="ffffff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rtl w:val="0"/>
              </w:rPr>
              <w:t xml:space="preserve">Next Meeting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</w:p>
          <w:p w:rsidR="00000000" w:rsidDel="00000000" w:rsidP="00000000" w:rsidRDefault="00000000" w:rsidRPr="00000000" w14:paraId="000000C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Teleconference Line:</w:t>
            </w:r>
          </w:p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40" w:before="4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pgSz w:h="15840" w:w="12240"/>
      <w:pgMar w:bottom="432" w:top="720" w:left="432" w:right="432" w:header="274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jc w:val="center"/>
      <w:rPr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76200</wp:posOffset>
              </wp:positionV>
              <wp:extent cx="7839075" cy="762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45513" y="3780000"/>
                        <a:ext cx="7800975" cy="635"/>
                      </a:xfrm>
                      <a:custGeom>
                        <a:rect b="b" l="l" r="r" t="t"/>
                        <a:pathLst>
                          <a:path extrusionOk="0" h="635" w="7800975">
                            <a:moveTo>
                              <a:pt x="0" y="0"/>
                            </a:moveTo>
                            <a:lnTo>
                              <a:pt x="78009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38100">
                        <a:solidFill>
                          <a:srgbClr val="243F6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76200</wp:posOffset>
              </wp:positionV>
              <wp:extent cx="7839075" cy="762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9075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114300</wp:posOffset>
              </wp:positionV>
              <wp:extent cx="7813675" cy="254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445513" y="3780000"/>
                        <a:ext cx="7800975" cy="0"/>
                      </a:xfrm>
                      <a:custGeom>
                        <a:rect b="b" l="l" r="r" t="t"/>
                        <a:pathLst>
                          <a:path extrusionOk="0" h="1" w="7800975">
                            <a:moveTo>
                              <a:pt x="0" y="0"/>
                            </a:moveTo>
                            <a:lnTo>
                              <a:pt x="78009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243F6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-190499</wp:posOffset>
              </wp:positionH>
              <wp:positionV relativeFrom="paragraph">
                <wp:posOffset>114300</wp:posOffset>
              </wp:positionV>
              <wp:extent cx="7813675" cy="2540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36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E">
    <w:pPr>
      <w:jc w:val="center"/>
      <w:rPr>
        <w:sz w:val="22"/>
        <w:szCs w:val="22"/>
      </w:rPr>
    </w:pPr>
    <w:r w:rsidDel="00000000" w:rsidR="00000000" w:rsidRPr="00000000">
      <w:rPr>
        <w:rFonts w:ascii="Tahoma" w:cs="Tahoma" w:eastAsia="Tahoma" w:hAnsi="Tahoma"/>
        <w:b w:val="1"/>
        <w:sz w:val="26"/>
        <w:szCs w:val="26"/>
        <w:rtl w:val="0"/>
      </w:rPr>
      <w:t xml:space="preserve">Tomorrow’s SBA – Meeting Notes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SBA of Tomorrow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5347970</wp:posOffset>
          </wp:positionH>
          <wp:positionV relativeFrom="paragraph">
            <wp:posOffset>-81279</wp:posOffset>
          </wp:positionV>
          <wp:extent cx="2110740" cy="577215"/>
          <wp:effectExtent b="0" l="0" r="0" t="0"/>
          <wp:wrapNone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10740" cy="577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Smarter, Bolder, more Accessible</w:t>
    </w:r>
  </w:p>
  <w:p w:rsidR="00000000" w:rsidDel="00000000" w:rsidP="00000000" w:rsidRDefault="00000000" w:rsidRPr="00000000" w14:paraId="000000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101600</wp:posOffset>
              </wp:positionV>
              <wp:extent cx="7267575" cy="762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731263" y="3780000"/>
                        <a:ext cx="7229475" cy="635"/>
                      </a:xfrm>
                      <a:custGeom>
                        <a:rect b="b" l="l" r="r" t="t"/>
                        <a:pathLst>
                          <a:path extrusionOk="0" h="635" w="7229475">
                            <a:moveTo>
                              <a:pt x="0" y="0"/>
                            </a:moveTo>
                            <a:lnTo>
                              <a:pt x="7229475" y="63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38100">
                        <a:solidFill>
                          <a:srgbClr val="243F6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101600</wp:posOffset>
              </wp:positionV>
              <wp:extent cx="7267575" cy="762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67575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127000</wp:posOffset>
              </wp:positionV>
              <wp:extent cx="7242175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731263" y="3780000"/>
                        <a:ext cx="7229475" cy="0"/>
                      </a:xfrm>
                      <a:custGeom>
                        <a:rect b="b" l="l" r="r" t="t"/>
                        <a:pathLst>
                          <a:path extrusionOk="0" h="1" w="7229475">
                            <a:moveTo>
                              <a:pt x="0" y="0"/>
                            </a:moveTo>
                            <a:lnTo>
                              <a:pt x="72294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243F6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127000</wp:posOffset>
              </wp:positionV>
              <wp:extent cx="7242175" cy="254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421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