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Exhibit 1</w:t>
      </w:r>
    </w:p>
    <w:p w:rsidR="00000000" w:rsidDel="00000000" w:rsidP="00000000" w:rsidRDefault="00000000" w:rsidRPr="00000000" w14:paraId="00000002">
      <w:pPr>
        <w:rPr>
          <w:rFonts w:ascii="Times" w:cs="Times" w:eastAsia="Times" w:hAnsi="Times"/>
          <w:sz w:val="24"/>
          <w:szCs w:val="24"/>
        </w:rPr>
      </w:pPr>
      <w:r w:rsidDel="00000000" w:rsidR="00000000" w:rsidRPr="00000000">
        <w:rPr>
          <w:rFonts w:ascii="Times" w:cs="Times" w:eastAsia="Times" w:hAnsi="Times"/>
          <w:sz w:val="24"/>
          <w:szCs w:val="24"/>
          <w:rtl w:val="0"/>
        </w:rPr>
        <w:t xml:space="preserve">Wet wrap therapy has been advocated by doctors for 20 years as a safe and effective treatment for Eczema/Atopic Dermatitis. Benefits of wet wrap therapy include a decrease in staph bacteria (staphylococcus aureus) found on the skin, reduced redness, and reduced inflammation.</w:t>
      </w:r>
    </w:p>
    <w:p w:rsidR="00000000" w:rsidDel="00000000" w:rsidP="00000000" w:rsidRDefault="00000000" w:rsidRPr="00000000" w14:paraId="00000003">
      <w:pPr>
        <w:rPr>
          <w:rFonts w:ascii="Times" w:cs="Times" w:eastAsia="Times" w:hAnsi="Times"/>
          <w:sz w:val="24"/>
          <w:szCs w:val="24"/>
        </w:rPr>
      </w:pPr>
      <w:r w:rsidDel="00000000" w:rsidR="00000000" w:rsidRPr="00000000">
        <w:rPr>
          <w:rFonts w:ascii="Times" w:cs="Times" w:eastAsia="Times" w:hAnsi="Times"/>
          <w:sz w:val="24"/>
          <w:szCs w:val="24"/>
          <w:rtl w:val="0"/>
        </w:rPr>
        <w:t xml:space="preserve">Wet-wrapping rehydrates dry skin, lessens itching, and promotes restful sleep. The traditional process of wet wrap therapy, however, is not attractive to consumers because it can be confusing and cumbersome, requiring the caregiver to wrap a child head-to-toe with wet and dry gauze or use cotton clothing that becomes rough, baggy, cold and uncomfortable when wet. AD RescueWear products are a breakthrough for parents, doctors and nurses who struggle with wet wrapping children with Eczema/Atopic Dermatitis. These ready-made garments greatly reduce the application time involved with wet wrap therapy. The traditional process described above could take up to one hour. The Wrap-E-Soothe garments are applied in under two minutes.  The  unique anti-itch, anti-microbial fabric also holds 50% more moisture than other fabrics making the wet wrap therapy process extremely efficient, effective and comfortable for the eczema sufferer.</w:t>
      </w:r>
    </w:p>
    <w:p w:rsidR="00000000" w:rsidDel="00000000" w:rsidP="00000000" w:rsidRDefault="00000000" w:rsidRPr="00000000" w14:paraId="00000004">
      <w:pPr>
        <w:rPr>
          <w:rFonts w:ascii="Times" w:cs="Times" w:eastAsia="Times" w:hAnsi="Times"/>
          <w:sz w:val="24"/>
          <w:szCs w:val="24"/>
        </w:rPr>
      </w:pPr>
      <w:bookmarkStart w:colFirst="0" w:colLast="0" w:name="_gjdgxs" w:id="0"/>
      <w:bookmarkEnd w:id="0"/>
      <w:r w:rsidDel="00000000" w:rsidR="00000000" w:rsidRPr="00000000">
        <w:rPr>
          <w:rFonts w:ascii="Times" w:cs="Times" w:eastAsia="Times" w:hAnsi="Times"/>
          <w:sz w:val="24"/>
          <w:szCs w:val="24"/>
          <w:rtl w:val="0"/>
        </w:rPr>
        <w:t xml:space="preserve">Below: Wet Wrap Therapy Diagram for effective eczema treatment</w:t>
      </w:r>
    </w:p>
    <w:p w:rsidR="00000000" w:rsidDel="00000000" w:rsidP="00000000" w:rsidRDefault="00000000" w:rsidRPr="00000000" w14:paraId="00000005">
      <w:pP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5397500" cy="4318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97500" cy="4318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