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28"/>
          <w:szCs w:val="28"/>
        </w:rPr>
      </w:pPr>
      <w:r w:rsidDel="00000000" w:rsidR="00000000" w:rsidRPr="00000000">
        <w:rPr>
          <w:sz w:val="28"/>
          <w:szCs w:val="28"/>
          <w:rtl w:val="0"/>
        </w:rPr>
        <w:t xml:space="preserve">Tysons Corner Microsoft Store/SCORE DC Innovate Her Winner </w:t>
      </w:r>
    </w:p>
    <w:p w:rsidR="00000000" w:rsidDel="00000000" w:rsidP="00000000" w:rsidRDefault="00000000" w:rsidRPr="00000000" w14:paraId="00000002">
      <w:pPr>
        <w:spacing w:after="0" w:lineRule="auto"/>
        <w:jc w:val="center"/>
        <w:rPr>
          <w:sz w:val="28"/>
          <w:szCs w:val="28"/>
        </w:rPr>
      </w:pPr>
      <w:r w:rsidDel="00000000" w:rsidR="00000000" w:rsidRPr="00000000">
        <w:rPr>
          <w:sz w:val="28"/>
          <w:szCs w:val="28"/>
          <w:rtl w:val="0"/>
        </w:rPr>
        <w:t xml:space="preserve">Rebecca Graham</w:t>
      </w:r>
    </w:p>
    <w:p w:rsidR="00000000" w:rsidDel="00000000" w:rsidP="00000000" w:rsidRDefault="00000000" w:rsidRPr="00000000" w14:paraId="00000003">
      <w:pPr>
        <w:spacing w:after="0" w:lineRule="auto"/>
        <w:jc w:val="center"/>
        <w:rPr>
          <w:sz w:val="28"/>
          <w:szCs w:val="28"/>
        </w:rPr>
      </w:pPr>
      <w:r w:rsidDel="00000000" w:rsidR="00000000" w:rsidRPr="00000000">
        <w:rPr>
          <w:sz w:val="28"/>
          <w:szCs w:val="28"/>
          <w:rtl w:val="0"/>
        </w:rPr>
        <w:t xml:space="preserve">Adventure Code</w:t>
      </w:r>
    </w:p>
    <w:p w:rsidR="00000000" w:rsidDel="00000000" w:rsidP="00000000" w:rsidRDefault="00000000" w:rsidRPr="00000000" w14:paraId="00000004">
      <w:pPr>
        <w:spacing w:after="0" w:lineRule="auto"/>
        <w:jc w:val="center"/>
        <w:rPr>
          <w:sz w:val="28"/>
          <w:szCs w:val="28"/>
        </w:rPr>
      </w:pPr>
      <w:r w:rsidDel="00000000" w:rsidR="00000000" w:rsidRPr="00000000">
        <w:rPr>
          <w:rtl w:val="0"/>
        </w:rPr>
      </w:r>
    </w:p>
    <w:p w:rsidR="00000000" w:rsidDel="00000000" w:rsidP="00000000" w:rsidRDefault="00000000" w:rsidRPr="00000000" w14:paraId="00000005">
      <w:pPr>
        <w:spacing w:after="0" w:lineRule="auto"/>
        <w:rPr>
          <w:i w:val="1"/>
          <w:sz w:val="28"/>
          <w:szCs w:val="28"/>
        </w:rPr>
      </w:pPr>
      <w:r w:rsidDel="00000000" w:rsidR="00000000" w:rsidRPr="00000000">
        <w:rPr>
          <w:i w:val="1"/>
          <w:sz w:val="28"/>
          <w:szCs w:val="28"/>
          <w:rtl w:val="0"/>
        </w:rPr>
        <w:t xml:space="preserve">Rebecca Graham won The Tysons Corner Microsoft Store InnovateHer Challenge because the judges felt, seeing an educational opportunity and fueled by passion, Ms. Graham designed childhood STEM education workshops that have an opportunity to impact thousands of elementary school aged children.  An engineer by trade, she understands that children, should and can be exposed to science and technology which elevates young learners to help them reach their full potential and be more productive in the ever changing world of technology.  Adventure Code is locally successful and the judges felt that her program, in course, could be scalable and optimized. </w:t>
      </w:r>
    </w:p>
    <w:p w:rsidR="00000000" w:rsidDel="00000000" w:rsidP="00000000" w:rsidRDefault="00000000" w:rsidRPr="00000000" w14:paraId="00000006">
      <w:pPr>
        <w:spacing w:after="0" w:lineRule="auto"/>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Adventure Code introduces elementary school children with the much needed, highly desired technology skills, with a set of computer coding workshops.  Stating in her presentation, “Today most elementary school aged children are consumers of applications.  Early exposure to software development may allow children to form a different relationship whereby they become developers, not simply users.”  As early as first grade, Rebecca commences a hands on fun filled program with age appropriate benchmarks through-out.    Making it convenient, she hires teachers in local schools with after care programs.  Students attend directly after school with families and care-takers having the convenience of picking their child up as regularly scheduled.</w:t>
      </w:r>
    </w:p>
    <w:p w:rsidR="00000000" w:rsidDel="00000000" w:rsidP="00000000" w:rsidRDefault="00000000" w:rsidRPr="00000000" w14:paraId="00000008">
      <w:pPr>
        <w:rPr>
          <w:sz w:val="28"/>
          <w:szCs w:val="28"/>
        </w:rPr>
      </w:pPr>
      <w:bookmarkStart w:colFirst="0" w:colLast="0" w:name="_gjdgxs" w:id="0"/>
      <w:bookmarkEnd w:id="0"/>
      <w:r w:rsidDel="00000000" w:rsidR="00000000" w:rsidRPr="00000000">
        <w:rPr>
          <w:sz w:val="28"/>
          <w:szCs w:val="28"/>
          <w:rtl w:val="0"/>
        </w:rPr>
        <w:t xml:space="preserve">Currently, most families do not have access nor do they have time to learn and teach their children the skills accessible through Adventure Code. Further many, school systems only make available rudimentary technology classes in middle school.  As a full time working mother, Rebecca understands that providing elementary school children, affordable STEM options is a priority for families today.  Her program is affordable at $10.00 per student and accessible.</w:t>
      </w:r>
    </w:p>
    <w:p w:rsidR="00000000" w:rsidDel="00000000" w:rsidP="00000000" w:rsidRDefault="00000000" w:rsidRPr="00000000" w14:paraId="00000009">
      <w:pPr>
        <w:rPr>
          <w:sz w:val="28"/>
          <w:szCs w:val="28"/>
        </w:rPr>
      </w:pPr>
      <w:r w:rsidDel="00000000" w:rsidR="00000000" w:rsidRPr="00000000">
        <w:rPr>
          <w:sz w:val="28"/>
          <w:szCs w:val="28"/>
          <w:rtl w:val="0"/>
        </w:rPr>
        <w:t xml:space="preserve">Adventure Code offers a reasonable solution in support of our schools, children and families.  In the long term the affects and advantages of supporting Ms. Graham and Adventure Code is infinite and exponential.  </w:t>
      </w:r>
    </w:p>
    <w:p w:rsidR="00000000" w:rsidDel="00000000" w:rsidP="00000000" w:rsidRDefault="00000000" w:rsidRPr="00000000" w14:paraId="0000000A">
      <w:pPr>
        <w:rPr>
          <w:sz w:val="28"/>
          <w:szCs w:val="28"/>
        </w:rPr>
      </w:pPr>
      <w:r w:rsidDel="00000000" w:rsidR="00000000" w:rsidRPr="00000000">
        <w:rPr>
          <w:sz w:val="28"/>
          <w:szCs w:val="28"/>
          <w:rtl w:val="0"/>
        </w:rPr>
        <w:t xml:space="preserve">Andrea Beck-Community Development Specialist</w:t>
      </w:r>
    </w:p>
    <w:p w:rsidR="00000000" w:rsidDel="00000000" w:rsidP="00000000" w:rsidRDefault="00000000" w:rsidRPr="00000000" w14:paraId="0000000B">
      <w:pPr>
        <w:rPr>
          <w:sz w:val="28"/>
          <w:szCs w:val="28"/>
        </w:rPr>
      </w:pPr>
      <w:r w:rsidDel="00000000" w:rsidR="00000000" w:rsidRPr="00000000">
        <w:rPr>
          <w:sz w:val="28"/>
          <w:szCs w:val="28"/>
          <w:rtl w:val="0"/>
        </w:rPr>
        <w:t xml:space="preserve">Simeon Hill-Business Sales Specialist</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