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rFonts w:ascii="Quattrocento Sans" w:cs="Quattrocento Sans" w:eastAsia="Quattrocento Sans" w:hAnsi="Quattrocento Sans"/>
          <w:sz w:val="48"/>
          <w:szCs w:val="48"/>
        </w:rPr>
      </w:pPr>
      <w:r w:rsidDel="00000000" w:rsidR="00000000" w:rsidRPr="00000000">
        <w:rPr>
          <w:rFonts w:ascii="Quattrocento Sans" w:cs="Quattrocento Sans" w:eastAsia="Quattrocento Sans" w:hAnsi="Quattrocento Sans"/>
          <w:sz w:val="48"/>
          <w:szCs w:val="48"/>
          <w:rtl w:val="0"/>
        </w:rPr>
        <w:t xml:space="preserve">Beauty Entourage</w:t>
      </w:r>
    </w:p>
    <w:p w:rsidR="00000000" w:rsidDel="00000000" w:rsidP="00000000" w:rsidRDefault="00000000" w:rsidRPr="00000000" w14:paraId="00000009">
      <w:pPr>
        <w:jc w:val="center"/>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Ashley Stone</w:t>
      </w:r>
    </w:p>
    <w:p w:rsidR="00000000" w:rsidDel="00000000" w:rsidP="00000000" w:rsidRDefault="00000000" w:rsidRPr="00000000" w14:paraId="0000000A">
      <w:pPr>
        <w:jc w:val="center"/>
        <w:rPr>
          <w:rFonts w:ascii="Quattrocento Sans" w:cs="Quattrocento Sans" w:eastAsia="Quattrocento Sans" w:hAnsi="Quattrocento Sans"/>
          <w:sz w:val="28"/>
          <w:szCs w:val="28"/>
        </w:rPr>
      </w:pPr>
      <w:hyperlink r:id="rId6">
        <w:r w:rsidDel="00000000" w:rsidR="00000000" w:rsidRPr="00000000">
          <w:rPr>
            <w:rFonts w:ascii="Quattrocento Sans" w:cs="Quattrocento Sans" w:eastAsia="Quattrocento Sans" w:hAnsi="Quattrocento Sans"/>
            <w:color w:val="0563c1"/>
            <w:sz w:val="28"/>
            <w:szCs w:val="28"/>
            <w:u w:val="single"/>
            <w:rtl w:val="0"/>
          </w:rPr>
          <w:t xml:space="preserve">www.beautyentourage.com</w:t>
        </w:r>
      </w:hyperlink>
      <w:r w:rsidDel="00000000" w:rsidR="00000000" w:rsidRPr="00000000">
        <w:rPr>
          <w:rtl w:val="0"/>
        </w:rPr>
      </w:r>
    </w:p>
    <w:p w:rsidR="00000000" w:rsidDel="00000000" w:rsidP="00000000" w:rsidRDefault="00000000" w:rsidRPr="00000000" w14:paraId="0000000B">
      <w:pPr>
        <w:jc w:val="center"/>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860-940-8182</w:t>
      </w:r>
    </w:p>
    <w:p w:rsidR="00000000" w:rsidDel="00000000" w:rsidP="00000000" w:rsidRDefault="00000000" w:rsidRPr="00000000" w14:paraId="0000000C">
      <w:pPr>
        <w:jc w:val="center"/>
        <w:rPr>
          <w:rFonts w:ascii="Quattrocento Sans" w:cs="Quattrocento Sans" w:eastAsia="Quattrocento Sans" w:hAnsi="Quattrocento Sans"/>
          <w:sz w:val="28"/>
          <w:szCs w:val="28"/>
        </w:rPr>
      </w:pPr>
      <w:hyperlink r:id="rId7">
        <w:r w:rsidDel="00000000" w:rsidR="00000000" w:rsidRPr="00000000">
          <w:rPr>
            <w:rFonts w:ascii="Quattrocento Sans" w:cs="Quattrocento Sans" w:eastAsia="Quattrocento Sans" w:hAnsi="Quattrocento Sans"/>
            <w:color w:val="0563c1"/>
            <w:sz w:val="28"/>
            <w:szCs w:val="28"/>
            <w:u w:val="single"/>
            <w:rtl w:val="0"/>
          </w:rPr>
          <w:t xml:space="preserve">ashley@beautyentourage.com</w:t>
        </w:r>
      </w:hyperlink>
      <w:r w:rsidDel="00000000" w:rsidR="00000000" w:rsidRPr="00000000">
        <w:rPr>
          <w:rtl w:val="0"/>
        </w:rPr>
      </w:r>
    </w:p>
    <w:p w:rsidR="00000000" w:rsidDel="00000000" w:rsidP="00000000" w:rsidRDefault="00000000" w:rsidRPr="00000000" w14:paraId="0000000D">
      <w:pPr>
        <w:jc w:val="cente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28"/>
          <w:szCs w:val="28"/>
          <w:rtl w:val="0"/>
        </w:rPr>
        <w:t xml:space="preserve">“Beauty Entourage is a company that mobilizes the beauty professional and enhances both the artist and client’s beauty experience. Convenience, confidence, and support are our main goals as a company.”</w:t>
      </w:r>
      <w:r w:rsidDel="00000000" w:rsidR="00000000" w:rsidRPr="00000000">
        <w:rPr>
          <w:rtl w:val="0"/>
        </w:rPr>
      </w:r>
    </w:p>
    <w:p w:rsidR="00000000" w:rsidDel="00000000" w:rsidP="00000000" w:rsidRDefault="00000000" w:rsidRPr="00000000" w14:paraId="0000000E">
      <w:pPr>
        <w:jc w:val="center"/>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00F">
      <w:pPr>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010">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11">
      <w:pPr>
        <w:jc w:val="center"/>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Microsoft Store at Westfarms Mall, CT</w:t>
      </w:r>
    </w:p>
    <w:p w:rsidR="00000000" w:rsidDel="00000000" w:rsidP="00000000" w:rsidRDefault="00000000" w:rsidRPr="00000000" w14:paraId="00000012">
      <w:pPr>
        <w:jc w:val="center"/>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211 Westfarms Mall, Farmington CT 06032</w:t>
      </w:r>
    </w:p>
    <w:p w:rsidR="00000000" w:rsidDel="00000000" w:rsidP="00000000" w:rsidRDefault="00000000" w:rsidRPr="00000000" w14:paraId="00000013">
      <w:pPr>
        <w:jc w:val="center"/>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Michael DePalma</w:t>
      </w:r>
    </w:p>
    <w:p w:rsidR="00000000" w:rsidDel="00000000" w:rsidP="00000000" w:rsidRDefault="00000000" w:rsidRPr="00000000" w14:paraId="00000014">
      <w:pPr>
        <w:jc w:val="center"/>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860-620-2005</w:t>
      </w:r>
    </w:p>
    <w:p w:rsidR="00000000" w:rsidDel="00000000" w:rsidP="00000000" w:rsidRDefault="00000000" w:rsidRPr="00000000" w14:paraId="00000015">
      <w:pPr>
        <w:jc w:val="center"/>
        <w:rPr>
          <w:rFonts w:ascii="Quattrocento Sans" w:cs="Quattrocento Sans" w:eastAsia="Quattrocento Sans" w:hAnsi="Quattrocento Sans"/>
          <w:sz w:val="28"/>
          <w:szCs w:val="28"/>
        </w:rPr>
      </w:pPr>
      <w:hyperlink r:id="rId8">
        <w:r w:rsidDel="00000000" w:rsidR="00000000" w:rsidRPr="00000000">
          <w:rPr>
            <w:rFonts w:ascii="Quattrocento Sans" w:cs="Quattrocento Sans" w:eastAsia="Quattrocento Sans" w:hAnsi="Quattrocento Sans"/>
            <w:color w:val="0563c1"/>
            <w:sz w:val="28"/>
            <w:szCs w:val="28"/>
            <w:u w:val="single"/>
            <w:rtl w:val="0"/>
          </w:rPr>
          <w:t xml:space="preserve">midepalm@microsoft.com</w:t>
        </w:r>
      </w:hyperlink>
      <w:r w:rsidDel="00000000" w:rsidR="00000000" w:rsidRPr="00000000">
        <w:rPr>
          <w:rtl w:val="0"/>
        </w:rPr>
      </w:r>
    </w:p>
    <w:p w:rsidR="00000000" w:rsidDel="00000000" w:rsidP="00000000" w:rsidRDefault="00000000" w:rsidRPr="00000000" w14:paraId="00000016">
      <w:pPr>
        <w:jc w:val="center"/>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4 total applicants</w:t>
      </w:r>
    </w:p>
    <w:p w:rsidR="00000000" w:rsidDel="00000000" w:rsidP="00000000" w:rsidRDefault="00000000" w:rsidRPr="00000000" w14:paraId="00000017">
      <w:pPr>
        <w:jc w:val="cente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18">
      <w:pPr>
        <w:ind w:firstLine="72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Our mission at Microsoft is to “empower every person and every organization on the planet to achieve more.” Beauty Entourage is a new concept that allows women accomplish more in their everyday lives, by using a simple application on their phone to create the best possible beauty experience whether they are setting up or taking part in an event. Instead of checking salon reviews, finding the right make-up artist, Beauty Entourage takes the guess work out of getting ready or planning an event, by learning about your personal details and what you want to get done to find the best artist that goes right to your door!</w:t>
      </w:r>
    </w:p>
    <w:p w:rsidR="00000000" w:rsidDel="00000000" w:rsidP="00000000" w:rsidRDefault="00000000" w:rsidRPr="00000000" w14:paraId="00000019">
      <w:pPr>
        <w:ind w:firstLine="72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Many women now-a-days, have to juggle many family tasks, but Beauty Entourage allows women to them to relax, and forget about learning beauty techniques, buying certain products, researching salons and beauty artists, by creating affordable pricing that is made for the individual. When you plan an event as well, this takes the guess work out of organizing multiple beauticians into Beauty Entourage organizing the event and hair/makeup. </w:t>
      </w:r>
    </w:p>
    <w:p w:rsidR="00000000" w:rsidDel="00000000" w:rsidP="00000000" w:rsidRDefault="00000000" w:rsidRPr="00000000" w14:paraId="0000001A">
      <w:pPr>
        <w:ind w:firstLine="72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 order to commercialize this service, Beauty Entourage has a static model to make sure the experience is consistent, but also one to remember. Each artist (based on their focus) is required to be trained comprehensively to learn the Beauty Entourage difference. This consists of a team of trainers and recruiters to make sure they understand what separates them from the competition.</w:t>
      </w:r>
    </w:p>
    <w:p w:rsidR="00000000" w:rsidDel="00000000" w:rsidP="00000000" w:rsidRDefault="00000000" w:rsidRPr="00000000" w14:paraId="0000001B">
      <w:pPr>
        <w:ind w:firstLine="72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Women today, are struggling to handle all the daily tasks that a family has on a daily basis. By simply adding Beauty Entourage into their schedule, they are saving time and money by securing the best possible experience anytime they need to go plan or attend an event! By updating their service with an available application on smartphones, you can simply add your information and get the best personal service every single time! </w:t>
      </w:r>
    </w:p>
    <w:p w:rsidR="00000000" w:rsidDel="00000000" w:rsidP="00000000" w:rsidRDefault="00000000" w:rsidRPr="00000000" w14:paraId="0000001C">
      <w:pPr>
        <w:jc w:val="center"/>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01D">
      <w:pPr>
        <w:jc w:val="center"/>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01E">
      <w:pPr>
        <w:jc w:val="center"/>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01F">
      <w:pPr>
        <w:jc w:val="cente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Sincerely,</w:t>
      </w:r>
    </w:p>
    <w:p w:rsidR="00000000" w:rsidDel="00000000" w:rsidP="00000000" w:rsidRDefault="00000000" w:rsidRPr="00000000" w14:paraId="00000020">
      <w:pPr>
        <w:jc w:val="center"/>
        <w:rPr>
          <w:rFonts w:ascii="Quattrocento Sans" w:cs="Quattrocento Sans" w:eastAsia="Quattrocento Sans" w:hAnsi="Quattrocento Sans"/>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3033395</wp:posOffset>
            </wp:positionH>
            <wp:positionV relativeFrom="paragraph">
              <wp:posOffset>385445</wp:posOffset>
            </wp:positionV>
            <wp:extent cx="86995" cy="73025"/>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86995" cy="730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1855470</wp:posOffset>
            </wp:positionH>
            <wp:positionV relativeFrom="paragraph">
              <wp:posOffset>-102869</wp:posOffset>
            </wp:positionV>
            <wp:extent cx="1928495" cy="97028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28495" cy="970280"/>
                    </a:xfrm>
                    <a:prstGeom prst="rect"/>
                    <a:ln/>
                  </pic:spPr>
                </pic:pic>
              </a:graphicData>
            </a:graphic>
          </wp:anchor>
        </w:drawing>
      </w:r>
    </w:p>
    <w:p w:rsidR="00000000" w:rsidDel="00000000" w:rsidP="00000000" w:rsidRDefault="00000000" w:rsidRPr="00000000" w14:paraId="00000021">
      <w:pPr>
        <w:jc w:val="center"/>
        <w:rPr>
          <w:rFonts w:ascii="Quattrocento Sans" w:cs="Quattrocento Sans" w:eastAsia="Quattrocento Sans" w:hAnsi="Quattrocento Sans"/>
          <w:sz w:val="36"/>
          <w:szCs w:val="36"/>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3627120</wp:posOffset>
            </wp:positionH>
            <wp:positionV relativeFrom="paragraph">
              <wp:posOffset>-281939</wp:posOffset>
            </wp:positionV>
            <wp:extent cx="2346325" cy="72517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46325" cy="7251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3886200</wp:posOffset>
            </wp:positionH>
            <wp:positionV relativeFrom="paragraph">
              <wp:posOffset>-100329</wp:posOffset>
            </wp:positionV>
            <wp:extent cx="128904" cy="40957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28904" cy="409575"/>
                    </a:xfrm>
                    <a:prstGeom prst="rect"/>
                    <a:ln/>
                  </pic:spPr>
                </pic:pic>
              </a:graphicData>
            </a:graphic>
          </wp:anchor>
        </w:draw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www.beautyentourage.com" TargetMode="External"/><Relationship Id="rId7" Type="http://schemas.openxmlformats.org/officeDocument/2006/relationships/hyperlink" Target="mailto:ashley@beautyentourage.com" TargetMode="External"/><Relationship Id="rId8" Type="http://schemas.openxmlformats.org/officeDocument/2006/relationships/hyperlink" Target="mailto:midepalm@microsof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