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color w:val="000000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7"/>
          <w:szCs w:val="27"/>
        </w:rPr>
        <w:drawing>
          <wp:inline distB="0" distT="0" distL="0" distR="0">
            <wp:extent cx="2387790" cy="427498"/>
            <wp:effectExtent b="0" l="0" r="0" t="0"/>
            <wp:docPr descr="cid:B6E2556A-56C4-4782-A4B1-876438E27B56@niar.wichita.edu" id="1" name="image1.jpg"/>
            <a:graphic>
              <a:graphicData uri="http://schemas.openxmlformats.org/drawingml/2006/picture">
                <pic:pic>
                  <pic:nvPicPr>
                    <pic:cNvPr descr="cid:B6E2556A-56C4-4782-A4B1-876438E27B56@niar.wichita.edu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790" cy="427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InnovateHER Kansas Nomination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Company: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Virtual Health and Wellness Resources Guide for Military Spouses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1004 Burton Place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Manhattan, KS 66501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hyperlink r:id="rId7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www.in-dependent.org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706-304-6822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     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michelebradfield@gmail.com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Michele Bradfield, Project Lead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Veonica Ryes, Program Advisor and Fiscal Sponsor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Leslie Brian, Creative Director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Elaine Heirings, Social Media Manager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Kimberly Bacso, Editor-In-Chief Advisor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Joy Chalmers, Information Technology Advisor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Host Organization: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Wichita State University, WSU Ventures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1845 Fairmount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Wichita, KS 67260-0129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of Contact:  Debra Franklin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Phone:  316-978-5209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  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debra.franklin@wichita.edu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Description of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 is a health and wellness campaign, fiscally sponsored by Public Health Foundation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Enterprises, Inc., a 501(c)(3) non-profit whose mission is to create a thriving community of military spouses that supports preventative wellness by inspiring each other to make health and wellness a priority. The Virtual Health and Wellness Resource Guide for Military Spouses is a social support network that helps military spouses explore their local health an</w:t>
      </w:r>
      <w:r w:rsidDel="00000000" w:rsidR="00000000" w:rsidRPr="00000000">
        <w:rPr>
          <w:rtl w:val="0"/>
        </w:rPr>
        <w:t xml:space="preserve">d wellness options while making their assigned duty station feel like home.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InDependent’s Virtual Health and Wellness Resources Guide for Military Spouses was selected as the winner of the Kansas InnovateHER competition.  There were 6 total applicants that competed in the local competition.</w:t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Gungsuh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center"/>
      <w:rPr>
        <w:rFonts w:ascii="Arial" w:cs="Arial" w:eastAsia="Arial" w:hAnsi="Arial"/>
        <w:i w:val="1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WSU VENTURES</w:t>
    </w: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 │</w:t>
    </w:r>
    <w:r w:rsidDel="00000000" w:rsidR="00000000" w:rsidRPr="00000000">
      <w:rPr>
        <w:rFonts w:ascii="Arial" w:cs="Arial" w:eastAsia="Arial" w:hAnsi="Arial"/>
        <w:i w:val="1"/>
        <w:sz w:val="20"/>
        <w:szCs w:val="20"/>
        <w:rtl w:val="0"/>
      </w:rPr>
      <w:t xml:space="preserve"> Wichita State University</w:t>
    </w: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 │</w:t>
    </w:r>
    <w:r w:rsidDel="00000000" w:rsidR="00000000" w:rsidRPr="00000000">
      <w:rPr>
        <w:rFonts w:ascii="Arial" w:cs="Arial" w:eastAsia="Arial" w:hAnsi="Arial"/>
        <w:i w:val="1"/>
        <w:sz w:val="20"/>
        <w:szCs w:val="20"/>
        <w:rtl w:val="0"/>
      </w:rPr>
      <w:t xml:space="preserve">1845 Fairmount Street </w:t>
    </w: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│</w:t>
    </w:r>
    <w:r w:rsidDel="00000000" w:rsidR="00000000" w:rsidRPr="00000000">
      <w:rPr>
        <w:rFonts w:ascii="Arial" w:cs="Arial" w:eastAsia="Arial" w:hAnsi="Arial"/>
        <w:i w:val="1"/>
        <w:sz w:val="20"/>
        <w:szCs w:val="20"/>
        <w:rtl w:val="0"/>
      </w:rPr>
      <w:t xml:space="preserve"> Wichita, Kansas</w:t>
    </w: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 │</w:t>
    </w:r>
    <w:r w:rsidDel="00000000" w:rsidR="00000000" w:rsidRPr="00000000">
      <w:rPr>
        <w:rFonts w:ascii="Arial" w:cs="Arial" w:eastAsia="Arial" w:hAnsi="Arial"/>
        <w:i w:val="1"/>
        <w:sz w:val="20"/>
        <w:szCs w:val="20"/>
        <w:rtl w:val="0"/>
      </w:rPr>
      <w:t xml:space="preserve">67260-0129 </w:t>
      <w:br w:type="textWrapping"/>
      <w:t xml:space="preserve">tele: 316-978-5363 </w:t>
    </w:r>
    <w:r w:rsidDel="00000000" w:rsidR="00000000" w:rsidRPr="00000000">
      <w:rPr>
        <w:rFonts w:ascii="Gungsuh" w:cs="Gungsuh" w:eastAsia="Gungsuh" w:hAnsi="Gungsuh"/>
        <w:i w:val="1"/>
        <w:sz w:val="18"/>
        <w:szCs w:val="18"/>
        <w:rtl w:val="0"/>
      </w:rPr>
      <w:t xml:space="preserve">│</w:t>
    </w:r>
    <w:r w:rsidDel="00000000" w:rsidR="00000000" w:rsidRPr="00000000">
      <w:rPr>
        <w:rFonts w:ascii="Arial" w:cs="Arial" w:eastAsia="Arial" w:hAnsi="Arial"/>
        <w:i w:val="1"/>
        <w:sz w:val="20"/>
        <w:szCs w:val="20"/>
        <w:rtl w:val="0"/>
      </w:rPr>
      <w:t xml:space="preserve"> wsuventures@wichita.edu </w:t>
    </w:r>
    <w:r w:rsidDel="00000000" w:rsidR="00000000" w:rsidRPr="00000000">
      <w:rPr>
        <w:rFonts w:ascii="Gungsuh" w:cs="Gungsuh" w:eastAsia="Gungsuh" w:hAnsi="Gungsuh"/>
        <w:i w:val="1"/>
        <w:sz w:val="18"/>
        <w:szCs w:val="18"/>
        <w:rtl w:val="0"/>
      </w:rPr>
      <w:t xml:space="preserve">│</w:t>
    </w:r>
    <w:r w:rsidDel="00000000" w:rsidR="00000000" w:rsidRPr="00000000">
      <w:rPr>
        <w:rFonts w:ascii="Arial" w:cs="Arial" w:eastAsia="Arial" w:hAnsi="Arial"/>
        <w:i w:val="1"/>
        <w:sz w:val="20"/>
        <w:szCs w:val="20"/>
        <w:rtl w:val="0"/>
      </w:rPr>
      <w:t xml:space="preserve"> www.wsuventures.org</w:t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debra.franklin@wichita.edu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in-dependent.org" TargetMode="External"/><Relationship Id="rId8" Type="http://schemas.openxmlformats.org/officeDocument/2006/relationships/hyperlink" Target="mailto:michelebradfield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