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3755"/>
        <w:gridCol w:w="846"/>
        <w:gridCol w:w="5207"/>
        <w:tblGridChange w:id="0">
          <w:tblGrid>
            <w:gridCol w:w="992"/>
            <w:gridCol w:w="3755"/>
            <w:gridCol w:w="846"/>
            <w:gridCol w:w="5207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Company Info</w:t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Technical POC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Name: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Address: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Phone: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N2N System Description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Title:</w:t>
            </w:r>
          </w:p>
        </w:tc>
        <w:tc>
          <w:tcPr>
            <w:gridSpan w:val="2"/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Software Solution (uses conventional sensor)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Hardware/SW Solution (custom hardware and software)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jc w:val="center"/>
        <w:rPr>
          <w:b w:val="1"/>
          <w:sz w:val="4"/>
          <w:szCs w:val="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IARPA Nail-to-Nail Challenge Registration</w:t>
      </w:r>
    </w:p>
    <w:p w:rsidR="00000000" w:rsidDel="00000000" w:rsidP="00000000" w:rsidRDefault="00000000" w:rsidRPr="00000000" w14:paraId="0000001D">
      <w:pPr>
        <w:pStyle w:val="Heading2"/>
        <w:jc w:val="center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All Stage 1 Registrations need to be submitted to Challenge.gov by 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March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At a high level, what do you propose to do?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Concept of Operations</w:t>
      </w:r>
    </w:p>
    <w:p w:rsidR="00000000" w:rsidDel="00000000" w:rsidP="00000000" w:rsidRDefault="00000000" w:rsidRPr="00000000" w14:paraId="00000029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would a user interact with the device?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 Diagram</w:t>
      </w:r>
    </w:p>
    <w:p w:rsidR="00000000" w:rsidDel="00000000" w:rsidP="00000000" w:rsidRDefault="00000000" w:rsidRPr="00000000" w14:paraId="00000031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the main system components and their interrelationships/dependencies? </w:t>
      </w:r>
    </w:p>
    <w:p w:rsidR="00000000" w:rsidDel="00000000" w:rsidP="00000000" w:rsidRDefault="00000000" w:rsidRPr="00000000" w14:paraId="00000032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 particular, please address: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Electric/Power source (supply voltage, current) and any battery specifications (if applicable)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 of construction – particularly for any part(s) that would contact the subject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Optics/”light” information (type, wavelength, frequency, power)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specs from any COTS parts, plus info about any modifications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any mechanical movements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Anticipated Equipment </w:t>
      </w:r>
    </w:p>
    <w:p w:rsidR="00000000" w:rsidDel="00000000" w:rsidP="00000000" w:rsidRDefault="00000000" w:rsidRPr="00000000" w14:paraId="00000041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the software packages and/or hardware components?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Devices</w:t>
      </w:r>
    </w:p>
    <w:p w:rsidR="00000000" w:rsidDel="00000000" w:rsidP="00000000" w:rsidRDefault="00000000" w:rsidRPr="00000000" w14:paraId="00000048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Will you be constructing a new device for this challenge or will you be extending the use of an existing device for this challenge? Please select one of the following:  Creating New Device or Augmenting Existing Device.</w:t>
      </w:r>
    </w:p>
    <w:p w:rsidR="00000000" w:rsidDel="00000000" w:rsidP="00000000" w:rsidRDefault="00000000" w:rsidRPr="00000000" w14:paraId="00000049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i w:val="1"/>
        </w:rPr>
      </w:pPr>
      <w:r w:rsidDel="00000000" w:rsidR="00000000" w:rsidRPr="00000000">
        <w:rPr>
          <w:sz w:val="32"/>
          <w:szCs w:val="32"/>
          <w:rtl w:val="0"/>
        </w:rPr>
        <w:t xml:space="preserve">Matchers</w:t>
        <w:br w:type="textWrapping"/>
      </w:r>
      <w:r w:rsidDel="00000000" w:rsidR="00000000" w:rsidRPr="00000000">
        <w:rPr>
          <w:i w:val="1"/>
          <w:rtl w:val="0"/>
        </w:rPr>
        <w:t xml:space="preserve">A) Which Matcher will your team use for the </w:t>
      </w:r>
      <w:r w:rsidDel="00000000" w:rsidR="00000000" w:rsidRPr="00000000">
        <w:rPr>
          <w:b w:val="1"/>
          <w:i w:val="1"/>
          <w:rtl w:val="0"/>
        </w:rPr>
        <w:t xml:space="preserve">tenprint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tenprint</w:t>
      </w:r>
      <w:r w:rsidDel="00000000" w:rsidR="00000000" w:rsidRPr="00000000">
        <w:rPr>
          <w:i w:val="1"/>
          <w:rtl w:val="0"/>
        </w:rPr>
        <w:t xml:space="preserve"> comparison? Please select one:</w:t>
      </w:r>
    </w:p>
    <w:p w:rsidR="00000000" w:rsidDel="00000000" w:rsidP="00000000" w:rsidRDefault="00000000" w:rsidRPr="00000000" w14:paraId="0000004E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____ Government      ___ Custom     ____ Not Sure</w:t>
      </w:r>
    </w:p>
    <w:p w:rsidR="00000000" w:rsidDel="00000000" w:rsidP="00000000" w:rsidRDefault="00000000" w:rsidRPr="00000000" w14:paraId="0000004F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B) Which Matcher will your team use for the </w:t>
      </w:r>
      <w:r w:rsidDel="00000000" w:rsidR="00000000" w:rsidRPr="00000000">
        <w:rPr>
          <w:b w:val="1"/>
          <w:i w:val="1"/>
          <w:rtl w:val="0"/>
        </w:rPr>
        <w:t xml:space="preserve">latent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tenprint</w:t>
      </w:r>
      <w:r w:rsidDel="00000000" w:rsidR="00000000" w:rsidRPr="00000000">
        <w:rPr>
          <w:i w:val="1"/>
          <w:rtl w:val="0"/>
        </w:rPr>
        <w:t xml:space="preserve"> comparison? Please select one: </w:t>
      </w:r>
    </w:p>
    <w:p w:rsidR="00000000" w:rsidDel="00000000" w:rsidP="00000000" w:rsidRDefault="00000000" w:rsidRPr="00000000" w14:paraId="00000052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____ Government      ___ Custom     ____ Not Sure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Safety Assessment </w:t>
      </w:r>
    </w:p>
    <w:p w:rsidR="00000000" w:rsidDel="00000000" w:rsidP="00000000" w:rsidRDefault="00000000" w:rsidRPr="00000000" w14:paraId="00000057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Are there any components (electrical components, illuminators, etc.) in your design which may cause safety concerns with human subjects testing?</w:t>
      </w:r>
    </w:p>
    <w:p w:rsidR="00000000" w:rsidDel="00000000" w:rsidP="00000000" w:rsidRDefault="00000000" w:rsidRPr="00000000" w14:paraId="00000058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Innovation</w:t>
      </w:r>
    </w:p>
    <w:p w:rsidR="00000000" w:rsidDel="00000000" w:rsidP="00000000" w:rsidRDefault="00000000" w:rsidRPr="00000000" w14:paraId="0000005E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makes this approach unique?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772400" cy="600862"/>
          <wp:effectExtent b="0" l="0" r="0" t="0"/>
          <wp:docPr descr="C:\Users\580941\SharePoint\N2N Challenge - Documents\Communications\Logo\IARPA header_bar with logos - reduced.png" id="1" name="image1.png"/>
          <a:graphic>
            <a:graphicData uri="http://schemas.openxmlformats.org/drawingml/2006/picture">
              <pic:pic>
                <pic:nvPicPr>
                  <pic:cNvPr descr="C:\Users\580941\SharePoint\N2N Challenge - Documents\Communications\Logo\IARPA header_bar with logos - reduce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6008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b w:val="1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