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M. A., Burda, J. E., Ren, Y., Ao, Y., O'Shea, T. M., Kawaguchi, R., . . . Sofroniew, M. V. (2016). Astrocyte scar formation aids central nervous system axon regeneration.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532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(7598), 195-200. doi:10.1038/nature17623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Bershteyn, M., Nowakowski, T. J., Pollen, A. A., Di Lullo, E., Nene, A., Wynshaw-Boris, A., &amp; Kriegstein, A. R. (2017). Human iPSC-Derived Cerebral Organoids Model Cellular Features of Lissencephaly and Reveal Prolonged Mitosis of Outer Radial Glia.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Stem Cell,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(4), 435-449 e434. doi:10.1016/j.stem.2016.12.007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Blomdahl, S., Calissendorff, B. M., Tengroth, B., &amp; Wallin, O. (1997). Blindness in glaucoma patients.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Ophthalmol Scand, 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(5), 589-591.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Canty, A. J., Huang, L., Jackson, J. S., Little, G. E., Knott, G., Maco, B., &amp; De Paola, V. (2013). In-vivo single neuron axotomy triggers axon regeneration to restore synaptic density in specific cortical circuits.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Commun,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2038. doi:10.1038/ncomms3038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Chang, K. C., Hertz, J., Zhang, X., Jin, X. L., Shaw, P., Derosa, B. A., . . . Goldberg, J. L. (2017). Novel Regulatory Mechanisms for the SoxC Transcriptional Network Required for Visual Pathway Development.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Neurosci, 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(19), 4967-4981. doi:10.1523/JNEUROSCI.3430-13.2017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Gill, K. P., Hung, S. S., Sharov, A., Lo, C. Y., Needham, K., Lidgerwood, G. E., . . . Wong, R. C. (2016). Enriched retinal ganglion cells derived from human embryonic stem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 Rep,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30552. doi:10.1038/srep30552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Jiang, Y., Ding, Q., Xie, X., Libby, R. T., Lefebvre, V., &amp; Gan, L. (2013). Transcription factors SOX4 and SOX11 function redundantly to regulate the development of mouse retinal ganglion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Biol Chem, 288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(25), 18429-18438. doi:10.1074/jbc.M113.478503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Jonas, J. B., Aung, T., Bourne, R. R., Bron, A. M., Ritch, R., &amp; Panda-Jonas, S. (2017). Glaucoma.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doi:10.1016/S0140-6736(17)31469-1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Kaewkhaw, R., Kaya, K. D., Brooks, M., Homma, K., Zou, J., Chaitankar, V., . . . Swaroop, A. (2015). Transcriptome Dynamics of Developing Photoreceptors in Three-Dimensional Retina Cultures Recapitulates Temporal Sequence of Human Cone and Rod Differentiation Revealing Cell Surface Markers and Gene Networks.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Cells, 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(12), 3504-3518. doi:10.1002/stem.2122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Kuwajima, T., Soares, C. A., Sitko, A. A., Lefebvre, V., &amp; Mason, C. (2017). SoxC Transcription Factors Promote Contralateral Retinal Ganglion Cell Differentiation and Axon Guidance in the Mouse Visual System.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Neuron, 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(5), 1110-1125 e1115. doi:10.1016/j.neuron.2017.01.029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Livesey, F. J., &amp; Cepko, C. L. (2001). Vertebrate neural cell-fate determination: lessons from the retina.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Rev Neurosci,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(2), 109-118. doi:10.1038/35053522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Norsworthy, M. W., Bei, F., Kawaguchi, R., Wang, Q., Tran, N. M., Li, Y., . . . He, Z. (2017). Sox11 Expression Promotes Regeneration of Some Retinal Ganglion Cell Types but Kills Others.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Neuron, 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(6), 1112-1120 e1114. doi:10.1016/j.neuron.2017.05.035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Ohlemacher, S. K., Sridhar, A., Xiao, Y., Hochstetler, A. E., Sarfarazi, M., Cummins, T. R., &amp; Meyer, J. S. (2016). Stepwise Differentiation of Retinal Ganglion Cells from Human Pluripotent Stem Cells Enables Analysis of Glaucomatous Neurodegeneration.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Cells, 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(6), 1553-1562. doi:10.1002/stem.2356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Park, K. K., Liu, K., Hu, Y., Smith, P. D., Wang, C., Cai, B., . . . He, Z. (2008). Promoting axon regeneration in the adult CNS by modulation of the PTEN/mTOR pathway.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Science, 322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(5903), 963-966. doi:10.1126/science.1161566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Sharma, R., Williams, D. R., Palczewska, G., Palczewski, K., &amp; Hunter, J. J. (2016). Two-Photon Autofluorescence Imaging Reveals Cellular Structures Throughout the Retina of the Living Primate Eye.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Ophthalmol Vis Sci, 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(2), 632-646. doi:10.1167/iovs.15-17961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Sluch, V. M., Davis, C. H., Ranganathan, V., Kerr, J. M., Krick, K., Martin, R., . . . Zack, D. J. (2015). Differentiation of human ESCs to retinal ganglion cells using a CRISPR engineered reporter cell line.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 Rep,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16595. doi:10.1038/srep16595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Stowell, C., Burgoyne, C. F., Tamm, E. R., Ethier, C. R., Lasker, I. I. o. A., &amp; Glaucomatous Neurodegeneration, P. (2017). Biomechanical aspects of axonal damage in glaucoma: A brief review.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Eye Res, 157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13-19. doi:10.1016/j.exer.2017.02.005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Tanaka, T., Yokoi, T., Tamalu, F., Watanabe, S., Nishina, S., &amp; Azuma, N. (2015). Generation of retinal ganglion cells with functional axons from human induced pluripotent stem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 Rep,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8344. doi:10.1038/srep08344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Teotia, P., Chopra, D. A., Dravid, S. M., Van Hook, M. J., Qiu, F., Morrison, J., . . . Ahmad, I. (2017). Generation of Functional Human Retinal Ganglion Cells with Target Specificity from Pluripotent Stem Cells by Chemically Defined Recapitulation of Developmental Mechanism.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Cells, 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(3), 572-585. doi:10.1002/stem.2513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Vecino, E., Rodriguez, F. D., Ruzafa, N., Pereiro, X., &amp; Sharma, S. C. (2016). Glia-neuron interactions in the mammalian retina.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 Retin Eye Res, 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1-40. doi:10.1016/j.preteyeres.2015.06.003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Venugopalan, P., Wang, Y., Nguyen, T., Huang, A., Muller, K. J., &amp; Goldberg, J. L. (2016). Transplanted neurons integrate into adult retinas and respond to light.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Commun,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10472. doi:10.1038/ncomms10472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Y., Pak, C., Han, Y., Ahlenius, H., Zhang, Z., Chanda, S., . . . Sudhof, T. C. (2013). Rapid single-step induction of functional neurons from human pluripotent stem cells.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Neuron, 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(5), 785-798. doi:10.1016/j.neuron.2013.05.029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