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30E53" w14:textId="77777777" w:rsidR="00C27351" w:rsidRDefault="00C27351" w:rsidP="00C32BAB">
      <w:pPr>
        <w:pStyle w:val="Default"/>
        <w:spacing w:line="276" w:lineRule="auto"/>
        <w:jc w:val="center"/>
        <w:rPr>
          <w:rFonts w:ascii="Arial" w:hAnsi="Arial" w:cs="Arial"/>
          <w:b/>
          <w:bCs/>
        </w:rPr>
      </w:pPr>
    </w:p>
    <w:p w14:paraId="7209DA6D" w14:textId="34D49C46" w:rsidR="00C0673A" w:rsidRDefault="00C27351" w:rsidP="00C32BAB">
      <w:pPr>
        <w:pStyle w:val="Default"/>
        <w:spacing w:line="276" w:lineRule="auto"/>
        <w:jc w:val="center"/>
        <w:rPr>
          <w:rFonts w:ascii="Arial" w:hAnsi="Arial" w:cs="Arial"/>
          <w:b/>
          <w:bCs/>
        </w:rPr>
      </w:pPr>
      <w:r>
        <w:rPr>
          <w:rFonts w:ascii="Arial" w:hAnsi="Arial" w:cs="Arial"/>
          <w:b/>
          <w:bCs/>
        </w:rPr>
        <w:t xml:space="preserve">Certificate for </w:t>
      </w:r>
      <w:r w:rsidR="003052D7" w:rsidRPr="00C32BAB">
        <w:rPr>
          <w:rFonts w:ascii="Arial" w:hAnsi="Arial" w:cs="Arial"/>
          <w:b/>
          <w:bCs/>
        </w:rPr>
        <w:t xml:space="preserve">Personnel Participating </w:t>
      </w:r>
      <w:r w:rsidR="004B625E">
        <w:rPr>
          <w:rFonts w:ascii="Arial" w:hAnsi="Arial" w:cs="Arial"/>
          <w:b/>
          <w:bCs/>
        </w:rPr>
        <w:t>a</w:t>
      </w:r>
      <w:r w:rsidR="003052D7" w:rsidRPr="00C32BAB">
        <w:rPr>
          <w:rFonts w:ascii="Arial" w:hAnsi="Arial" w:cs="Arial"/>
          <w:b/>
          <w:bCs/>
        </w:rPr>
        <w:t xml:space="preserve">s </w:t>
      </w:r>
      <w:r w:rsidR="00D70BFF">
        <w:rPr>
          <w:rFonts w:ascii="Arial" w:hAnsi="Arial" w:cs="Arial"/>
          <w:b/>
          <w:bCs/>
        </w:rPr>
        <w:t xml:space="preserve">a </w:t>
      </w:r>
      <w:r w:rsidR="003052D7" w:rsidRPr="00C32BAB">
        <w:rPr>
          <w:rFonts w:ascii="Arial" w:hAnsi="Arial" w:cs="Arial"/>
          <w:b/>
          <w:bCs/>
        </w:rPr>
        <w:t xml:space="preserve">Judge for </w:t>
      </w:r>
    </w:p>
    <w:p w14:paraId="1BDA2E2D" w14:textId="3EF9D910" w:rsidR="003052D7" w:rsidRDefault="003052D7" w:rsidP="00C32BAB">
      <w:pPr>
        <w:pStyle w:val="Default"/>
        <w:spacing w:line="276" w:lineRule="auto"/>
        <w:jc w:val="center"/>
        <w:rPr>
          <w:rFonts w:ascii="Arial" w:hAnsi="Arial" w:cs="Arial"/>
          <w:b/>
          <w:bCs/>
        </w:rPr>
      </w:pPr>
      <w:r w:rsidRPr="00C32BAB">
        <w:rPr>
          <w:rFonts w:ascii="Arial" w:hAnsi="Arial" w:cs="Arial"/>
          <w:b/>
          <w:bCs/>
        </w:rPr>
        <w:t>America COMPETES Prize Competition:</w:t>
      </w:r>
    </w:p>
    <w:p w14:paraId="1C2A2341" w14:textId="2E37FF43" w:rsidR="005E081D" w:rsidRPr="00C32BAB" w:rsidRDefault="00C4632C" w:rsidP="00C32BAB">
      <w:pPr>
        <w:pStyle w:val="Default"/>
        <w:spacing w:line="276" w:lineRule="auto"/>
        <w:jc w:val="center"/>
        <w:rPr>
          <w:rFonts w:ascii="Arial" w:hAnsi="Arial" w:cs="Arial"/>
        </w:rPr>
      </w:pPr>
      <w:r>
        <w:rPr>
          <w:rFonts w:ascii="Arial" w:hAnsi="Arial" w:cs="Arial"/>
          <w:b/>
          <w:bCs/>
          <w:color w:val="auto"/>
        </w:rPr>
        <w:t>T</w:t>
      </w:r>
      <w:bookmarkStart w:id="0" w:name="_GoBack"/>
      <w:bookmarkEnd w:id="0"/>
      <w:r w:rsidRPr="00C4632C">
        <w:rPr>
          <w:rFonts w:ascii="Arial" w:hAnsi="Arial" w:cs="Arial"/>
          <w:b/>
          <w:bCs/>
          <w:color w:val="auto"/>
        </w:rPr>
        <w:t>he Automated Streams Analysis for Public Safety (ASAPS) Challenge</w:t>
      </w:r>
    </w:p>
    <w:p w14:paraId="17974337" w14:textId="317509E8" w:rsidR="003052D7" w:rsidRPr="00C32BAB" w:rsidRDefault="003052D7" w:rsidP="00C32BAB">
      <w:pPr>
        <w:pStyle w:val="Default"/>
        <w:spacing w:line="276" w:lineRule="auto"/>
        <w:jc w:val="center"/>
        <w:rPr>
          <w:rFonts w:ascii="Arial" w:hAnsi="Arial" w:cs="Arial"/>
        </w:rPr>
      </w:pPr>
      <w:r w:rsidRPr="00C32BAB">
        <w:rPr>
          <w:rFonts w:ascii="Arial" w:hAnsi="Arial" w:cs="Arial"/>
          <w:b/>
          <w:bCs/>
        </w:rPr>
        <w:t>Nondisclosure, Conflicts of Interest &amp; Rules of Conduct</w:t>
      </w:r>
    </w:p>
    <w:p w14:paraId="40D31D1E" w14:textId="77777777" w:rsidR="008F4948" w:rsidRPr="00C32BAB" w:rsidRDefault="008F4948" w:rsidP="00C32BAB">
      <w:pPr>
        <w:pStyle w:val="Default"/>
        <w:spacing w:line="276" w:lineRule="auto"/>
        <w:rPr>
          <w:rFonts w:ascii="Arial" w:hAnsi="Arial" w:cs="Arial"/>
        </w:rPr>
      </w:pPr>
    </w:p>
    <w:p w14:paraId="20FA5D37" w14:textId="00890DF8" w:rsidR="003052D7" w:rsidRPr="00C27351" w:rsidRDefault="003052D7" w:rsidP="00C27351">
      <w:pPr>
        <w:pStyle w:val="Default"/>
        <w:spacing w:line="276" w:lineRule="auto"/>
      </w:pPr>
      <w:r w:rsidRPr="00C27351">
        <w:t>Name:</w:t>
      </w:r>
      <w:r w:rsidR="00C0673A" w:rsidRPr="00C27351">
        <w:t xml:space="preserve"> </w:t>
      </w:r>
      <w:r w:rsidRPr="00C27351">
        <w:t>______________</w:t>
      </w:r>
      <w:r w:rsidR="00FD61FF" w:rsidRPr="00C27351">
        <w:t>_______________________________</w:t>
      </w:r>
    </w:p>
    <w:p w14:paraId="2C516574" w14:textId="703B8B99" w:rsidR="003052D7" w:rsidRPr="00C27351" w:rsidRDefault="003052D7" w:rsidP="004D29F8">
      <w:pPr>
        <w:pStyle w:val="Default"/>
        <w:spacing w:before="120" w:line="276" w:lineRule="auto"/>
      </w:pPr>
      <w:r w:rsidRPr="00C27351">
        <w:t>Title:</w:t>
      </w:r>
      <w:r w:rsidR="00C0673A" w:rsidRPr="00C27351">
        <w:t xml:space="preserve"> </w:t>
      </w:r>
      <w:r w:rsidRPr="00C27351">
        <w:t>_______________</w:t>
      </w:r>
      <w:r w:rsidR="00FD61FF" w:rsidRPr="00C27351">
        <w:t>________________________________</w:t>
      </w:r>
    </w:p>
    <w:p w14:paraId="49ADD60D" w14:textId="376756E8" w:rsidR="003052D7" w:rsidRPr="00C27351" w:rsidRDefault="003052D7" w:rsidP="004D29F8">
      <w:pPr>
        <w:pStyle w:val="Default"/>
        <w:spacing w:before="120" w:line="276" w:lineRule="auto"/>
      </w:pPr>
      <w:r w:rsidRPr="00C27351">
        <w:t>Email: ______________</w:t>
      </w:r>
      <w:r w:rsidR="00FD61FF" w:rsidRPr="00C27351">
        <w:t>________________________________</w:t>
      </w:r>
    </w:p>
    <w:p w14:paraId="4D601675" w14:textId="77777777" w:rsidR="005E081D" w:rsidRPr="00C27351" w:rsidRDefault="005E081D" w:rsidP="00C27351">
      <w:pPr>
        <w:pStyle w:val="Default"/>
        <w:spacing w:line="276" w:lineRule="auto"/>
      </w:pPr>
    </w:p>
    <w:p w14:paraId="7A4A55DA" w14:textId="367AD846" w:rsidR="003052D7" w:rsidRPr="00C27351" w:rsidRDefault="003052D7" w:rsidP="00C27351">
      <w:pPr>
        <w:pStyle w:val="Default"/>
        <w:spacing w:line="276" w:lineRule="auto"/>
      </w:pPr>
      <w:r w:rsidRPr="00C27351">
        <w:t xml:space="preserve">1) I acknowledge that </w:t>
      </w:r>
      <w:r w:rsidR="003A0BB4">
        <w:t>the National Institute of Standards and Technology (</w:t>
      </w:r>
      <w:r w:rsidR="005E081D" w:rsidRPr="00C27351">
        <w:t>NIST</w:t>
      </w:r>
      <w:r w:rsidR="003A0BB4">
        <w:t>)</w:t>
      </w:r>
      <w:r w:rsidR="005E081D" w:rsidRPr="00C27351">
        <w:t xml:space="preserve"> </w:t>
      </w:r>
      <w:r w:rsidRPr="00C27351">
        <w:t>has selected me to participate as a judge in the challenge prize competition identified above.</w:t>
      </w:r>
      <w:r w:rsidR="00C242DA" w:rsidRPr="00C27351">
        <w:t xml:space="preserve"> </w:t>
      </w:r>
      <w:r w:rsidRPr="00C27351">
        <w:t xml:space="preserve"> I </w:t>
      </w:r>
      <w:r w:rsidR="00C242DA" w:rsidRPr="00C27351">
        <w:t>understand</w:t>
      </w:r>
      <w:r w:rsidRPr="00C27351">
        <w:t xml:space="preserve"> that executing my duties in the challenge</w:t>
      </w:r>
      <w:r w:rsidR="00C242DA" w:rsidRPr="00C27351">
        <w:t xml:space="preserve"> identified above</w:t>
      </w:r>
      <w:r w:rsidRPr="00C27351">
        <w:t xml:space="preserve"> </w:t>
      </w:r>
      <w:r w:rsidR="001F4947" w:rsidRPr="00C27351">
        <w:t xml:space="preserve">will </w:t>
      </w:r>
      <w:r w:rsidR="00C242DA" w:rsidRPr="00C27351">
        <w:t xml:space="preserve">require that I </w:t>
      </w:r>
      <w:r w:rsidRPr="00C27351">
        <w:t xml:space="preserve">participate in confidential deliberations leading to a decision to select </w:t>
      </w:r>
      <w:r w:rsidR="00C242DA" w:rsidRPr="00C27351">
        <w:t xml:space="preserve">one or more </w:t>
      </w:r>
      <w:r w:rsidRPr="00C27351">
        <w:t>challenge winner</w:t>
      </w:r>
      <w:r w:rsidR="00C242DA" w:rsidRPr="00C27351">
        <w:t>s</w:t>
      </w:r>
      <w:r w:rsidR="00FD61FF" w:rsidRPr="00C27351">
        <w:t>.</w:t>
      </w:r>
    </w:p>
    <w:p w14:paraId="10CC73C0" w14:textId="77777777" w:rsidR="005E081D" w:rsidRPr="00C27351" w:rsidRDefault="005E081D" w:rsidP="00C27351">
      <w:pPr>
        <w:pStyle w:val="Default"/>
        <w:spacing w:line="276" w:lineRule="auto"/>
      </w:pPr>
    </w:p>
    <w:p w14:paraId="0E81416E" w14:textId="49FDBF63" w:rsidR="003052D7" w:rsidRPr="00C27351" w:rsidRDefault="003052D7" w:rsidP="00C27351">
      <w:pPr>
        <w:pStyle w:val="Default"/>
        <w:spacing w:line="276" w:lineRule="auto"/>
      </w:pPr>
      <w:r w:rsidRPr="00C27351">
        <w:t xml:space="preserve">2) I </w:t>
      </w:r>
      <w:r w:rsidR="00315E53" w:rsidRPr="00C27351">
        <w:t>represent</w:t>
      </w:r>
      <w:r w:rsidRPr="00C27351">
        <w:t xml:space="preserve"> I will not knowingly disclose any information obtained during the judging process (</w:t>
      </w:r>
      <w:r w:rsidR="001F4947" w:rsidRPr="00C27351">
        <w:t>including, but not limited to</w:t>
      </w:r>
      <w:r w:rsidRPr="00C27351">
        <w:t>,</w:t>
      </w:r>
      <w:r w:rsidR="00C0673A" w:rsidRPr="00C27351">
        <w:t xml:space="preserve"> </w:t>
      </w:r>
      <w:r w:rsidR="00A41B62" w:rsidRPr="00C27351">
        <w:t>Challenge entry submission components</w:t>
      </w:r>
      <w:r w:rsidR="00F53EB4" w:rsidRPr="00C27351">
        <w:t xml:space="preserve"> or test and evaluation results</w:t>
      </w:r>
      <w:r w:rsidR="001F4947" w:rsidRPr="00C27351">
        <w:t>,</w:t>
      </w:r>
      <w:r w:rsidRPr="00C27351">
        <w:t xml:space="preserve"> not already in the public domain</w:t>
      </w:r>
      <w:r w:rsidR="001F4947" w:rsidRPr="00C27351">
        <w:t xml:space="preserve">; </w:t>
      </w:r>
      <w:r w:rsidRPr="00C27351">
        <w:t>comments and deliberations of the judging panel),</w:t>
      </w:r>
      <w:r w:rsidR="005E081D" w:rsidRPr="00C27351">
        <w:t xml:space="preserve"> </w:t>
      </w:r>
      <w:r w:rsidRPr="00C27351">
        <w:t xml:space="preserve">directly or indirectly, to any person other than </w:t>
      </w:r>
      <w:r w:rsidR="005E081D" w:rsidRPr="00C27351">
        <w:t xml:space="preserve">NIST’s </w:t>
      </w:r>
      <w:r w:rsidRPr="00C27351">
        <w:t xml:space="preserve">Challenge Manager, or a person authorized by the </w:t>
      </w:r>
      <w:r w:rsidR="001F4947" w:rsidRPr="00C27351">
        <w:t xml:space="preserve">NIST </w:t>
      </w:r>
      <w:r w:rsidRPr="00C27351">
        <w:t>Challenge Manager to receive such information.</w:t>
      </w:r>
      <w:r w:rsidR="00C242DA" w:rsidRPr="00C27351">
        <w:t xml:space="preserve"> </w:t>
      </w:r>
      <w:r w:rsidRPr="00C27351">
        <w:t xml:space="preserve"> I understand that </w:t>
      </w:r>
      <w:r w:rsidR="005E2E45" w:rsidRPr="00C27351">
        <w:t>under applicable laws and regulations</w:t>
      </w:r>
      <w:r w:rsidR="000058EF" w:rsidRPr="00C27351">
        <w:t>,</w:t>
      </w:r>
      <w:r w:rsidR="005E2E45" w:rsidRPr="00C27351">
        <w:t xml:space="preserve"> </w:t>
      </w:r>
      <w:r w:rsidRPr="00C27351">
        <w:t xml:space="preserve">unauthorized disclosure of such information may </w:t>
      </w:r>
      <w:r w:rsidR="003A25DA" w:rsidRPr="00C27351">
        <w:t>result in</w:t>
      </w:r>
      <w:r w:rsidRPr="00C27351">
        <w:t xml:space="preserve"> administrative, civil and criminal penalties.</w:t>
      </w:r>
    </w:p>
    <w:p w14:paraId="215386AD" w14:textId="77777777" w:rsidR="00AC5C21" w:rsidRPr="00C27351" w:rsidRDefault="00AC5C21" w:rsidP="00C27351">
      <w:pPr>
        <w:pStyle w:val="Default"/>
        <w:spacing w:line="276" w:lineRule="auto"/>
      </w:pPr>
    </w:p>
    <w:p w14:paraId="3AB85477" w14:textId="1E655D23" w:rsidR="001F4947" w:rsidRPr="00C27351" w:rsidRDefault="003052D7" w:rsidP="00C27351">
      <w:pPr>
        <w:pStyle w:val="Default"/>
        <w:spacing w:line="276" w:lineRule="auto"/>
      </w:pPr>
      <w:r w:rsidRPr="00C27351">
        <w:t xml:space="preserve">3) To the best of my knowledge, I </w:t>
      </w:r>
      <w:r w:rsidR="003A25DA" w:rsidRPr="00C27351">
        <w:t xml:space="preserve">represent </w:t>
      </w:r>
      <w:r w:rsidRPr="00C27351">
        <w:t xml:space="preserve">that I do not have </w:t>
      </w:r>
      <w:r w:rsidR="00AC5C21" w:rsidRPr="00C27351">
        <w:t>a</w:t>
      </w:r>
      <w:r w:rsidR="001F4947" w:rsidRPr="00C27351">
        <w:t>n actual or potential</w:t>
      </w:r>
      <w:r w:rsidR="00AC5C21" w:rsidRPr="00C27351">
        <w:t xml:space="preserve"> conflict of interest with a</w:t>
      </w:r>
      <w:r w:rsidR="00316FCB" w:rsidRPr="00C27351">
        <w:t>ny</w:t>
      </w:r>
      <w:r w:rsidR="00AC5C21" w:rsidRPr="00C27351">
        <w:t xml:space="preserve"> registered </w:t>
      </w:r>
      <w:r w:rsidR="002365BB" w:rsidRPr="00C27351">
        <w:t>particip</w:t>
      </w:r>
      <w:r w:rsidR="00AC5C21" w:rsidRPr="00C27351">
        <w:t>ant</w:t>
      </w:r>
      <w:r w:rsidR="00EB4555" w:rsidRPr="00C27351">
        <w:t xml:space="preserve">. </w:t>
      </w:r>
      <w:r w:rsidR="00C27351">
        <w:t xml:space="preserve"> </w:t>
      </w:r>
      <w:r w:rsidR="00EB4555" w:rsidRPr="00C27351">
        <w:t xml:space="preserve">This </w:t>
      </w:r>
      <w:r w:rsidR="00AC5C21" w:rsidRPr="00C27351">
        <w:t>mean</w:t>
      </w:r>
      <w:r w:rsidR="00EB4555" w:rsidRPr="00C27351">
        <w:t>s</w:t>
      </w:r>
      <w:r w:rsidR="00AC5C21" w:rsidRPr="00C27351">
        <w:t xml:space="preserve"> that I do not have </w:t>
      </w:r>
      <w:r w:rsidRPr="00C27351">
        <w:t xml:space="preserve">personal or financial interests in, </w:t>
      </w:r>
      <w:r w:rsidR="000058EF" w:rsidRPr="00C27351">
        <w:t xml:space="preserve">and </w:t>
      </w:r>
      <w:r w:rsidRPr="00C27351">
        <w:t xml:space="preserve">am </w:t>
      </w:r>
      <w:r w:rsidR="000058EF" w:rsidRPr="00C27351">
        <w:t xml:space="preserve">not </w:t>
      </w:r>
      <w:r w:rsidRPr="00C27351">
        <w:t xml:space="preserve">an employee, officer, director, or agent of, any entity that is a registered </w:t>
      </w:r>
      <w:r w:rsidR="002365BB" w:rsidRPr="00C27351">
        <w:t xml:space="preserve">participant </w:t>
      </w:r>
      <w:r w:rsidRPr="00C27351">
        <w:t xml:space="preserve">in the challenge </w:t>
      </w:r>
      <w:r w:rsidR="00C242DA" w:rsidRPr="00C27351">
        <w:t xml:space="preserve">identified </w:t>
      </w:r>
      <w:r w:rsidRPr="00C27351">
        <w:t xml:space="preserve">above, and </w:t>
      </w:r>
      <w:r w:rsidR="00C242DA" w:rsidRPr="00C27351">
        <w:t xml:space="preserve">that </w:t>
      </w:r>
      <w:r w:rsidRPr="00C27351">
        <w:t>I do not have a familial or financial relationship with an</w:t>
      </w:r>
      <w:r w:rsidR="00C242DA" w:rsidRPr="00C27351">
        <w:t>y</w:t>
      </w:r>
      <w:r w:rsidRPr="00C27351">
        <w:t xml:space="preserve"> individual who is a</w:t>
      </w:r>
      <w:r w:rsidR="00826874" w:rsidRPr="00C27351">
        <w:t xml:space="preserve"> </w:t>
      </w:r>
      <w:r w:rsidRPr="00C27351">
        <w:t xml:space="preserve">registered </w:t>
      </w:r>
      <w:r w:rsidR="002365BB" w:rsidRPr="00C27351">
        <w:t>participant</w:t>
      </w:r>
      <w:r w:rsidRPr="00C27351">
        <w:t xml:space="preserve">. </w:t>
      </w:r>
      <w:r w:rsidR="001F4947" w:rsidRPr="00C27351">
        <w:t xml:space="preserve"> I have identified </w:t>
      </w:r>
      <w:r w:rsidR="00D642C5" w:rsidRPr="00C27351">
        <w:t xml:space="preserve">immediately below </w:t>
      </w:r>
      <w:r w:rsidR="001F4947" w:rsidRPr="00C27351">
        <w:t>any exceptions</w:t>
      </w:r>
      <w:r w:rsidR="00D642C5" w:rsidRPr="00C27351">
        <w:t xml:space="preserve"> (entities or individuals)</w:t>
      </w:r>
      <w:r w:rsidR="001F4947" w:rsidRPr="00C27351">
        <w:t xml:space="preserve"> of which I am aware:</w:t>
      </w:r>
    </w:p>
    <w:p w14:paraId="1528EA46" w14:textId="77777777" w:rsidR="005B171A" w:rsidRPr="00C27351" w:rsidRDefault="005B171A" w:rsidP="00C27351">
      <w:pPr>
        <w:pStyle w:val="Default"/>
        <w:spacing w:line="276" w:lineRule="auto"/>
      </w:pPr>
    </w:p>
    <w:p w14:paraId="5DB035C0" w14:textId="240332C4" w:rsidR="005B171A" w:rsidRPr="00C27351" w:rsidRDefault="005B171A" w:rsidP="00C27351">
      <w:pPr>
        <w:pStyle w:val="Default"/>
        <w:spacing w:line="276" w:lineRule="auto"/>
      </w:pPr>
      <w:r w:rsidRPr="00C27351">
        <w:t>______________________________________________________________________</w:t>
      </w:r>
    </w:p>
    <w:p w14:paraId="73F43565" w14:textId="77777777" w:rsidR="00D642C5" w:rsidRPr="00C27351" w:rsidRDefault="00D642C5" w:rsidP="00C27351">
      <w:pPr>
        <w:pStyle w:val="Default"/>
        <w:spacing w:line="276" w:lineRule="auto"/>
      </w:pPr>
    </w:p>
    <w:p w14:paraId="646C0AF9" w14:textId="43E292F9" w:rsidR="00D642C5" w:rsidRPr="00C27351" w:rsidRDefault="00D642C5" w:rsidP="00C27351">
      <w:pPr>
        <w:pStyle w:val="Default"/>
        <w:spacing w:line="276" w:lineRule="auto"/>
      </w:pPr>
      <w:r w:rsidRPr="00C27351">
        <w:t>______________________________________________________________________</w:t>
      </w:r>
    </w:p>
    <w:p w14:paraId="6A3C5825" w14:textId="77777777" w:rsidR="00AC5C21" w:rsidRPr="00C27351" w:rsidRDefault="00AC5C21" w:rsidP="00C27351">
      <w:pPr>
        <w:pStyle w:val="Default"/>
        <w:spacing w:line="276" w:lineRule="auto"/>
      </w:pPr>
    </w:p>
    <w:p w14:paraId="280E6839" w14:textId="4E43C10A" w:rsidR="00AC5C21" w:rsidRPr="00C27351" w:rsidRDefault="00AC5C21" w:rsidP="00C27351">
      <w:pPr>
        <w:pStyle w:val="Default"/>
        <w:spacing w:line="276" w:lineRule="auto"/>
      </w:pPr>
      <w:r w:rsidRPr="00C27351">
        <w:t xml:space="preserve">4) I </w:t>
      </w:r>
      <w:r w:rsidR="003A25DA" w:rsidRPr="00C27351">
        <w:t xml:space="preserve">represent </w:t>
      </w:r>
      <w:r w:rsidRPr="00C27351">
        <w:t>that if</w:t>
      </w:r>
      <w:r w:rsidR="00316FCB" w:rsidRPr="00C27351">
        <w:t>,</w:t>
      </w:r>
      <w:r w:rsidRPr="00C27351">
        <w:t xml:space="preserve"> at any time during the judging process</w:t>
      </w:r>
      <w:r w:rsidR="00316FCB" w:rsidRPr="00C27351">
        <w:t>,</w:t>
      </w:r>
      <w:r w:rsidRPr="00C27351">
        <w:t xml:space="preserve"> I become aware that I have a</w:t>
      </w:r>
      <w:r w:rsidR="003B3DBE" w:rsidRPr="00C27351">
        <w:t>n actual</w:t>
      </w:r>
      <w:r w:rsidR="00AF3462" w:rsidRPr="00C27351">
        <w:t>, apparent</w:t>
      </w:r>
      <w:r w:rsidR="003B3DBE" w:rsidRPr="00C27351">
        <w:t xml:space="preserve"> or</w:t>
      </w:r>
      <w:r w:rsidRPr="00C27351">
        <w:t xml:space="preserve"> potential conflict of interest, I will immediately stop all work in the judging process and consult with the NIST Challenge Manager</w:t>
      </w:r>
      <w:r w:rsidR="003B3DBE" w:rsidRPr="00C27351">
        <w:t xml:space="preserve">, </w:t>
      </w:r>
      <w:r w:rsidR="00D642C5" w:rsidRPr="00C27351">
        <w:t>who will</w:t>
      </w:r>
      <w:r w:rsidR="003B3DBE" w:rsidRPr="00C27351">
        <w:t xml:space="preserve"> determine whether such actual or potential conflict of interest may be addressed by recusal, or requires disqualification of the registered participant(s)</w:t>
      </w:r>
      <w:r w:rsidR="00D642C5" w:rsidRPr="00C27351">
        <w:t>, or other appropriate action</w:t>
      </w:r>
      <w:r w:rsidRPr="00C27351">
        <w:t>.</w:t>
      </w:r>
      <w:r w:rsidR="00F96151" w:rsidRPr="00C27351">
        <w:t xml:space="preserve">  I understand that any such determination shall be within the sole discretion of the NIST Challenge Manager.</w:t>
      </w:r>
    </w:p>
    <w:p w14:paraId="1C627178" w14:textId="77777777" w:rsidR="00AC5C21" w:rsidRPr="00C27351" w:rsidRDefault="00AC5C21" w:rsidP="00C27351">
      <w:pPr>
        <w:pStyle w:val="Default"/>
        <w:spacing w:line="276" w:lineRule="auto"/>
      </w:pPr>
    </w:p>
    <w:p w14:paraId="17676AAB" w14:textId="0002737E" w:rsidR="003052D7" w:rsidRPr="00C27351" w:rsidRDefault="00AC5C21" w:rsidP="00C27351">
      <w:pPr>
        <w:pStyle w:val="Default"/>
        <w:spacing w:line="276" w:lineRule="auto"/>
      </w:pPr>
      <w:r w:rsidRPr="00C27351">
        <w:t>5</w:t>
      </w:r>
      <w:r w:rsidR="003052D7" w:rsidRPr="00C27351">
        <w:t xml:space="preserve">) I </w:t>
      </w:r>
      <w:r w:rsidR="003A25DA" w:rsidRPr="00C27351">
        <w:t xml:space="preserve">represent </w:t>
      </w:r>
      <w:r w:rsidR="003052D7" w:rsidRPr="00C27351">
        <w:t>that I will operate in a transparent manner in accord with the followin</w:t>
      </w:r>
      <w:r w:rsidR="00FD61FF" w:rsidRPr="00C27351">
        <w:t>g minimum standards of conduct:</w:t>
      </w:r>
    </w:p>
    <w:p w14:paraId="6E20F8F1" w14:textId="77777777" w:rsidR="002365BB" w:rsidRPr="00C27351" w:rsidRDefault="002365BB" w:rsidP="00C27351">
      <w:pPr>
        <w:pStyle w:val="Default"/>
        <w:spacing w:line="276" w:lineRule="auto"/>
        <w:ind w:firstLine="720"/>
      </w:pPr>
    </w:p>
    <w:p w14:paraId="7573CFF9" w14:textId="31B2B918" w:rsidR="003052D7" w:rsidRPr="00C27351" w:rsidRDefault="003052D7" w:rsidP="00C27351">
      <w:pPr>
        <w:pStyle w:val="Default"/>
        <w:spacing w:line="276" w:lineRule="auto"/>
        <w:ind w:left="720"/>
      </w:pPr>
      <w:r w:rsidRPr="00C27351">
        <w:t xml:space="preserve">A. I will base each prize </w:t>
      </w:r>
      <w:r w:rsidR="00CE0683" w:rsidRPr="00C27351">
        <w:t>Challenge entry</w:t>
      </w:r>
      <w:r w:rsidRPr="00C27351">
        <w:t xml:space="preserve"> evaluation on the published evaluation </w:t>
      </w:r>
      <w:r w:rsidR="00A44D20" w:rsidRPr="00C27351">
        <w:t>criteria</w:t>
      </w:r>
      <w:r w:rsidR="00FD61FF" w:rsidRPr="00C27351">
        <w:t>;</w:t>
      </w:r>
    </w:p>
    <w:p w14:paraId="01FB1D1B" w14:textId="77777777" w:rsidR="002365BB" w:rsidRPr="00C27351" w:rsidRDefault="002365BB" w:rsidP="00C27351">
      <w:pPr>
        <w:pStyle w:val="Default"/>
        <w:spacing w:line="276" w:lineRule="auto"/>
        <w:ind w:firstLine="720"/>
      </w:pPr>
    </w:p>
    <w:p w14:paraId="76FE89F3" w14:textId="30739C18" w:rsidR="003052D7" w:rsidRPr="00C27351" w:rsidRDefault="003052D7" w:rsidP="00C27351">
      <w:pPr>
        <w:pStyle w:val="Default"/>
        <w:spacing w:line="276" w:lineRule="auto"/>
        <w:ind w:firstLine="720"/>
      </w:pPr>
      <w:r w:rsidRPr="00C27351">
        <w:t>B. I will remain free from bias in making selection decisions;</w:t>
      </w:r>
    </w:p>
    <w:p w14:paraId="1998497C" w14:textId="77777777" w:rsidR="002365BB" w:rsidRPr="00C27351" w:rsidRDefault="002365BB" w:rsidP="00C27351">
      <w:pPr>
        <w:pStyle w:val="Default"/>
        <w:spacing w:line="276" w:lineRule="auto"/>
        <w:ind w:left="720"/>
      </w:pPr>
    </w:p>
    <w:p w14:paraId="5AD1B6EE" w14:textId="520E05E1" w:rsidR="007B1392" w:rsidRPr="00C27351" w:rsidRDefault="003052D7" w:rsidP="00C27351">
      <w:pPr>
        <w:pStyle w:val="Default"/>
        <w:widowControl w:val="0"/>
        <w:spacing w:line="276" w:lineRule="auto"/>
        <w:ind w:left="720"/>
      </w:pPr>
      <w:r w:rsidRPr="00C27351">
        <w:t xml:space="preserve">C. I will provide </w:t>
      </w:r>
      <w:r w:rsidR="00AC5C21" w:rsidRPr="00C27351">
        <w:t xml:space="preserve">NIST’s </w:t>
      </w:r>
      <w:r w:rsidRPr="00C27351">
        <w:t xml:space="preserve">Challenge Manager or his/her representative a score sheet or such other documentation </w:t>
      </w:r>
      <w:r w:rsidR="000058EF" w:rsidRPr="00C27351">
        <w:t xml:space="preserve">as </w:t>
      </w:r>
      <w:r w:rsidRPr="00C27351">
        <w:t xml:space="preserve">the Challenge Manager requires for each </w:t>
      </w:r>
      <w:r w:rsidR="00CE0683" w:rsidRPr="00C27351">
        <w:t>Challenge entry</w:t>
      </w:r>
      <w:r w:rsidR="00A41B62" w:rsidRPr="00C27351">
        <w:t xml:space="preserve"> submission</w:t>
      </w:r>
      <w:r w:rsidR="000058EF" w:rsidRPr="00C27351">
        <w:t xml:space="preserve"> </w:t>
      </w:r>
      <w:r w:rsidRPr="00C27351">
        <w:t>I review</w:t>
      </w:r>
      <w:r w:rsidR="000058EF" w:rsidRPr="00C27351">
        <w:t>,</w:t>
      </w:r>
      <w:r w:rsidRPr="00C27351">
        <w:t xml:space="preserve"> describing the basis for my evaluation of the </w:t>
      </w:r>
      <w:r w:rsidR="00CE0683" w:rsidRPr="00C27351">
        <w:t xml:space="preserve">Challenge entry, </w:t>
      </w:r>
      <w:r w:rsidR="000058EF" w:rsidRPr="00C27351">
        <w:t>abstract or proposal</w:t>
      </w:r>
      <w:r w:rsidRPr="00C27351">
        <w:t>;</w:t>
      </w:r>
    </w:p>
    <w:p w14:paraId="3A63B3FC" w14:textId="77777777" w:rsidR="007B1392" w:rsidRPr="00C27351" w:rsidRDefault="007B1392" w:rsidP="00C27351">
      <w:pPr>
        <w:pStyle w:val="Default"/>
        <w:widowControl w:val="0"/>
        <w:spacing w:line="276" w:lineRule="auto"/>
        <w:ind w:left="720"/>
      </w:pPr>
    </w:p>
    <w:p w14:paraId="62125053" w14:textId="15CD84DA" w:rsidR="003052D7" w:rsidRPr="00C27351" w:rsidRDefault="003052D7" w:rsidP="00C27351">
      <w:pPr>
        <w:pStyle w:val="Default"/>
        <w:spacing w:line="276" w:lineRule="auto"/>
        <w:ind w:left="720"/>
      </w:pPr>
      <w:r w:rsidRPr="00C27351">
        <w:t>D. I will not discuss evaluation</w:t>
      </w:r>
      <w:r w:rsidR="00531CB4" w:rsidRPr="00C27351">
        <w:t>s</w:t>
      </w:r>
      <w:r w:rsidRPr="00C27351">
        <w:t xml:space="preserve"> </w:t>
      </w:r>
      <w:r w:rsidR="00531CB4" w:rsidRPr="00C27351">
        <w:t xml:space="preserve">or </w:t>
      </w:r>
      <w:r w:rsidRPr="00C27351">
        <w:t xml:space="preserve">matters related to competition entries or the judging thereof with any unauthorized individuals, including federal personnel, even after competition award, without specific prior approval from </w:t>
      </w:r>
      <w:r w:rsidR="00AC5C21" w:rsidRPr="00C27351">
        <w:t xml:space="preserve">NIST’s </w:t>
      </w:r>
      <w:r w:rsidRPr="00C27351">
        <w:t xml:space="preserve">Challenge Manager or his/her representative; </w:t>
      </w:r>
    </w:p>
    <w:p w14:paraId="02F9AC91" w14:textId="77777777" w:rsidR="002365BB" w:rsidRPr="00C27351" w:rsidRDefault="002365BB" w:rsidP="00C27351">
      <w:pPr>
        <w:pStyle w:val="Default"/>
        <w:spacing w:line="276" w:lineRule="auto"/>
        <w:ind w:left="720"/>
      </w:pPr>
    </w:p>
    <w:p w14:paraId="73A070B1" w14:textId="79F3AF5C" w:rsidR="003052D7" w:rsidRPr="00C27351" w:rsidRDefault="003052D7" w:rsidP="00C27351">
      <w:pPr>
        <w:pStyle w:val="Default"/>
        <w:spacing w:line="276" w:lineRule="auto"/>
        <w:ind w:left="720"/>
      </w:pPr>
      <w:r w:rsidRPr="00C27351">
        <w:t xml:space="preserve">E. I will not disclose a </w:t>
      </w:r>
      <w:r w:rsidR="00826874" w:rsidRPr="00C27351">
        <w:t>registered participant</w:t>
      </w:r>
      <w:r w:rsidRPr="00C27351">
        <w:t xml:space="preserve">'s </w:t>
      </w:r>
      <w:r w:rsidR="00CE0683" w:rsidRPr="00C27351">
        <w:t>Challenge entry</w:t>
      </w:r>
      <w:r w:rsidR="00A41B62" w:rsidRPr="00C27351">
        <w:t xml:space="preserve"> submission</w:t>
      </w:r>
      <w:r w:rsidR="006A2B2A" w:rsidRPr="00C27351">
        <w:t xml:space="preserve"> components</w:t>
      </w:r>
      <w:r w:rsidRPr="00C27351">
        <w:t xml:space="preserve"> </w:t>
      </w:r>
      <w:r w:rsidR="00531CB4" w:rsidRPr="00C27351">
        <w:t>information</w:t>
      </w:r>
      <w:r w:rsidR="00A41B62" w:rsidRPr="00C27351">
        <w:t>,</w:t>
      </w:r>
      <w:r w:rsidR="00531CB4" w:rsidRPr="00C27351">
        <w:t xml:space="preserve"> materials</w:t>
      </w:r>
      <w:r w:rsidR="00A41B62" w:rsidRPr="00C27351">
        <w:t xml:space="preserve"> or</w:t>
      </w:r>
      <w:r w:rsidR="00531CB4" w:rsidRPr="00C27351">
        <w:t xml:space="preserve"> test and evaluation results </w:t>
      </w:r>
      <w:r w:rsidRPr="00C27351">
        <w:t xml:space="preserve">to another </w:t>
      </w:r>
      <w:r w:rsidR="00826874" w:rsidRPr="00C27351">
        <w:t>registered participant</w:t>
      </w:r>
      <w:r w:rsidRPr="00C27351">
        <w:t xml:space="preserve"> or other individuals except for </w:t>
      </w:r>
      <w:r w:rsidR="00AC5C21" w:rsidRPr="00C27351">
        <w:t>NIST</w:t>
      </w:r>
      <w:r w:rsidRPr="00C27351">
        <w:t xml:space="preserve">’s Challenge Manager and his/her representative; </w:t>
      </w:r>
    </w:p>
    <w:p w14:paraId="3F5DDBB1" w14:textId="77777777" w:rsidR="002365BB" w:rsidRPr="00C27351" w:rsidRDefault="002365BB" w:rsidP="00C27351">
      <w:pPr>
        <w:pStyle w:val="Default"/>
        <w:spacing w:line="276" w:lineRule="auto"/>
        <w:ind w:firstLine="720"/>
      </w:pPr>
    </w:p>
    <w:p w14:paraId="6D102FC2" w14:textId="66E7FAFA" w:rsidR="003052D7" w:rsidRPr="00C27351" w:rsidRDefault="003052D7" w:rsidP="00C27351">
      <w:pPr>
        <w:pStyle w:val="Default"/>
        <w:spacing w:line="276" w:lineRule="auto"/>
        <w:ind w:firstLine="720"/>
      </w:pPr>
      <w:r w:rsidRPr="00C27351">
        <w:t xml:space="preserve">F. </w:t>
      </w:r>
      <w:r w:rsidR="00EB4555" w:rsidRPr="00C27351">
        <w:t>I w</w:t>
      </w:r>
      <w:r w:rsidRPr="00C27351">
        <w:t xml:space="preserve">ill remain free from conflicts of interest with </w:t>
      </w:r>
      <w:r w:rsidR="00826874" w:rsidRPr="00C27351">
        <w:t>registered participant</w:t>
      </w:r>
      <w:r w:rsidRPr="00C27351">
        <w:t xml:space="preserve">s; </w:t>
      </w:r>
    </w:p>
    <w:p w14:paraId="0EC1E4CE" w14:textId="77777777" w:rsidR="002365BB" w:rsidRPr="00C27351" w:rsidRDefault="002365BB" w:rsidP="00C27351">
      <w:pPr>
        <w:pStyle w:val="Default"/>
        <w:spacing w:line="276" w:lineRule="auto"/>
        <w:ind w:left="720"/>
      </w:pPr>
    </w:p>
    <w:p w14:paraId="21051040" w14:textId="43D442D9" w:rsidR="003052D7" w:rsidRPr="00C27351" w:rsidRDefault="003052D7" w:rsidP="00C27351">
      <w:pPr>
        <w:pStyle w:val="Default"/>
        <w:spacing w:line="276" w:lineRule="auto"/>
        <w:ind w:left="720"/>
      </w:pPr>
      <w:r w:rsidRPr="00C27351">
        <w:t xml:space="preserve">G. </w:t>
      </w:r>
      <w:r w:rsidR="00EB4555" w:rsidRPr="00C27351">
        <w:t>I w</w:t>
      </w:r>
      <w:r w:rsidRPr="00C27351">
        <w:t xml:space="preserve">ill disclose to </w:t>
      </w:r>
      <w:r w:rsidR="00AC5C21" w:rsidRPr="00C27351">
        <w:t>NIST</w:t>
      </w:r>
      <w:r w:rsidRPr="00C27351">
        <w:t xml:space="preserve"> any contact during a competition with a </w:t>
      </w:r>
      <w:r w:rsidR="00826874" w:rsidRPr="00C27351">
        <w:t>registered participant</w:t>
      </w:r>
      <w:r w:rsidRPr="00C27351">
        <w:t xml:space="preserve"> regarding prospective employment; </w:t>
      </w:r>
    </w:p>
    <w:p w14:paraId="3F73729A" w14:textId="77777777" w:rsidR="002365BB" w:rsidRPr="00C27351" w:rsidRDefault="002365BB" w:rsidP="00C27351">
      <w:pPr>
        <w:pStyle w:val="Default"/>
        <w:spacing w:line="276" w:lineRule="auto"/>
        <w:ind w:left="720"/>
      </w:pPr>
    </w:p>
    <w:p w14:paraId="5A4D3AF2" w14:textId="08588D82" w:rsidR="003052D7" w:rsidRPr="00C27351" w:rsidRDefault="003052D7" w:rsidP="00C27351">
      <w:pPr>
        <w:pStyle w:val="Default"/>
        <w:spacing w:line="276" w:lineRule="auto"/>
        <w:ind w:left="720"/>
      </w:pPr>
      <w:r w:rsidRPr="00C27351">
        <w:t xml:space="preserve">H. </w:t>
      </w:r>
      <w:r w:rsidR="00EB4555" w:rsidRPr="00C27351">
        <w:t>I w</w:t>
      </w:r>
      <w:r w:rsidRPr="00C27351">
        <w:t>ill not ask for, demand, exact, solicit, seek, accept, receive, or agree to receive, directly or indirectly, any money, gratuity, or other thing of value from any</w:t>
      </w:r>
      <w:r w:rsidR="00AF3462" w:rsidRPr="00C27351">
        <w:t xml:space="preserve"> registered participant or any</w:t>
      </w:r>
      <w:r w:rsidRPr="00C27351">
        <w:t xml:space="preserve"> officer, employee, representative, agent, or consultant of a </w:t>
      </w:r>
      <w:r w:rsidR="00826874" w:rsidRPr="00C27351">
        <w:t>registered participant</w:t>
      </w:r>
      <w:r w:rsidRPr="00C27351">
        <w:t>.</w:t>
      </w:r>
      <w:r w:rsidR="00EB4555" w:rsidRPr="00C27351">
        <w:t xml:space="preserve"> </w:t>
      </w:r>
      <w:r w:rsidR="00A65D19" w:rsidRPr="00C27351">
        <w:t xml:space="preserve"> </w:t>
      </w:r>
      <w:r w:rsidRPr="00C27351">
        <w:t xml:space="preserve">I will advise my family that the acceptance of any such money, gratuity, or other thing of value </w:t>
      </w:r>
      <w:r w:rsidR="00AF3462" w:rsidRPr="00C27351">
        <w:t xml:space="preserve">by them </w:t>
      </w:r>
      <w:r w:rsidRPr="00C27351">
        <w:t xml:space="preserve">may be imputed to me as a violation and must therefore be avoided. </w:t>
      </w:r>
    </w:p>
    <w:p w14:paraId="4B004786" w14:textId="77777777" w:rsidR="002365BB" w:rsidRPr="00C27351" w:rsidRDefault="002365BB" w:rsidP="00C27351">
      <w:pPr>
        <w:pStyle w:val="Default"/>
        <w:spacing w:line="276" w:lineRule="auto"/>
        <w:ind w:left="720"/>
      </w:pPr>
    </w:p>
    <w:p w14:paraId="5FDB2BA1" w14:textId="7E175C6C" w:rsidR="003052D7" w:rsidRPr="00C27351" w:rsidRDefault="003052D7" w:rsidP="00C27351">
      <w:pPr>
        <w:pStyle w:val="Default"/>
        <w:spacing w:line="276" w:lineRule="auto"/>
        <w:ind w:left="720"/>
      </w:pPr>
      <w:r w:rsidRPr="00C27351">
        <w:t xml:space="preserve">I. </w:t>
      </w:r>
      <w:r w:rsidR="00EB4555" w:rsidRPr="00C27351">
        <w:t>I w</w:t>
      </w:r>
      <w:r w:rsidRPr="00C27351">
        <w:t xml:space="preserve">ill not solicit or accept any promise of future payment, employment or business opportunity from, or engage, directly or indirectly, in any discussion of future payment, employment or business opportunity with any </w:t>
      </w:r>
      <w:r w:rsidR="00826874" w:rsidRPr="00C27351">
        <w:t>registered participant</w:t>
      </w:r>
      <w:r w:rsidR="00EB4555" w:rsidRPr="00C27351">
        <w:t xml:space="preserve"> </w:t>
      </w:r>
      <w:r w:rsidRPr="00C27351">
        <w:t xml:space="preserve">or any officer, employee, representative, agent, or consultant of a </w:t>
      </w:r>
      <w:r w:rsidR="00826874" w:rsidRPr="00C27351">
        <w:t>registered participant</w:t>
      </w:r>
      <w:r w:rsidRPr="00C27351">
        <w:t xml:space="preserve">. </w:t>
      </w:r>
    </w:p>
    <w:p w14:paraId="2E8250D0" w14:textId="77777777" w:rsidR="004D0958" w:rsidRPr="00C27351" w:rsidRDefault="004D0958" w:rsidP="00C27351">
      <w:pPr>
        <w:pStyle w:val="Default"/>
        <w:spacing w:line="276" w:lineRule="auto"/>
        <w:ind w:left="720"/>
      </w:pPr>
    </w:p>
    <w:p w14:paraId="3B6C1324" w14:textId="4330CE11" w:rsidR="004D0958" w:rsidRPr="00C27351" w:rsidRDefault="004D0958" w:rsidP="00C27351">
      <w:pPr>
        <w:pStyle w:val="Default"/>
        <w:spacing w:line="276" w:lineRule="auto"/>
        <w:ind w:left="720"/>
      </w:pPr>
      <w:r w:rsidRPr="00C27351">
        <w:lastRenderedPageBreak/>
        <w:t xml:space="preserve">J. I will not </w:t>
      </w:r>
      <w:r w:rsidR="00640F61" w:rsidRPr="00C27351">
        <w:t xml:space="preserve">knowingly </w:t>
      </w:r>
      <w:r w:rsidRPr="00C27351">
        <w:t xml:space="preserve">use my </w:t>
      </w:r>
      <w:r w:rsidR="00640F61" w:rsidRPr="00C27351">
        <w:t xml:space="preserve">appointment or duties in this competition </w:t>
      </w:r>
      <w:r w:rsidRPr="00C27351">
        <w:t xml:space="preserve">as a judge to ask for, demand, exact, solicit, seek, accept, receive, or agree to receive, directly or indirectly, any money, gratuity, or other thing of value from </w:t>
      </w:r>
      <w:r w:rsidR="00531CB4" w:rsidRPr="00C27351">
        <w:t>anyone where doing so could bias or appear to bias my selection decisions</w:t>
      </w:r>
      <w:r w:rsidRPr="00C27351">
        <w:t>.</w:t>
      </w:r>
    </w:p>
    <w:p w14:paraId="64C4C7C1" w14:textId="77777777" w:rsidR="002365BB" w:rsidRPr="00C27351" w:rsidRDefault="002365BB" w:rsidP="00C27351">
      <w:pPr>
        <w:pStyle w:val="Default"/>
        <w:spacing w:line="276" w:lineRule="auto"/>
      </w:pPr>
    </w:p>
    <w:p w14:paraId="200CC86D" w14:textId="5BC5223B" w:rsidR="003052D7" w:rsidRPr="00C27351" w:rsidRDefault="002365BB" w:rsidP="00C27351">
      <w:pPr>
        <w:pStyle w:val="Default"/>
        <w:spacing w:line="276" w:lineRule="auto"/>
      </w:pPr>
      <w:r w:rsidRPr="00C27351">
        <w:t>6</w:t>
      </w:r>
      <w:r w:rsidR="003052D7" w:rsidRPr="00C27351">
        <w:t xml:space="preserve">) I understand that my obligations under this </w:t>
      </w:r>
      <w:r w:rsidR="00C27351">
        <w:t>certificate</w:t>
      </w:r>
      <w:r w:rsidR="00B56D0C" w:rsidRPr="00C27351">
        <w:t xml:space="preserve"> </w:t>
      </w:r>
      <w:r w:rsidR="003052D7" w:rsidRPr="00C27351">
        <w:t>are of a continuing nature.</w:t>
      </w:r>
      <w:r w:rsidR="00586468" w:rsidRPr="00C27351">
        <w:t xml:space="preserve"> </w:t>
      </w:r>
      <w:r w:rsidR="003052D7" w:rsidRPr="00C27351">
        <w:t xml:space="preserve"> If at any time during the judging process I </w:t>
      </w:r>
      <w:r w:rsidR="008F4948" w:rsidRPr="00C27351">
        <w:t>am</w:t>
      </w:r>
      <w:r w:rsidR="003052D7" w:rsidRPr="00C27351">
        <w:t xml:space="preserve"> contact</w:t>
      </w:r>
      <w:r w:rsidR="008F4948" w:rsidRPr="00C27351">
        <w:t>ed by</w:t>
      </w:r>
      <w:r w:rsidR="003052D7" w:rsidRPr="00C27351">
        <w:t xml:space="preserve"> a </w:t>
      </w:r>
      <w:r w:rsidR="00826874" w:rsidRPr="00C27351">
        <w:t>registered participant</w:t>
      </w:r>
      <w:r w:rsidR="003052D7" w:rsidRPr="00C27351">
        <w:t xml:space="preserve"> </w:t>
      </w:r>
      <w:r w:rsidR="008F4948" w:rsidRPr="00C27351">
        <w:t xml:space="preserve">or a competitor to a </w:t>
      </w:r>
      <w:r w:rsidR="00826874" w:rsidRPr="00C27351">
        <w:t>registered participant</w:t>
      </w:r>
      <w:r w:rsidR="003052D7" w:rsidRPr="00C27351">
        <w:t xml:space="preserve"> concerning payment, employment or other business opportunity or the offer of a gift, or I </w:t>
      </w:r>
      <w:r w:rsidR="00531CB4" w:rsidRPr="00C27351">
        <w:t xml:space="preserve">otherwise </w:t>
      </w:r>
      <w:r w:rsidR="003052D7" w:rsidRPr="00C27351">
        <w:t xml:space="preserve">encounter circumstances </w:t>
      </w:r>
      <w:r w:rsidR="000058EF" w:rsidRPr="00C27351">
        <w:t xml:space="preserve">in which </w:t>
      </w:r>
      <w:r w:rsidR="003052D7" w:rsidRPr="00C27351">
        <w:t>my participation as a judge might result in a</w:t>
      </w:r>
      <w:r w:rsidR="00AF3462" w:rsidRPr="00C27351">
        <w:t>n actual</w:t>
      </w:r>
      <w:r w:rsidR="003052D7" w:rsidRPr="00C27351">
        <w:t xml:space="preserve">, apparent, or potential conflict of interest, I will immediately seek the advice of </w:t>
      </w:r>
      <w:r w:rsidR="008F4948" w:rsidRPr="00C27351">
        <w:t xml:space="preserve">NIST’s </w:t>
      </w:r>
      <w:r w:rsidR="003052D7" w:rsidRPr="00C27351">
        <w:t xml:space="preserve">Challenge Manager or his/her representative. </w:t>
      </w:r>
    </w:p>
    <w:p w14:paraId="149123C9" w14:textId="77777777" w:rsidR="002365BB" w:rsidRPr="00C27351" w:rsidRDefault="002365BB" w:rsidP="00C27351">
      <w:pPr>
        <w:pStyle w:val="Default"/>
        <w:spacing w:line="276" w:lineRule="auto"/>
      </w:pPr>
    </w:p>
    <w:p w14:paraId="2571B75F" w14:textId="2B87D281" w:rsidR="003052D7" w:rsidRPr="00C27351" w:rsidRDefault="00E83E51" w:rsidP="00C27351">
      <w:pPr>
        <w:pStyle w:val="Default"/>
        <w:spacing w:line="276" w:lineRule="auto"/>
      </w:pPr>
      <w:r w:rsidRPr="00C27351">
        <w:t>7</w:t>
      </w:r>
      <w:r w:rsidR="003052D7" w:rsidRPr="00C27351">
        <w:t xml:space="preserve">) </w:t>
      </w:r>
      <w:r w:rsidR="003A25DA" w:rsidRPr="00C27351">
        <w:t>These provisions are consistent with and do not supersede, conflict with, or otherwise alter the employee obligations, rights, or liabilities created by existing statute or Executive order relating to (</w:t>
      </w:r>
      <w:r w:rsidR="004E66D7">
        <w:t>a</w:t>
      </w:r>
      <w:r w:rsidR="003A25DA" w:rsidRPr="00C27351">
        <w:t>) classified information, (</w:t>
      </w:r>
      <w:r w:rsidR="004E66D7">
        <w:t>b</w:t>
      </w:r>
      <w:r w:rsidR="003A25DA" w:rsidRPr="00C27351">
        <w:t>) communications to Congress, (</w:t>
      </w:r>
      <w:r w:rsidR="004E66D7">
        <w:t>c</w:t>
      </w:r>
      <w:r w:rsidR="003A25DA" w:rsidRPr="00C27351">
        <w:t>) the reporting to an Inspector General of a violation of any law, rule, or regulation, or mismanagement, a gross waste of funds, an abuse of authority, or a substantial and specific danger to public health or safety, or (</w:t>
      </w:r>
      <w:r w:rsidR="004E66D7">
        <w:t>d</w:t>
      </w:r>
      <w:r w:rsidR="003A25DA" w:rsidRPr="00C27351">
        <w:t xml:space="preserve">) any other whistleblower protection. </w:t>
      </w:r>
      <w:r w:rsidR="00C27351">
        <w:t xml:space="preserve"> </w:t>
      </w:r>
      <w:r w:rsidR="003A25DA" w:rsidRPr="00C27351">
        <w:t>The definitions, requirements, obligations, rights, sanctions, and liabilities created by controlling Executive orders and statutory provisions are incorporated into this agreement and are controlling.</w:t>
      </w:r>
    </w:p>
    <w:p w14:paraId="0A905D7B" w14:textId="77777777" w:rsidR="002365BB" w:rsidRPr="00C27351" w:rsidRDefault="002365BB" w:rsidP="00C27351">
      <w:pPr>
        <w:pStyle w:val="Default"/>
        <w:spacing w:line="276" w:lineRule="auto"/>
      </w:pPr>
    </w:p>
    <w:p w14:paraId="61D2E787" w14:textId="77777777" w:rsidR="008F4948" w:rsidRPr="00C27351" w:rsidRDefault="008F4948" w:rsidP="00C27351">
      <w:pPr>
        <w:pStyle w:val="Default"/>
        <w:spacing w:line="276" w:lineRule="auto"/>
      </w:pPr>
    </w:p>
    <w:p w14:paraId="1DFC9720" w14:textId="77777777" w:rsidR="007B1392" w:rsidRPr="00C27351" w:rsidRDefault="007B1392" w:rsidP="00C27351">
      <w:pPr>
        <w:pStyle w:val="Default"/>
        <w:spacing w:line="276" w:lineRule="auto"/>
      </w:pPr>
    </w:p>
    <w:p w14:paraId="571B5A9B" w14:textId="6A4215C9" w:rsidR="003052D7" w:rsidRPr="00C27351" w:rsidRDefault="003052D7" w:rsidP="00C27351">
      <w:pPr>
        <w:pStyle w:val="Default"/>
        <w:spacing w:line="276" w:lineRule="auto"/>
      </w:pPr>
      <w:r w:rsidRPr="00C27351">
        <w:t>Signature: _____________________________________________________</w:t>
      </w:r>
    </w:p>
    <w:p w14:paraId="4F6FDA01" w14:textId="77777777" w:rsidR="0036211C" w:rsidRPr="00C27351" w:rsidRDefault="003052D7" w:rsidP="004D29F8">
      <w:pPr>
        <w:spacing w:before="120" w:after="0" w:line="276" w:lineRule="auto"/>
        <w:rPr>
          <w:rFonts w:ascii="Times New Roman" w:hAnsi="Times New Roman" w:cs="Times New Roman"/>
          <w:sz w:val="24"/>
          <w:szCs w:val="24"/>
        </w:rPr>
      </w:pPr>
      <w:r w:rsidRPr="00C27351">
        <w:rPr>
          <w:rFonts w:ascii="Times New Roman" w:hAnsi="Times New Roman" w:cs="Times New Roman"/>
          <w:sz w:val="24"/>
          <w:szCs w:val="24"/>
        </w:rPr>
        <w:t>Date: ________________________________________</w:t>
      </w:r>
    </w:p>
    <w:sectPr w:rsidR="0036211C" w:rsidRPr="00C27351" w:rsidSect="00C27351">
      <w:footerReference w:type="default" r:id="rId6"/>
      <w:pgSz w:w="12240" w:h="15840"/>
      <w:pgMar w:top="1440" w:right="1440" w:bottom="1440" w:left="1440" w:header="72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981E4" w14:textId="77777777" w:rsidR="00BE2F50" w:rsidRDefault="00BE2F50" w:rsidP="008F4948">
      <w:pPr>
        <w:spacing w:after="0" w:line="240" w:lineRule="auto"/>
      </w:pPr>
      <w:r>
        <w:separator/>
      </w:r>
    </w:p>
  </w:endnote>
  <w:endnote w:type="continuationSeparator" w:id="0">
    <w:p w14:paraId="1689E651" w14:textId="77777777" w:rsidR="00BE2F50" w:rsidRDefault="00BE2F50" w:rsidP="008F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823659"/>
      <w:docPartObj>
        <w:docPartGallery w:val="Page Numbers (Bottom of Page)"/>
        <w:docPartUnique/>
      </w:docPartObj>
    </w:sdtPr>
    <w:sdtEndPr/>
    <w:sdtContent>
      <w:sdt>
        <w:sdtPr>
          <w:id w:val="416672117"/>
          <w:docPartObj>
            <w:docPartGallery w:val="Page Numbers (Top of Page)"/>
            <w:docPartUnique/>
          </w:docPartObj>
        </w:sdtPr>
        <w:sdtEndPr/>
        <w:sdtContent>
          <w:p w14:paraId="7F2415E2" w14:textId="554616AA" w:rsidR="008F4948" w:rsidRDefault="00FD61FF" w:rsidP="00FD61FF">
            <w:pPr>
              <w:pStyle w:val="Footer"/>
            </w:pPr>
            <w:r>
              <w:t>Judge Non-Disclosure, Conflicts of Interest &amp; Rules of Conduct</w:t>
            </w:r>
            <w:r>
              <w:tab/>
            </w:r>
            <w:r w:rsidR="008F4948" w:rsidRPr="003B3DBE">
              <w:rPr>
                <w:rFonts w:ascii="Times New Roman" w:hAnsi="Times New Roman" w:cs="Times New Roman"/>
                <w:sz w:val="23"/>
                <w:szCs w:val="23"/>
              </w:rPr>
              <w:t xml:space="preserve">Page </w:t>
            </w:r>
            <w:r w:rsidR="008F4948" w:rsidRPr="003B3DBE">
              <w:rPr>
                <w:rFonts w:ascii="Times New Roman" w:hAnsi="Times New Roman" w:cs="Times New Roman"/>
                <w:b/>
                <w:bCs/>
                <w:sz w:val="23"/>
                <w:szCs w:val="23"/>
              </w:rPr>
              <w:fldChar w:fldCharType="begin"/>
            </w:r>
            <w:r w:rsidR="008F4948" w:rsidRPr="003B3DBE">
              <w:rPr>
                <w:rFonts w:ascii="Times New Roman" w:hAnsi="Times New Roman" w:cs="Times New Roman"/>
                <w:b/>
                <w:bCs/>
                <w:sz w:val="23"/>
                <w:szCs w:val="23"/>
              </w:rPr>
              <w:instrText xml:space="preserve"> PAGE </w:instrText>
            </w:r>
            <w:r w:rsidR="008F4948" w:rsidRPr="003B3DBE">
              <w:rPr>
                <w:rFonts w:ascii="Times New Roman" w:hAnsi="Times New Roman" w:cs="Times New Roman"/>
                <w:b/>
                <w:bCs/>
                <w:sz w:val="23"/>
                <w:szCs w:val="23"/>
              </w:rPr>
              <w:fldChar w:fldCharType="separate"/>
            </w:r>
            <w:r w:rsidR="000F0DD0">
              <w:rPr>
                <w:rFonts w:ascii="Times New Roman" w:hAnsi="Times New Roman" w:cs="Times New Roman"/>
                <w:b/>
                <w:bCs/>
                <w:noProof/>
                <w:sz w:val="23"/>
                <w:szCs w:val="23"/>
              </w:rPr>
              <w:t>3</w:t>
            </w:r>
            <w:r w:rsidR="008F4948" w:rsidRPr="003B3DBE">
              <w:rPr>
                <w:rFonts w:ascii="Times New Roman" w:hAnsi="Times New Roman" w:cs="Times New Roman"/>
                <w:b/>
                <w:bCs/>
                <w:sz w:val="23"/>
                <w:szCs w:val="23"/>
              </w:rPr>
              <w:fldChar w:fldCharType="end"/>
            </w:r>
            <w:r w:rsidR="008F4948" w:rsidRPr="003B3DBE">
              <w:rPr>
                <w:rFonts w:ascii="Times New Roman" w:hAnsi="Times New Roman" w:cs="Times New Roman"/>
                <w:sz w:val="23"/>
                <w:szCs w:val="23"/>
              </w:rPr>
              <w:t xml:space="preserve"> of </w:t>
            </w:r>
            <w:r w:rsidR="008F4948" w:rsidRPr="003B3DBE">
              <w:rPr>
                <w:rFonts w:ascii="Times New Roman" w:hAnsi="Times New Roman" w:cs="Times New Roman"/>
                <w:b/>
                <w:bCs/>
                <w:sz w:val="23"/>
                <w:szCs w:val="23"/>
              </w:rPr>
              <w:fldChar w:fldCharType="begin"/>
            </w:r>
            <w:r w:rsidR="008F4948" w:rsidRPr="003B3DBE">
              <w:rPr>
                <w:rFonts w:ascii="Times New Roman" w:hAnsi="Times New Roman" w:cs="Times New Roman"/>
                <w:b/>
                <w:bCs/>
                <w:sz w:val="23"/>
                <w:szCs w:val="23"/>
              </w:rPr>
              <w:instrText xml:space="preserve"> NUMPAGES  </w:instrText>
            </w:r>
            <w:r w:rsidR="008F4948" w:rsidRPr="003B3DBE">
              <w:rPr>
                <w:rFonts w:ascii="Times New Roman" w:hAnsi="Times New Roman" w:cs="Times New Roman"/>
                <w:b/>
                <w:bCs/>
                <w:sz w:val="23"/>
                <w:szCs w:val="23"/>
              </w:rPr>
              <w:fldChar w:fldCharType="separate"/>
            </w:r>
            <w:r w:rsidR="000F0DD0">
              <w:rPr>
                <w:rFonts w:ascii="Times New Roman" w:hAnsi="Times New Roman" w:cs="Times New Roman"/>
                <w:b/>
                <w:bCs/>
                <w:noProof/>
                <w:sz w:val="23"/>
                <w:szCs w:val="23"/>
              </w:rPr>
              <w:t>3</w:t>
            </w:r>
            <w:r w:rsidR="008F4948" w:rsidRPr="003B3DBE">
              <w:rPr>
                <w:rFonts w:ascii="Times New Roman" w:hAnsi="Times New Roman" w:cs="Times New Roman"/>
                <w:b/>
                <w:bCs/>
                <w:sz w:val="23"/>
                <w:szCs w:val="23"/>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0875A" w14:textId="77777777" w:rsidR="00BE2F50" w:rsidRDefault="00BE2F50" w:rsidP="008F4948">
      <w:pPr>
        <w:spacing w:after="0" w:line="240" w:lineRule="auto"/>
      </w:pPr>
      <w:r>
        <w:separator/>
      </w:r>
    </w:p>
  </w:footnote>
  <w:footnote w:type="continuationSeparator" w:id="0">
    <w:p w14:paraId="23CE1B0B" w14:textId="77777777" w:rsidR="00BE2F50" w:rsidRDefault="00BE2F50" w:rsidP="008F4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2D7"/>
    <w:rsid w:val="0000331A"/>
    <w:rsid w:val="000058EF"/>
    <w:rsid w:val="00030E1D"/>
    <w:rsid w:val="000A0863"/>
    <w:rsid w:val="000F0DD0"/>
    <w:rsid w:val="001066B3"/>
    <w:rsid w:val="001C4465"/>
    <w:rsid w:val="001F4947"/>
    <w:rsid w:val="00216B3C"/>
    <w:rsid w:val="002365BB"/>
    <w:rsid w:val="0026513D"/>
    <w:rsid w:val="002762A7"/>
    <w:rsid w:val="002B2B07"/>
    <w:rsid w:val="003052D7"/>
    <w:rsid w:val="00311773"/>
    <w:rsid w:val="00315E53"/>
    <w:rsid w:val="00316FCB"/>
    <w:rsid w:val="0036211C"/>
    <w:rsid w:val="003A0BB4"/>
    <w:rsid w:val="003A25DA"/>
    <w:rsid w:val="003B144B"/>
    <w:rsid w:val="003B3DBE"/>
    <w:rsid w:val="004245BC"/>
    <w:rsid w:val="00431F80"/>
    <w:rsid w:val="00441658"/>
    <w:rsid w:val="004B625E"/>
    <w:rsid w:val="004D0958"/>
    <w:rsid w:val="004D29F8"/>
    <w:rsid w:val="004E66D7"/>
    <w:rsid w:val="005207DA"/>
    <w:rsid w:val="00531CB4"/>
    <w:rsid w:val="00545B0C"/>
    <w:rsid w:val="005645DF"/>
    <w:rsid w:val="005852C4"/>
    <w:rsid w:val="00586468"/>
    <w:rsid w:val="005B171A"/>
    <w:rsid w:val="005E081D"/>
    <w:rsid w:val="005E2E45"/>
    <w:rsid w:val="005E48DE"/>
    <w:rsid w:val="00624962"/>
    <w:rsid w:val="00640F61"/>
    <w:rsid w:val="00663D17"/>
    <w:rsid w:val="00685149"/>
    <w:rsid w:val="006933A0"/>
    <w:rsid w:val="006A2B2A"/>
    <w:rsid w:val="006A52B5"/>
    <w:rsid w:val="006B2FB3"/>
    <w:rsid w:val="00731066"/>
    <w:rsid w:val="00773F54"/>
    <w:rsid w:val="007970E6"/>
    <w:rsid w:val="007B1392"/>
    <w:rsid w:val="007C2AF4"/>
    <w:rsid w:val="00826874"/>
    <w:rsid w:val="0085703A"/>
    <w:rsid w:val="00857225"/>
    <w:rsid w:val="00860625"/>
    <w:rsid w:val="008D127E"/>
    <w:rsid w:val="008F4948"/>
    <w:rsid w:val="009903C3"/>
    <w:rsid w:val="009E7B2D"/>
    <w:rsid w:val="00A41B62"/>
    <w:rsid w:val="00A44D20"/>
    <w:rsid w:val="00A65D19"/>
    <w:rsid w:val="00AC5C21"/>
    <w:rsid w:val="00AF3462"/>
    <w:rsid w:val="00B071BC"/>
    <w:rsid w:val="00B56D0C"/>
    <w:rsid w:val="00BB70B7"/>
    <w:rsid w:val="00BE2F50"/>
    <w:rsid w:val="00C0673A"/>
    <w:rsid w:val="00C242DA"/>
    <w:rsid w:val="00C27351"/>
    <w:rsid w:val="00C32BAB"/>
    <w:rsid w:val="00C4632C"/>
    <w:rsid w:val="00CD6F05"/>
    <w:rsid w:val="00CE0683"/>
    <w:rsid w:val="00D642C5"/>
    <w:rsid w:val="00D70BFF"/>
    <w:rsid w:val="00DA6E99"/>
    <w:rsid w:val="00E43E2F"/>
    <w:rsid w:val="00E83E51"/>
    <w:rsid w:val="00EA055E"/>
    <w:rsid w:val="00EB4555"/>
    <w:rsid w:val="00ED5A32"/>
    <w:rsid w:val="00ED72B2"/>
    <w:rsid w:val="00F0745F"/>
    <w:rsid w:val="00F35FAB"/>
    <w:rsid w:val="00F53EB4"/>
    <w:rsid w:val="00F6608B"/>
    <w:rsid w:val="00F90240"/>
    <w:rsid w:val="00F96151"/>
    <w:rsid w:val="00FA160D"/>
    <w:rsid w:val="00FD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6F1FE"/>
  <w15:chartTrackingRefBased/>
  <w15:docId w15:val="{0250789F-A035-49DF-B02C-A3151F8E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2D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E081D"/>
    <w:rPr>
      <w:sz w:val="16"/>
      <w:szCs w:val="16"/>
    </w:rPr>
  </w:style>
  <w:style w:type="paragraph" w:styleId="CommentText">
    <w:name w:val="annotation text"/>
    <w:basedOn w:val="Normal"/>
    <w:link w:val="CommentTextChar"/>
    <w:uiPriority w:val="99"/>
    <w:semiHidden/>
    <w:unhideWhenUsed/>
    <w:rsid w:val="005E081D"/>
    <w:pPr>
      <w:spacing w:line="240" w:lineRule="auto"/>
    </w:pPr>
    <w:rPr>
      <w:sz w:val="20"/>
      <w:szCs w:val="20"/>
    </w:rPr>
  </w:style>
  <w:style w:type="character" w:customStyle="1" w:styleId="CommentTextChar">
    <w:name w:val="Comment Text Char"/>
    <w:basedOn w:val="DefaultParagraphFont"/>
    <w:link w:val="CommentText"/>
    <w:uiPriority w:val="99"/>
    <w:semiHidden/>
    <w:rsid w:val="005E081D"/>
    <w:rPr>
      <w:sz w:val="20"/>
      <w:szCs w:val="20"/>
    </w:rPr>
  </w:style>
  <w:style w:type="paragraph" w:styleId="CommentSubject">
    <w:name w:val="annotation subject"/>
    <w:basedOn w:val="CommentText"/>
    <w:next w:val="CommentText"/>
    <w:link w:val="CommentSubjectChar"/>
    <w:uiPriority w:val="99"/>
    <w:semiHidden/>
    <w:unhideWhenUsed/>
    <w:rsid w:val="005E081D"/>
    <w:rPr>
      <w:b/>
      <w:bCs/>
    </w:rPr>
  </w:style>
  <w:style w:type="character" w:customStyle="1" w:styleId="CommentSubjectChar">
    <w:name w:val="Comment Subject Char"/>
    <w:basedOn w:val="CommentTextChar"/>
    <w:link w:val="CommentSubject"/>
    <w:uiPriority w:val="99"/>
    <w:semiHidden/>
    <w:rsid w:val="005E081D"/>
    <w:rPr>
      <w:b/>
      <w:bCs/>
      <w:sz w:val="20"/>
      <w:szCs w:val="20"/>
    </w:rPr>
  </w:style>
  <w:style w:type="paragraph" w:styleId="BalloonText">
    <w:name w:val="Balloon Text"/>
    <w:basedOn w:val="Normal"/>
    <w:link w:val="BalloonTextChar"/>
    <w:uiPriority w:val="99"/>
    <w:semiHidden/>
    <w:unhideWhenUsed/>
    <w:rsid w:val="005E0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81D"/>
    <w:rPr>
      <w:rFonts w:ascii="Segoe UI" w:hAnsi="Segoe UI" w:cs="Segoe UI"/>
      <w:sz w:val="18"/>
      <w:szCs w:val="18"/>
    </w:rPr>
  </w:style>
  <w:style w:type="paragraph" w:styleId="Header">
    <w:name w:val="header"/>
    <w:basedOn w:val="Normal"/>
    <w:link w:val="HeaderChar"/>
    <w:uiPriority w:val="99"/>
    <w:unhideWhenUsed/>
    <w:rsid w:val="008F4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948"/>
  </w:style>
  <w:style w:type="paragraph" w:styleId="Footer">
    <w:name w:val="footer"/>
    <w:basedOn w:val="Normal"/>
    <w:link w:val="FooterChar"/>
    <w:uiPriority w:val="99"/>
    <w:unhideWhenUsed/>
    <w:rsid w:val="008F4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948"/>
  </w:style>
  <w:style w:type="paragraph" w:styleId="Revision">
    <w:name w:val="Revision"/>
    <w:hidden/>
    <w:uiPriority w:val="99"/>
    <w:semiHidden/>
    <w:rsid w:val="004D09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 Dorianna C.</dc:creator>
  <cp:keywords/>
  <dc:description/>
  <cp:lastModifiedBy>Connelly, Craig T. (Fed)</cp:lastModifiedBy>
  <cp:revision>4</cp:revision>
  <cp:lastPrinted>2019-08-21T19:43:00Z</cp:lastPrinted>
  <dcterms:created xsi:type="dcterms:W3CDTF">2019-08-27T16:03:00Z</dcterms:created>
  <dcterms:modified xsi:type="dcterms:W3CDTF">2020-03-03T21:40:00Z</dcterms:modified>
</cp:coreProperties>
</file>