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A346" w14:textId="77777777" w:rsidR="009621BA" w:rsidRDefault="00271686" w:rsidP="009621BA">
      <w:pPr>
        <w:ind w:left="2610"/>
        <w:rPr>
          <w:b/>
          <w:bCs/>
          <w:sz w:val="36"/>
          <w:szCs w:val="36"/>
        </w:rPr>
      </w:pPr>
      <w:r>
        <w:rPr>
          <w:b/>
          <w:noProof/>
          <w:sz w:val="28"/>
          <w:szCs w:val="28"/>
        </w:rPr>
        <w:drawing>
          <wp:anchor distT="0" distB="0" distL="114300" distR="114300" simplePos="0" relativeHeight="251663360" behindDoc="0" locked="0" layoutInCell="1" allowOverlap="1" wp14:anchorId="09764966" wp14:editId="19EA7EC3">
            <wp:simplePos x="0" y="0"/>
            <wp:positionH relativeFrom="margin">
              <wp:posOffset>0</wp:posOffset>
            </wp:positionH>
            <wp:positionV relativeFrom="paragraph">
              <wp:posOffset>23521</wp:posOffset>
            </wp:positionV>
            <wp:extent cx="1459832" cy="613637"/>
            <wp:effectExtent l="0" t="0" r="127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9832" cy="613637"/>
                    </a:xfrm>
                    <a:prstGeom prst="rect">
                      <a:avLst/>
                    </a:prstGeom>
                  </pic:spPr>
                </pic:pic>
              </a:graphicData>
            </a:graphic>
            <wp14:sizeRelH relativeFrom="page">
              <wp14:pctWidth>0</wp14:pctWidth>
            </wp14:sizeRelH>
            <wp14:sizeRelV relativeFrom="page">
              <wp14:pctHeight>0</wp14:pctHeight>
            </wp14:sizeRelV>
          </wp:anchor>
        </w:drawing>
      </w:r>
      <w:r>
        <w:rPr>
          <w:b/>
          <w:bCs/>
          <w:sz w:val="36"/>
          <w:szCs w:val="36"/>
        </w:rPr>
        <w:t>Blank Dissemination Matrix Template</w:t>
      </w:r>
    </w:p>
    <w:p w14:paraId="3C0FDD19" w14:textId="13991CE1" w:rsidR="00271686" w:rsidRDefault="00271686" w:rsidP="009621BA">
      <w:pPr>
        <w:ind w:left="2610"/>
        <w:rPr>
          <w:rFonts w:cs="Open Sans"/>
          <w:color w:val="262626" w:themeColor="text1" w:themeTint="D9"/>
        </w:rPr>
      </w:pPr>
      <w:r>
        <w:rPr>
          <w:sz w:val="22"/>
          <w:szCs w:val="22"/>
        </w:rPr>
        <w:t xml:space="preserve">Megan </w:t>
      </w:r>
      <w:r w:rsidR="009877A4">
        <w:rPr>
          <w:sz w:val="22"/>
          <w:szCs w:val="22"/>
        </w:rPr>
        <w:t>Lopez</w:t>
      </w:r>
      <w:r>
        <w:rPr>
          <w:sz w:val="22"/>
          <w:szCs w:val="22"/>
        </w:rPr>
        <w:t xml:space="preserve"> &amp; Lyssa Wilson Becho</w:t>
      </w:r>
      <w:r w:rsidRPr="2B7E177D">
        <w:rPr>
          <w:sz w:val="22"/>
          <w:szCs w:val="22"/>
        </w:rPr>
        <w:t xml:space="preserve"> | </w:t>
      </w:r>
      <w:r>
        <w:rPr>
          <w:sz w:val="22"/>
          <w:szCs w:val="22"/>
        </w:rPr>
        <w:t>October 2022</w:t>
      </w:r>
    </w:p>
    <w:p w14:paraId="6969AF8E" w14:textId="77777777" w:rsidR="00271686" w:rsidRPr="00271686" w:rsidRDefault="00271686" w:rsidP="00271686">
      <w:pPr>
        <w:ind w:left="2610" w:right="-270"/>
        <w:rPr>
          <w:rFonts w:cs="Open Sans"/>
          <w:color w:val="262626" w:themeColor="text1" w:themeTint="D9"/>
        </w:rPr>
      </w:pPr>
    </w:p>
    <w:p w14:paraId="47A1EB5D" w14:textId="77777777" w:rsidR="00271686" w:rsidRPr="007747A9" w:rsidRDefault="00271686" w:rsidP="00271686">
      <w:pPr>
        <w:pStyle w:val="Heading1"/>
        <w:jc w:val="center"/>
        <w:rPr>
          <w:sz w:val="13"/>
          <w:szCs w:val="13"/>
        </w:rPr>
      </w:pPr>
    </w:p>
    <w:tbl>
      <w:tblPr>
        <w:tblStyle w:val="TableGrid"/>
        <w:tblpPr w:leftFromText="180" w:rightFromText="180" w:vertAnchor="page" w:horzAnchor="margin" w:tblpY="3021"/>
        <w:tblW w:w="13567" w:type="dxa"/>
        <w:tblLook w:val="04A0" w:firstRow="1" w:lastRow="0" w:firstColumn="1" w:lastColumn="0" w:noHBand="0" w:noVBand="1"/>
      </w:tblPr>
      <w:tblGrid>
        <w:gridCol w:w="956"/>
        <w:gridCol w:w="1274"/>
        <w:gridCol w:w="3322"/>
        <w:gridCol w:w="2735"/>
        <w:gridCol w:w="2735"/>
        <w:gridCol w:w="2545"/>
      </w:tblGrid>
      <w:tr w:rsidR="006968F0" w14:paraId="5911553E" w14:textId="77777777" w:rsidTr="009621BA">
        <w:trPr>
          <w:trHeight w:val="319"/>
        </w:trPr>
        <w:tc>
          <w:tcPr>
            <w:tcW w:w="13567" w:type="dxa"/>
            <w:gridSpan w:val="6"/>
            <w:tcBorders>
              <w:top w:val="single" w:sz="18" w:space="0" w:color="auto"/>
              <w:left w:val="single" w:sz="18" w:space="0" w:color="auto"/>
              <w:bottom w:val="single" w:sz="18" w:space="0" w:color="auto"/>
              <w:right w:val="single" w:sz="18" w:space="0" w:color="auto"/>
            </w:tcBorders>
          </w:tcPr>
          <w:p w14:paraId="258421CC" w14:textId="65F042DE" w:rsidR="006968F0" w:rsidRPr="007747A9" w:rsidRDefault="002F0521" w:rsidP="006968F0">
            <w:pPr>
              <w:tabs>
                <w:tab w:val="num" w:pos="720"/>
              </w:tabs>
              <w:spacing w:after="60"/>
              <w:rPr>
                <w:b/>
                <w:bCs/>
                <w:noProof/>
                <w:sz w:val="22"/>
                <w:szCs w:val="22"/>
              </w:rPr>
            </w:pPr>
            <w:r>
              <w:rPr>
                <w:b/>
                <w:bCs/>
                <w:noProof/>
                <w:sz w:val="22"/>
                <w:szCs w:val="22"/>
              </w:rPr>
              <w:t>Initiative</w:t>
            </w:r>
            <w:r w:rsidR="006968F0" w:rsidRPr="007747A9">
              <w:rPr>
                <w:b/>
                <w:bCs/>
                <w:noProof/>
                <w:sz w:val="22"/>
                <w:szCs w:val="22"/>
              </w:rPr>
              <w:t xml:space="preserve">: </w:t>
            </w:r>
          </w:p>
        </w:tc>
      </w:tr>
      <w:tr w:rsidR="006968F0" w14:paraId="2E64BB05" w14:textId="77777777" w:rsidTr="009621BA">
        <w:trPr>
          <w:trHeight w:val="319"/>
        </w:trPr>
        <w:tc>
          <w:tcPr>
            <w:tcW w:w="2230" w:type="dxa"/>
            <w:gridSpan w:val="2"/>
            <w:vMerge w:val="restart"/>
            <w:tcBorders>
              <w:top w:val="single" w:sz="18" w:space="0" w:color="auto"/>
              <w:left w:val="single" w:sz="18" w:space="0" w:color="FFFFFF" w:themeColor="background1"/>
              <w:bottom w:val="single" w:sz="18" w:space="0" w:color="017694"/>
              <w:right w:val="single" w:sz="18" w:space="0" w:color="auto"/>
            </w:tcBorders>
          </w:tcPr>
          <w:p w14:paraId="090005F7" w14:textId="77777777" w:rsidR="006968F0" w:rsidRDefault="006968F0" w:rsidP="006968F0">
            <w:pPr>
              <w:tabs>
                <w:tab w:val="num" w:pos="720"/>
              </w:tabs>
              <w:spacing w:after="60"/>
              <w:jc w:val="center"/>
              <w:rPr>
                <w:b/>
                <w:bCs/>
              </w:rPr>
            </w:pPr>
          </w:p>
        </w:tc>
        <w:tc>
          <w:tcPr>
            <w:tcW w:w="11337" w:type="dxa"/>
            <w:gridSpan w:val="4"/>
            <w:tcBorders>
              <w:top w:val="single" w:sz="18" w:space="0" w:color="auto"/>
              <w:left w:val="single" w:sz="18" w:space="0" w:color="auto"/>
              <w:right w:val="single" w:sz="18" w:space="0" w:color="auto"/>
            </w:tcBorders>
            <w:shd w:val="clear" w:color="auto" w:fill="F0F8FA"/>
          </w:tcPr>
          <w:p w14:paraId="60F1916C" w14:textId="77777777" w:rsidR="006968F0" w:rsidRPr="00745399" w:rsidRDefault="006968F0" w:rsidP="006968F0">
            <w:pPr>
              <w:tabs>
                <w:tab w:val="num" w:pos="720"/>
              </w:tabs>
              <w:spacing w:after="60"/>
              <w:jc w:val="center"/>
              <w:rPr>
                <w:b/>
                <w:bCs/>
                <w:sz w:val="22"/>
                <w:szCs w:val="22"/>
              </w:rPr>
            </w:pPr>
            <w:r w:rsidRPr="00745399">
              <w:rPr>
                <w:b/>
                <w:bCs/>
                <w:sz w:val="22"/>
                <w:szCs w:val="22"/>
              </w:rPr>
              <w:t>Who are the intended audiences of this project?</w:t>
            </w:r>
          </w:p>
        </w:tc>
      </w:tr>
      <w:tr w:rsidR="006968F0" w14:paraId="24D7C7F8" w14:textId="77777777" w:rsidTr="009621BA">
        <w:trPr>
          <w:trHeight w:val="678"/>
        </w:trPr>
        <w:tc>
          <w:tcPr>
            <w:tcW w:w="2230" w:type="dxa"/>
            <w:gridSpan w:val="2"/>
            <w:vMerge/>
            <w:tcBorders>
              <w:top w:val="single" w:sz="18" w:space="0" w:color="017694"/>
              <w:left w:val="single" w:sz="18" w:space="0" w:color="FFFFFF" w:themeColor="background1"/>
              <w:bottom w:val="single" w:sz="18" w:space="0" w:color="auto"/>
              <w:right w:val="single" w:sz="18" w:space="0" w:color="auto"/>
            </w:tcBorders>
          </w:tcPr>
          <w:p w14:paraId="69678009" w14:textId="77777777" w:rsidR="006968F0" w:rsidRDefault="006968F0" w:rsidP="006968F0">
            <w:pPr>
              <w:tabs>
                <w:tab w:val="num" w:pos="720"/>
              </w:tabs>
              <w:spacing w:after="60"/>
              <w:jc w:val="center"/>
              <w:rPr>
                <w:b/>
                <w:bCs/>
              </w:rPr>
            </w:pPr>
          </w:p>
        </w:tc>
        <w:tc>
          <w:tcPr>
            <w:tcW w:w="3322" w:type="dxa"/>
            <w:tcBorders>
              <w:left w:val="single" w:sz="18" w:space="0" w:color="auto"/>
              <w:bottom w:val="single" w:sz="18" w:space="0" w:color="auto"/>
            </w:tcBorders>
          </w:tcPr>
          <w:p w14:paraId="42A7D593" w14:textId="77777777" w:rsidR="006968F0" w:rsidRPr="00532A81" w:rsidRDefault="006968F0" w:rsidP="006968F0">
            <w:pPr>
              <w:tabs>
                <w:tab w:val="num" w:pos="720"/>
              </w:tabs>
              <w:spacing w:after="60"/>
              <w:jc w:val="center"/>
              <w:rPr>
                <w:b/>
                <w:bCs/>
                <w:sz w:val="22"/>
                <w:szCs w:val="22"/>
              </w:rPr>
            </w:pPr>
            <w:r w:rsidRPr="00532A81">
              <w:rPr>
                <w:b/>
                <w:bCs/>
                <w:sz w:val="22"/>
                <w:szCs w:val="22"/>
              </w:rPr>
              <w:t>Audience #1:</w:t>
            </w:r>
          </w:p>
          <w:p w14:paraId="3BB94F5B" w14:textId="77777777" w:rsidR="006968F0" w:rsidRPr="007747A9" w:rsidRDefault="006968F0" w:rsidP="006968F0">
            <w:pPr>
              <w:tabs>
                <w:tab w:val="num" w:pos="720"/>
              </w:tabs>
              <w:spacing w:after="60"/>
              <w:jc w:val="center"/>
              <w:rPr>
                <w:b/>
                <w:bCs/>
                <w:color w:val="44546A" w:themeColor="text2"/>
                <w:sz w:val="22"/>
                <w:szCs w:val="22"/>
              </w:rPr>
            </w:pPr>
          </w:p>
        </w:tc>
        <w:tc>
          <w:tcPr>
            <w:tcW w:w="2735" w:type="dxa"/>
            <w:tcBorders>
              <w:bottom w:val="single" w:sz="18" w:space="0" w:color="auto"/>
            </w:tcBorders>
          </w:tcPr>
          <w:p w14:paraId="4F261F90" w14:textId="77777777" w:rsidR="006968F0" w:rsidRPr="00532A81" w:rsidRDefault="006968F0" w:rsidP="006968F0">
            <w:pPr>
              <w:tabs>
                <w:tab w:val="num" w:pos="720"/>
              </w:tabs>
              <w:spacing w:after="60"/>
              <w:jc w:val="center"/>
              <w:rPr>
                <w:b/>
                <w:bCs/>
                <w:sz w:val="22"/>
                <w:szCs w:val="22"/>
              </w:rPr>
            </w:pPr>
            <w:r w:rsidRPr="00532A81">
              <w:rPr>
                <w:b/>
                <w:bCs/>
                <w:sz w:val="22"/>
                <w:szCs w:val="22"/>
              </w:rPr>
              <w:t>Audience #2:</w:t>
            </w:r>
          </w:p>
          <w:p w14:paraId="0495B86C" w14:textId="77777777" w:rsidR="006968F0" w:rsidRPr="007747A9" w:rsidRDefault="006968F0" w:rsidP="006968F0">
            <w:pPr>
              <w:tabs>
                <w:tab w:val="num" w:pos="720"/>
              </w:tabs>
              <w:spacing w:after="60"/>
              <w:jc w:val="center"/>
              <w:rPr>
                <w:b/>
                <w:bCs/>
                <w:color w:val="44546A" w:themeColor="text2"/>
                <w:sz w:val="22"/>
                <w:szCs w:val="22"/>
              </w:rPr>
            </w:pPr>
          </w:p>
        </w:tc>
        <w:tc>
          <w:tcPr>
            <w:tcW w:w="2735" w:type="dxa"/>
            <w:tcBorders>
              <w:bottom w:val="single" w:sz="18" w:space="0" w:color="auto"/>
            </w:tcBorders>
          </w:tcPr>
          <w:p w14:paraId="7ED0CA4B" w14:textId="77777777" w:rsidR="006968F0" w:rsidRPr="00532A81" w:rsidRDefault="006968F0" w:rsidP="006968F0">
            <w:pPr>
              <w:tabs>
                <w:tab w:val="num" w:pos="720"/>
              </w:tabs>
              <w:spacing w:after="60"/>
              <w:jc w:val="center"/>
              <w:rPr>
                <w:b/>
                <w:bCs/>
                <w:sz w:val="22"/>
                <w:szCs w:val="22"/>
              </w:rPr>
            </w:pPr>
            <w:r w:rsidRPr="00532A81">
              <w:rPr>
                <w:b/>
                <w:bCs/>
                <w:sz w:val="22"/>
                <w:szCs w:val="22"/>
              </w:rPr>
              <w:t>Audience #3:</w:t>
            </w:r>
          </w:p>
          <w:p w14:paraId="2AED8EE4" w14:textId="77777777" w:rsidR="006968F0" w:rsidRPr="007747A9" w:rsidRDefault="006968F0" w:rsidP="006968F0">
            <w:pPr>
              <w:tabs>
                <w:tab w:val="num" w:pos="720"/>
              </w:tabs>
              <w:spacing w:after="60"/>
              <w:jc w:val="center"/>
              <w:rPr>
                <w:b/>
                <w:bCs/>
                <w:color w:val="44546A" w:themeColor="text2"/>
                <w:sz w:val="22"/>
                <w:szCs w:val="22"/>
              </w:rPr>
            </w:pPr>
          </w:p>
        </w:tc>
        <w:tc>
          <w:tcPr>
            <w:tcW w:w="2545" w:type="dxa"/>
            <w:tcBorders>
              <w:bottom w:val="single" w:sz="18" w:space="0" w:color="auto"/>
              <w:right w:val="single" w:sz="18" w:space="0" w:color="auto"/>
            </w:tcBorders>
          </w:tcPr>
          <w:p w14:paraId="768F8D2D" w14:textId="77777777" w:rsidR="006968F0" w:rsidRPr="00532A81" w:rsidRDefault="006968F0" w:rsidP="006968F0">
            <w:pPr>
              <w:tabs>
                <w:tab w:val="num" w:pos="720"/>
              </w:tabs>
              <w:spacing w:after="60"/>
              <w:jc w:val="center"/>
              <w:rPr>
                <w:b/>
                <w:bCs/>
                <w:sz w:val="22"/>
                <w:szCs w:val="22"/>
              </w:rPr>
            </w:pPr>
            <w:r w:rsidRPr="00532A81">
              <w:rPr>
                <w:b/>
                <w:bCs/>
                <w:sz w:val="22"/>
                <w:szCs w:val="22"/>
              </w:rPr>
              <w:t>Audience #4:</w:t>
            </w:r>
          </w:p>
          <w:p w14:paraId="7C27FB11" w14:textId="77777777" w:rsidR="006968F0" w:rsidRPr="007747A9" w:rsidRDefault="006968F0" w:rsidP="006968F0">
            <w:pPr>
              <w:tabs>
                <w:tab w:val="num" w:pos="720"/>
              </w:tabs>
              <w:spacing w:after="60"/>
              <w:jc w:val="center"/>
              <w:rPr>
                <w:b/>
                <w:bCs/>
                <w:color w:val="44546A" w:themeColor="text2"/>
                <w:sz w:val="22"/>
                <w:szCs w:val="22"/>
              </w:rPr>
            </w:pPr>
          </w:p>
        </w:tc>
      </w:tr>
      <w:tr w:rsidR="006968F0" w14:paraId="6EC9547C" w14:textId="77777777" w:rsidTr="00A77302">
        <w:trPr>
          <w:cantSplit/>
          <w:trHeight w:val="1845"/>
        </w:trPr>
        <w:tc>
          <w:tcPr>
            <w:tcW w:w="956" w:type="dxa"/>
            <w:vMerge w:val="restart"/>
            <w:tcBorders>
              <w:top w:val="single" w:sz="18" w:space="0" w:color="auto"/>
              <w:left w:val="single" w:sz="18" w:space="0" w:color="auto"/>
              <w:bottom w:val="single" w:sz="4" w:space="0" w:color="000000"/>
              <w:right w:val="single" w:sz="4" w:space="0" w:color="000000"/>
            </w:tcBorders>
            <w:shd w:val="clear" w:color="auto" w:fill="F0F8FA"/>
            <w:textDirection w:val="btLr"/>
            <w:vAlign w:val="center"/>
          </w:tcPr>
          <w:p w14:paraId="051F3443" w14:textId="77777777" w:rsidR="006968F0" w:rsidRDefault="006968F0" w:rsidP="006968F0">
            <w:pPr>
              <w:tabs>
                <w:tab w:val="num" w:pos="720"/>
              </w:tabs>
              <w:spacing w:after="60"/>
              <w:ind w:left="113" w:right="113"/>
              <w:jc w:val="center"/>
              <w:rPr>
                <w:b/>
                <w:bCs/>
                <w:color w:val="000000" w:themeColor="text1"/>
              </w:rPr>
            </w:pPr>
            <w:r>
              <w:rPr>
                <w:b/>
                <w:bCs/>
                <w:color w:val="000000" w:themeColor="text1"/>
              </w:rPr>
              <w:t xml:space="preserve">               </w:t>
            </w:r>
            <w:r w:rsidRPr="005862E6">
              <w:rPr>
                <w:b/>
                <w:bCs/>
                <w:color w:val="000000" w:themeColor="text1"/>
              </w:rPr>
              <w:t xml:space="preserve">How will your audiences use the findings or </w:t>
            </w:r>
          </w:p>
          <w:p w14:paraId="1924A68A" w14:textId="77777777" w:rsidR="006968F0" w:rsidRPr="005862E6" w:rsidRDefault="006968F0" w:rsidP="006968F0">
            <w:pPr>
              <w:tabs>
                <w:tab w:val="num" w:pos="720"/>
              </w:tabs>
              <w:spacing w:after="60"/>
              <w:ind w:left="113" w:right="113"/>
              <w:jc w:val="center"/>
              <w:rPr>
                <w:b/>
                <w:bCs/>
                <w:color w:val="000000" w:themeColor="text1"/>
              </w:rPr>
            </w:pPr>
            <w:r w:rsidRPr="005862E6">
              <w:rPr>
                <w:b/>
                <w:bCs/>
                <w:color w:val="000000" w:themeColor="text1"/>
              </w:rPr>
              <w:t>products of this project?</w:t>
            </w:r>
          </w:p>
        </w:tc>
        <w:tc>
          <w:tcPr>
            <w:tcW w:w="1274" w:type="dxa"/>
            <w:tcBorders>
              <w:top w:val="single" w:sz="18" w:space="0" w:color="auto"/>
              <w:left w:val="single" w:sz="4" w:space="0" w:color="000000"/>
              <w:bottom w:val="single" w:sz="4" w:space="0" w:color="000000"/>
              <w:right w:val="single" w:sz="12" w:space="0" w:color="auto"/>
            </w:tcBorders>
            <w:textDirection w:val="btLr"/>
          </w:tcPr>
          <w:p w14:paraId="2E15B874" w14:textId="77777777" w:rsidR="006968F0" w:rsidRPr="00532A81" w:rsidRDefault="006968F0" w:rsidP="006968F0">
            <w:pPr>
              <w:tabs>
                <w:tab w:val="num" w:pos="720"/>
              </w:tabs>
              <w:spacing w:after="60"/>
              <w:jc w:val="center"/>
              <w:rPr>
                <w:b/>
                <w:bCs/>
                <w:sz w:val="22"/>
                <w:szCs w:val="22"/>
              </w:rPr>
            </w:pPr>
            <w:r w:rsidRPr="00532A81">
              <w:rPr>
                <w:b/>
                <w:bCs/>
                <w:sz w:val="22"/>
                <w:szCs w:val="22"/>
              </w:rPr>
              <w:t>Intended Use #1:</w:t>
            </w:r>
          </w:p>
          <w:p w14:paraId="1251F616" w14:textId="77777777" w:rsidR="006968F0" w:rsidRPr="007747A9" w:rsidRDefault="006968F0" w:rsidP="006968F0">
            <w:pPr>
              <w:tabs>
                <w:tab w:val="num" w:pos="720"/>
              </w:tabs>
              <w:spacing w:after="60"/>
              <w:ind w:left="113" w:right="113"/>
              <w:jc w:val="center"/>
              <w:rPr>
                <w:b/>
                <w:bCs/>
                <w:color w:val="44546A" w:themeColor="text2"/>
                <w:sz w:val="22"/>
                <w:szCs w:val="22"/>
              </w:rPr>
            </w:pPr>
          </w:p>
        </w:tc>
        <w:tc>
          <w:tcPr>
            <w:tcW w:w="3322" w:type="dxa"/>
            <w:tcBorders>
              <w:top w:val="single" w:sz="18" w:space="0" w:color="auto"/>
              <w:left w:val="single" w:sz="12" w:space="0" w:color="auto"/>
              <w:bottom w:val="single" w:sz="4" w:space="0" w:color="000000"/>
              <w:right w:val="single" w:sz="4" w:space="0" w:color="000000"/>
            </w:tcBorders>
            <w:vAlign w:val="center"/>
          </w:tcPr>
          <w:p w14:paraId="6D5A6974" w14:textId="15D10C2C" w:rsidR="00A77302" w:rsidRPr="00A77302" w:rsidRDefault="00A77302" w:rsidP="00891090">
            <w:pPr>
              <w:tabs>
                <w:tab w:val="num" w:pos="720"/>
              </w:tabs>
              <w:spacing w:after="60"/>
              <w:jc w:val="center"/>
              <w:rPr>
                <w:color w:val="000000" w:themeColor="text1"/>
                <w:sz w:val="20"/>
                <w:szCs w:val="20"/>
              </w:rPr>
            </w:pPr>
          </w:p>
        </w:tc>
        <w:tc>
          <w:tcPr>
            <w:tcW w:w="2735" w:type="dxa"/>
            <w:tcBorders>
              <w:top w:val="single" w:sz="18" w:space="0" w:color="auto"/>
              <w:left w:val="single" w:sz="4" w:space="0" w:color="000000"/>
              <w:bottom w:val="single" w:sz="4" w:space="0" w:color="000000"/>
            </w:tcBorders>
            <w:vAlign w:val="center"/>
          </w:tcPr>
          <w:p w14:paraId="408C8193" w14:textId="3BF08865" w:rsidR="006968F0" w:rsidRPr="00A77302" w:rsidRDefault="006968F0" w:rsidP="00A77302">
            <w:pPr>
              <w:tabs>
                <w:tab w:val="num" w:pos="720"/>
              </w:tabs>
              <w:spacing w:after="60"/>
              <w:jc w:val="center"/>
              <w:rPr>
                <w:color w:val="000000" w:themeColor="text1"/>
                <w:sz w:val="20"/>
                <w:szCs w:val="20"/>
              </w:rPr>
            </w:pPr>
          </w:p>
        </w:tc>
        <w:tc>
          <w:tcPr>
            <w:tcW w:w="2735" w:type="dxa"/>
            <w:tcBorders>
              <w:top w:val="single" w:sz="18" w:space="0" w:color="auto"/>
            </w:tcBorders>
            <w:vAlign w:val="center"/>
          </w:tcPr>
          <w:p w14:paraId="6953B6BF" w14:textId="1ED34B19" w:rsidR="006968F0" w:rsidRPr="00A77302" w:rsidRDefault="006968F0" w:rsidP="00A77302">
            <w:pPr>
              <w:tabs>
                <w:tab w:val="num" w:pos="720"/>
              </w:tabs>
              <w:spacing w:after="60"/>
              <w:jc w:val="center"/>
              <w:rPr>
                <w:color w:val="000000" w:themeColor="text1"/>
                <w:sz w:val="20"/>
                <w:szCs w:val="20"/>
              </w:rPr>
            </w:pPr>
          </w:p>
        </w:tc>
        <w:tc>
          <w:tcPr>
            <w:tcW w:w="2545" w:type="dxa"/>
            <w:tcBorders>
              <w:top w:val="single" w:sz="18" w:space="0" w:color="auto"/>
              <w:right w:val="single" w:sz="18" w:space="0" w:color="auto"/>
            </w:tcBorders>
            <w:vAlign w:val="center"/>
          </w:tcPr>
          <w:p w14:paraId="4B96AF21" w14:textId="77777777" w:rsidR="006968F0" w:rsidRPr="00A77302" w:rsidRDefault="006968F0" w:rsidP="00A77302">
            <w:pPr>
              <w:tabs>
                <w:tab w:val="num" w:pos="720"/>
              </w:tabs>
              <w:spacing w:after="60"/>
              <w:jc w:val="center"/>
              <w:rPr>
                <w:color w:val="000000" w:themeColor="text1"/>
                <w:sz w:val="20"/>
                <w:szCs w:val="20"/>
              </w:rPr>
            </w:pPr>
          </w:p>
        </w:tc>
      </w:tr>
      <w:tr w:rsidR="006968F0" w14:paraId="11941665" w14:textId="77777777" w:rsidTr="00A77302">
        <w:trPr>
          <w:cantSplit/>
          <w:trHeight w:val="1904"/>
        </w:trPr>
        <w:tc>
          <w:tcPr>
            <w:tcW w:w="956" w:type="dxa"/>
            <w:vMerge/>
            <w:tcBorders>
              <w:top w:val="single" w:sz="4" w:space="0" w:color="000000"/>
              <w:left w:val="single" w:sz="18" w:space="0" w:color="auto"/>
              <w:bottom w:val="single" w:sz="4" w:space="0" w:color="000000"/>
              <w:right w:val="single" w:sz="4" w:space="0" w:color="000000"/>
            </w:tcBorders>
            <w:shd w:val="clear" w:color="auto" w:fill="F0F8FA"/>
          </w:tcPr>
          <w:p w14:paraId="3CBB0E89" w14:textId="77777777" w:rsidR="006968F0" w:rsidRDefault="006968F0" w:rsidP="006968F0">
            <w:pPr>
              <w:tabs>
                <w:tab w:val="num" w:pos="720"/>
              </w:tabs>
              <w:spacing w:after="60"/>
              <w:rPr>
                <w:b/>
                <w:bCs/>
              </w:rPr>
            </w:pPr>
          </w:p>
        </w:tc>
        <w:tc>
          <w:tcPr>
            <w:tcW w:w="1274" w:type="dxa"/>
            <w:tcBorders>
              <w:top w:val="single" w:sz="4" w:space="0" w:color="000000"/>
              <w:left w:val="single" w:sz="4" w:space="0" w:color="000000"/>
              <w:bottom w:val="single" w:sz="4" w:space="0" w:color="000000"/>
              <w:right w:val="single" w:sz="12" w:space="0" w:color="auto"/>
            </w:tcBorders>
            <w:textDirection w:val="btLr"/>
          </w:tcPr>
          <w:p w14:paraId="6F29706A" w14:textId="77777777" w:rsidR="006968F0" w:rsidRPr="00532A81" w:rsidRDefault="006968F0" w:rsidP="006968F0">
            <w:pPr>
              <w:tabs>
                <w:tab w:val="num" w:pos="720"/>
              </w:tabs>
              <w:spacing w:after="60"/>
              <w:jc w:val="center"/>
              <w:rPr>
                <w:b/>
                <w:bCs/>
                <w:sz w:val="22"/>
                <w:szCs w:val="22"/>
              </w:rPr>
            </w:pPr>
            <w:r w:rsidRPr="00532A81">
              <w:rPr>
                <w:b/>
                <w:bCs/>
                <w:sz w:val="22"/>
                <w:szCs w:val="22"/>
              </w:rPr>
              <w:t>Intended Use #2:</w:t>
            </w:r>
          </w:p>
          <w:p w14:paraId="23CA79C3" w14:textId="77777777" w:rsidR="006968F0" w:rsidRPr="007747A9" w:rsidRDefault="006968F0" w:rsidP="006968F0">
            <w:pPr>
              <w:tabs>
                <w:tab w:val="num" w:pos="720"/>
              </w:tabs>
              <w:spacing w:after="60"/>
              <w:ind w:left="113" w:right="113"/>
              <w:jc w:val="center"/>
              <w:rPr>
                <w:b/>
                <w:bCs/>
                <w:sz w:val="22"/>
                <w:szCs w:val="22"/>
              </w:rPr>
            </w:pPr>
          </w:p>
        </w:tc>
        <w:tc>
          <w:tcPr>
            <w:tcW w:w="3322" w:type="dxa"/>
            <w:tcBorders>
              <w:top w:val="single" w:sz="4" w:space="0" w:color="000000"/>
              <w:left w:val="single" w:sz="12" w:space="0" w:color="auto"/>
              <w:bottom w:val="single" w:sz="4" w:space="0" w:color="000000"/>
              <w:right w:val="single" w:sz="4" w:space="0" w:color="000000"/>
            </w:tcBorders>
            <w:vAlign w:val="center"/>
          </w:tcPr>
          <w:p w14:paraId="29ADED02" w14:textId="77777777" w:rsidR="006968F0" w:rsidRPr="00A77302" w:rsidRDefault="006968F0" w:rsidP="00891090">
            <w:pPr>
              <w:tabs>
                <w:tab w:val="num" w:pos="720"/>
              </w:tabs>
              <w:spacing w:after="60"/>
              <w:jc w:val="center"/>
              <w:rPr>
                <w:color w:val="000000" w:themeColor="text1"/>
                <w:sz w:val="20"/>
                <w:szCs w:val="20"/>
              </w:rPr>
            </w:pPr>
          </w:p>
        </w:tc>
        <w:tc>
          <w:tcPr>
            <w:tcW w:w="2735" w:type="dxa"/>
            <w:tcBorders>
              <w:top w:val="single" w:sz="4" w:space="0" w:color="000000"/>
              <w:left w:val="single" w:sz="4" w:space="0" w:color="000000"/>
              <w:bottom w:val="single" w:sz="4" w:space="0" w:color="000000"/>
              <w:right w:val="single" w:sz="4" w:space="0" w:color="auto"/>
            </w:tcBorders>
            <w:vAlign w:val="center"/>
          </w:tcPr>
          <w:p w14:paraId="106A1DED" w14:textId="77777777" w:rsidR="006968F0" w:rsidRPr="00A77302" w:rsidRDefault="006968F0" w:rsidP="00A77302">
            <w:pPr>
              <w:tabs>
                <w:tab w:val="num" w:pos="720"/>
              </w:tabs>
              <w:spacing w:after="60"/>
              <w:jc w:val="center"/>
              <w:rPr>
                <w:color w:val="000000" w:themeColor="text1"/>
                <w:sz w:val="20"/>
                <w:szCs w:val="20"/>
              </w:rPr>
            </w:pPr>
          </w:p>
        </w:tc>
        <w:tc>
          <w:tcPr>
            <w:tcW w:w="2735" w:type="dxa"/>
            <w:tcBorders>
              <w:left w:val="single" w:sz="4" w:space="0" w:color="auto"/>
            </w:tcBorders>
            <w:vAlign w:val="center"/>
          </w:tcPr>
          <w:p w14:paraId="520AC96A" w14:textId="0CAA122A" w:rsidR="006968F0" w:rsidRPr="00A77302" w:rsidRDefault="006968F0" w:rsidP="00A77302">
            <w:pPr>
              <w:tabs>
                <w:tab w:val="num" w:pos="720"/>
              </w:tabs>
              <w:spacing w:after="60"/>
              <w:jc w:val="center"/>
              <w:rPr>
                <w:color w:val="000000" w:themeColor="text1"/>
                <w:sz w:val="20"/>
                <w:szCs w:val="20"/>
              </w:rPr>
            </w:pPr>
          </w:p>
        </w:tc>
        <w:tc>
          <w:tcPr>
            <w:tcW w:w="2545" w:type="dxa"/>
            <w:tcBorders>
              <w:right w:val="single" w:sz="18" w:space="0" w:color="auto"/>
            </w:tcBorders>
            <w:vAlign w:val="center"/>
          </w:tcPr>
          <w:p w14:paraId="02DDC9D1" w14:textId="77777777" w:rsidR="006968F0" w:rsidRPr="00A77302" w:rsidRDefault="006968F0" w:rsidP="00A77302">
            <w:pPr>
              <w:tabs>
                <w:tab w:val="num" w:pos="720"/>
              </w:tabs>
              <w:spacing w:after="60"/>
              <w:jc w:val="center"/>
              <w:rPr>
                <w:color w:val="000000" w:themeColor="text1"/>
                <w:sz w:val="20"/>
                <w:szCs w:val="20"/>
              </w:rPr>
            </w:pPr>
          </w:p>
        </w:tc>
      </w:tr>
      <w:tr w:rsidR="006968F0" w14:paraId="42220606" w14:textId="77777777" w:rsidTr="00A77302">
        <w:trPr>
          <w:cantSplit/>
          <w:trHeight w:val="1720"/>
        </w:trPr>
        <w:tc>
          <w:tcPr>
            <w:tcW w:w="956" w:type="dxa"/>
            <w:vMerge/>
            <w:tcBorders>
              <w:top w:val="single" w:sz="4" w:space="0" w:color="000000"/>
              <w:left w:val="single" w:sz="18" w:space="0" w:color="auto"/>
              <w:bottom w:val="single" w:sz="18" w:space="0" w:color="auto"/>
              <w:right w:val="single" w:sz="4" w:space="0" w:color="000000"/>
            </w:tcBorders>
            <w:shd w:val="clear" w:color="auto" w:fill="F0F8FA"/>
          </w:tcPr>
          <w:p w14:paraId="792BCE66" w14:textId="77777777" w:rsidR="006968F0" w:rsidRDefault="006968F0" w:rsidP="006968F0">
            <w:pPr>
              <w:tabs>
                <w:tab w:val="num" w:pos="720"/>
              </w:tabs>
              <w:spacing w:after="60"/>
              <w:rPr>
                <w:b/>
                <w:bCs/>
              </w:rPr>
            </w:pPr>
          </w:p>
        </w:tc>
        <w:tc>
          <w:tcPr>
            <w:tcW w:w="1274" w:type="dxa"/>
            <w:tcBorders>
              <w:top w:val="single" w:sz="4" w:space="0" w:color="000000"/>
              <w:left w:val="single" w:sz="4" w:space="0" w:color="000000"/>
              <w:bottom w:val="single" w:sz="18" w:space="0" w:color="auto"/>
              <w:right w:val="single" w:sz="12" w:space="0" w:color="auto"/>
            </w:tcBorders>
            <w:textDirection w:val="btLr"/>
          </w:tcPr>
          <w:p w14:paraId="209A0842" w14:textId="77777777" w:rsidR="006968F0" w:rsidRPr="00532A81" w:rsidRDefault="006968F0" w:rsidP="006968F0">
            <w:pPr>
              <w:tabs>
                <w:tab w:val="num" w:pos="720"/>
              </w:tabs>
              <w:spacing w:after="60"/>
              <w:jc w:val="center"/>
              <w:rPr>
                <w:b/>
                <w:bCs/>
                <w:sz w:val="22"/>
                <w:szCs w:val="22"/>
              </w:rPr>
            </w:pPr>
            <w:r w:rsidRPr="00532A81">
              <w:rPr>
                <w:b/>
                <w:bCs/>
                <w:sz w:val="22"/>
                <w:szCs w:val="22"/>
              </w:rPr>
              <w:t>Intended Use #3:</w:t>
            </w:r>
          </w:p>
          <w:p w14:paraId="503B805A" w14:textId="77777777" w:rsidR="006968F0" w:rsidRPr="007747A9" w:rsidRDefault="006968F0" w:rsidP="006968F0">
            <w:pPr>
              <w:tabs>
                <w:tab w:val="num" w:pos="720"/>
              </w:tabs>
              <w:spacing w:after="60"/>
              <w:ind w:left="113" w:right="113"/>
              <w:jc w:val="center"/>
              <w:rPr>
                <w:b/>
                <w:bCs/>
                <w:sz w:val="22"/>
                <w:szCs w:val="22"/>
              </w:rPr>
            </w:pPr>
          </w:p>
        </w:tc>
        <w:tc>
          <w:tcPr>
            <w:tcW w:w="3322" w:type="dxa"/>
            <w:tcBorders>
              <w:top w:val="single" w:sz="4" w:space="0" w:color="000000"/>
              <w:left w:val="single" w:sz="12" w:space="0" w:color="auto"/>
              <w:bottom w:val="single" w:sz="18" w:space="0" w:color="auto"/>
              <w:right w:val="single" w:sz="4" w:space="0" w:color="000000"/>
            </w:tcBorders>
            <w:vAlign w:val="center"/>
          </w:tcPr>
          <w:p w14:paraId="4FAD4646" w14:textId="77777777" w:rsidR="006968F0" w:rsidRPr="00A77302" w:rsidRDefault="006968F0" w:rsidP="00891090">
            <w:pPr>
              <w:jc w:val="center"/>
              <w:rPr>
                <w:color w:val="000000" w:themeColor="text1"/>
                <w:sz w:val="20"/>
                <w:szCs w:val="20"/>
              </w:rPr>
            </w:pPr>
          </w:p>
        </w:tc>
        <w:tc>
          <w:tcPr>
            <w:tcW w:w="2735" w:type="dxa"/>
            <w:tcBorders>
              <w:top w:val="single" w:sz="4" w:space="0" w:color="000000"/>
              <w:left w:val="single" w:sz="4" w:space="0" w:color="000000"/>
              <w:bottom w:val="single" w:sz="18" w:space="0" w:color="auto"/>
            </w:tcBorders>
            <w:vAlign w:val="center"/>
          </w:tcPr>
          <w:p w14:paraId="456DBC6D" w14:textId="77777777" w:rsidR="006968F0" w:rsidRPr="00A77302" w:rsidRDefault="006968F0" w:rsidP="00A77302">
            <w:pPr>
              <w:tabs>
                <w:tab w:val="num" w:pos="720"/>
              </w:tabs>
              <w:spacing w:after="60"/>
              <w:jc w:val="center"/>
              <w:rPr>
                <w:color w:val="000000" w:themeColor="text1"/>
                <w:sz w:val="20"/>
                <w:szCs w:val="20"/>
              </w:rPr>
            </w:pPr>
          </w:p>
        </w:tc>
        <w:tc>
          <w:tcPr>
            <w:tcW w:w="2735" w:type="dxa"/>
            <w:tcBorders>
              <w:bottom w:val="single" w:sz="18" w:space="0" w:color="auto"/>
            </w:tcBorders>
            <w:vAlign w:val="center"/>
          </w:tcPr>
          <w:p w14:paraId="1DE28900" w14:textId="73879AA3" w:rsidR="006968F0" w:rsidRPr="00A77302" w:rsidRDefault="006968F0" w:rsidP="00A77302">
            <w:pPr>
              <w:tabs>
                <w:tab w:val="num" w:pos="720"/>
              </w:tabs>
              <w:spacing w:after="60"/>
              <w:jc w:val="center"/>
              <w:rPr>
                <w:color w:val="000000" w:themeColor="text1"/>
                <w:sz w:val="20"/>
                <w:szCs w:val="20"/>
              </w:rPr>
            </w:pPr>
          </w:p>
        </w:tc>
        <w:tc>
          <w:tcPr>
            <w:tcW w:w="2545" w:type="dxa"/>
            <w:tcBorders>
              <w:bottom w:val="single" w:sz="18" w:space="0" w:color="auto"/>
              <w:right w:val="single" w:sz="18" w:space="0" w:color="auto"/>
            </w:tcBorders>
            <w:vAlign w:val="center"/>
          </w:tcPr>
          <w:p w14:paraId="16AE91F4" w14:textId="2DEE0F44" w:rsidR="006968F0" w:rsidRPr="00A77302" w:rsidRDefault="006968F0" w:rsidP="00A77302">
            <w:pPr>
              <w:tabs>
                <w:tab w:val="num" w:pos="720"/>
              </w:tabs>
              <w:spacing w:after="60"/>
              <w:jc w:val="center"/>
              <w:rPr>
                <w:color w:val="000000" w:themeColor="text1"/>
                <w:sz w:val="20"/>
                <w:szCs w:val="20"/>
              </w:rPr>
            </w:pPr>
          </w:p>
        </w:tc>
      </w:tr>
    </w:tbl>
    <w:p w14:paraId="6716E305" w14:textId="5C056EB5" w:rsidR="006968F0" w:rsidRPr="009621BA" w:rsidRDefault="0006167B" w:rsidP="006968F0">
      <w:pPr>
        <w:pStyle w:val="NormalWeb"/>
        <w:spacing w:before="0" w:beforeAutospacing="0" w:after="0" w:afterAutospacing="0"/>
        <w:ind w:right="115"/>
        <w:rPr>
          <w:rFonts w:asciiTheme="minorHAnsi" w:hAnsiTheme="minorHAnsi" w:cstheme="minorHAnsi"/>
          <w:sz w:val="22"/>
          <w:szCs w:val="22"/>
        </w:rPr>
      </w:pPr>
      <w:r w:rsidRPr="009621BA">
        <w:rPr>
          <w:rFonts w:asciiTheme="minorHAnsi" w:hAnsiTheme="minorHAnsi" w:cstheme="minorHAnsi"/>
          <w:sz w:val="22"/>
          <w:szCs w:val="22"/>
        </w:rPr>
        <w:t>This template will support your team in disseminating the important products of initiatives within your project. Dissemination means getting the findings or products of your work to people who can use them, maximizing the benefit of your work without delay.</w:t>
      </w:r>
      <w:r w:rsidRPr="009621BA">
        <w:rPr>
          <w:rFonts w:asciiTheme="minorHAnsi" w:hAnsiTheme="minorHAnsi" w:cstheme="minorHAnsi"/>
          <w:sz w:val="22"/>
          <w:szCs w:val="22"/>
          <w:vertAlign w:val="superscript"/>
        </w:rPr>
        <w:t>1</w:t>
      </w:r>
      <w:r w:rsidRPr="009621BA">
        <w:rPr>
          <w:rFonts w:asciiTheme="minorHAnsi" w:hAnsiTheme="minorHAnsi" w:cstheme="minorHAnsi"/>
          <w:sz w:val="22"/>
          <w:szCs w:val="22"/>
        </w:rPr>
        <w:t xml:space="preserve"> </w:t>
      </w:r>
      <w:r w:rsidR="00271686" w:rsidRPr="009621BA">
        <w:rPr>
          <w:rFonts w:asciiTheme="minorHAnsi" w:hAnsiTheme="minorHAnsi" w:cstheme="minorHAnsi"/>
          <w:sz w:val="22"/>
          <w:szCs w:val="22"/>
        </w:rPr>
        <w:t xml:space="preserve">For instructions on using this template, please download </w:t>
      </w:r>
      <w:r w:rsidRPr="009621BA">
        <w:rPr>
          <w:rFonts w:asciiTheme="minorHAnsi" w:hAnsiTheme="minorHAnsi" w:cstheme="minorHAnsi"/>
          <w:sz w:val="22"/>
          <w:szCs w:val="22"/>
        </w:rPr>
        <w:t xml:space="preserve">the resource </w:t>
      </w:r>
      <w:r w:rsidR="00271686" w:rsidRPr="009621BA">
        <w:rPr>
          <w:rFonts w:asciiTheme="minorHAnsi" w:hAnsiTheme="minorHAnsi" w:cstheme="minorHAnsi"/>
          <w:sz w:val="22"/>
          <w:szCs w:val="22"/>
        </w:rPr>
        <w:t>Dissemination Matrix Template: How to Share Important Aspects of your Project with Others (</w:t>
      </w:r>
      <w:r w:rsidR="00891090" w:rsidRPr="00891090">
        <w:rPr>
          <w:rFonts w:asciiTheme="minorHAnsi" w:hAnsiTheme="minorHAnsi" w:cstheme="minorHAnsi"/>
          <w:color w:val="0621FF"/>
          <w:sz w:val="22"/>
          <w:szCs w:val="22"/>
          <w:u w:val="single"/>
        </w:rPr>
        <w:t>bit.ly/dissemination-matrix</w:t>
      </w:r>
      <w:r w:rsidR="00271686" w:rsidRPr="009621BA">
        <w:rPr>
          <w:rFonts w:asciiTheme="minorHAnsi" w:hAnsiTheme="minorHAnsi" w:cstheme="minorHAnsi"/>
          <w:sz w:val="22"/>
          <w:szCs w:val="22"/>
        </w:rPr>
        <w:t xml:space="preserve">). </w:t>
      </w:r>
    </w:p>
    <w:p w14:paraId="27C909CA" w14:textId="77777777" w:rsidR="006968F0" w:rsidRPr="009621BA" w:rsidRDefault="006968F0" w:rsidP="006968F0">
      <w:pPr>
        <w:pStyle w:val="NormalWeb"/>
        <w:spacing w:before="0" w:beforeAutospacing="0" w:after="0" w:afterAutospacing="0"/>
        <w:ind w:right="115"/>
        <w:rPr>
          <w:rFonts w:asciiTheme="minorHAnsi" w:hAnsiTheme="minorHAnsi" w:cstheme="minorHAnsi"/>
          <w:sz w:val="22"/>
          <w:szCs w:val="22"/>
        </w:rPr>
      </w:pPr>
    </w:p>
    <w:p w14:paraId="3F4CB696" w14:textId="77777777" w:rsidR="006968F0" w:rsidRDefault="006968F0" w:rsidP="006968F0">
      <w:pPr>
        <w:pStyle w:val="NormalWeb"/>
        <w:spacing w:before="0" w:beforeAutospacing="0" w:after="0" w:afterAutospacing="0"/>
        <w:ind w:right="115"/>
        <w:rPr>
          <w:sz w:val="22"/>
          <w:szCs w:val="22"/>
        </w:rPr>
      </w:pPr>
    </w:p>
    <w:p w14:paraId="3E03B321" w14:textId="118866B4" w:rsidR="0006167B" w:rsidRPr="00DA6A95" w:rsidRDefault="006968F0" w:rsidP="00DA6A95">
      <w:pPr>
        <w:pStyle w:val="NormalWeb"/>
        <w:spacing w:before="0" w:beforeAutospacing="0" w:after="0" w:afterAutospacing="0"/>
        <w:ind w:right="115"/>
        <w:rPr>
          <w:rFonts w:ascii="Calibri" w:eastAsia="Open Sans" w:hAnsi="Calibri" w:cs="Calibri"/>
          <w:color w:val="000000" w:themeColor="text1"/>
          <w:spacing w:val="-1"/>
          <w:kern w:val="24"/>
          <w:sz w:val="18"/>
          <w:szCs w:val="18"/>
        </w:rPr>
      </w:pPr>
      <w:proofErr w:type="gramStart"/>
      <w:r w:rsidRPr="0006167B">
        <w:rPr>
          <w:rFonts w:ascii="Calibri" w:hAnsi="Calibri" w:cs="Calibri"/>
          <w:sz w:val="18"/>
          <w:szCs w:val="18"/>
          <w:vertAlign w:val="superscript"/>
        </w:rPr>
        <w:t>1</w:t>
      </w:r>
      <w:r>
        <w:rPr>
          <w:rFonts w:ascii="Calibri" w:hAnsi="Calibri" w:cs="Calibri"/>
          <w:sz w:val="18"/>
          <w:szCs w:val="18"/>
        </w:rPr>
        <w:t xml:space="preserve">  N</w:t>
      </w:r>
      <w:r w:rsidRPr="0006167B">
        <w:rPr>
          <w:rFonts w:ascii="Calibri" w:hAnsi="Calibri" w:cs="Calibri"/>
          <w:sz w:val="18"/>
          <w:szCs w:val="18"/>
        </w:rPr>
        <w:t>ational</w:t>
      </w:r>
      <w:proofErr w:type="gramEnd"/>
      <w:r w:rsidRPr="0006167B">
        <w:rPr>
          <w:rFonts w:ascii="Calibri" w:hAnsi="Calibri" w:cs="Calibri"/>
          <w:sz w:val="18"/>
          <w:szCs w:val="18"/>
        </w:rPr>
        <w:t xml:space="preserve"> Institute for Health and Care Research. (2019, January 1). </w:t>
      </w:r>
      <w:r w:rsidRPr="009621BA">
        <w:rPr>
          <w:rFonts w:ascii="Calibri" w:hAnsi="Calibri" w:cs="Calibri"/>
          <w:i/>
          <w:iCs/>
          <w:sz w:val="18"/>
          <w:szCs w:val="18"/>
        </w:rPr>
        <w:t>How to disseminate your research</w:t>
      </w:r>
      <w:r w:rsidRPr="0006167B">
        <w:rPr>
          <w:rFonts w:ascii="Calibri" w:hAnsi="Calibri" w:cs="Calibri"/>
          <w:sz w:val="18"/>
          <w:szCs w:val="18"/>
        </w:rPr>
        <w:t>. https://bit.ly/3g947dP</w:t>
      </w:r>
    </w:p>
    <w:sectPr w:rsidR="0006167B" w:rsidRPr="00DA6A95" w:rsidSect="009621BA">
      <w:footerReference w:type="default" r:id="rId8"/>
      <w:footerReference w:type="first" r:id="rId9"/>
      <w:pgSz w:w="15840" w:h="12240" w:orient="landscape"/>
      <w:pgMar w:top="792" w:right="729" w:bottom="1134" w:left="124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68CD8" w14:textId="77777777" w:rsidR="0019331D" w:rsidRDefault="0019331D" w:rsidP="00BB45BD">
      <w:r>
        <w:separator/>
      </w:r>
    </w:p>
  </w:endnote>
  <w:endnote w:type="continuationSeparator" w:id="0">
    <w:p w14:paraId="24978D05" w14:textId="77777777" w:rsidR="0019331D" w:rsidRDefault="0019331D" w:rsidP="00BB4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1CEA" w14:textId="52C037E5" w:rsidR="00BB45BD" w:rsidRDefault="00BB45BD" w:rsidP="00BB45BD">
    <w:pPr>
      <w:pStyle w:val="NormalWeb"/>
      <w:spacing w:before="0" w:beforeAutospacing="0" w:after="0" w:afterAutospacing="0"/>
      <w:ind w:left="360" w:right="11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FB9C" w14:textId="1E483E20" w:rsidR="00271686" w:rsidRDefault="00271686" w:rsidP="00271686">
    <w:pPr>
      <w:pStyle w:val="NormalWeb"/>
      <w:spacing w:before="0" w:beforeAutospacing="0" w:after="0" w:afterAutospacing="0"/>
      <w:ind w:left="360" w:right="115"/>
      <w:rPr>
        <w:rFonts w:ascii="Calibri" w:eastAsia="Open Sans" w:hAnsi="Calibri"/>
        <w:color w:val="000000" w:themeColor="text1"/>
        <w:spacing w:val="-1"/>
        <w:kern w:val="24"/>
        <w:sz w:val="18"/>
        <w:szCs w:val="18"/>
      </w:rPr>
    </w:pPr>
    <w:r w:rsidRPr="00AA0C28">
      <w:rPr>
        <w:noProof/>
      </w:rPr>
      <w:drawing>
        <wp:anchor distT="0" distB="0" distL="114300" distR="114300" simplePos="0" relativeHeight="251661312" behindDoc="0" locked="0" layoutInCell="1" allowOverlap="1" wp14:anchorId="23A76192" wp14:editId="6756E5F8">
          <wp:simplePos x="0" y="0"/>
          <wp:positionH relativeFrom="column">
            <wp:posOffset>-429065</wp:posOffset>
          </wp:positionH>
          <wp:positionV relativeFrom="paragraph">
            <wp:posOffset>-45378</wp:posOffset>
          </wp:positionV>
          <wp:extent cx="579120" cy="576776"/>
          <wp:effectExtent l="0" t="0" r="5080" b="0"/>
          <wp:wrapNone/>
          <wp:docPr id="4" name="Picture 12" descr="P:\ERC\Graphics\Logos and seals\NSF Logo\nsf full color_trans-EL.gif"/>
          <wp:cNvGraphicFramePr/>
          <a:graphic xmlns:a="http://schemas.openxmlformats.org/drawingml/2006/main">
            <a:graphicData uri="http://schemas.openxmlformats.org/drawingml/2006/picture">
              <pic:pic xmlns:pic="http://schemas.openxmlformats.org/drawingml/2006/picture">
                <pic:nvPicPr>
                  <pic:cNvPr id="13" name="Picture 12" descr="P:\ERC\Graphics\Logos and seals\NSF Logo\nsf full color_trans-EL.gi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9120" cy="576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0C28">
      <w:rPr>
        <w:rFonts w:ascii="Calibri" w:eastAsia="Open Sans" w:hAnsi="Calibri"/>
        <w:color w:val="000000" w:themeColor="text1"/>
        <w:spacing w:val="-1"/>
        <w:kern w:val="24"/>
        <w:sz w:val="18"/>
        <w:szCs w:val="18"/>
      </w:rPr>
      <w:t>This</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spacing w:val="-1"/>
        <w:kern w:val="24"/>
        <w:sz w:val="18"/>
        <w:szCs w:val="18"/>
      </w:rPr>
      <w:t>material</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is</w:t>
    </w:r>
    <w:r w:rsidRPr="00AA0C28">
      <w:rPr>
        <w:rFonts w:ascii="Calibri" w:eastAsia="Open Sans" w:hAnsi="Calibri"/>
        <w:color w:val="000000" w:themeColor="text1"/>
        <w:spacing w:val="-6"/>
        <w:kern w:val="24"/>
        <w:sz w:val="18"/>
        <w:szCs w:val="18"/>
      </w:rPr>
      <w:t xml:space="preserve"> </w:t>
    </w:r>
    <w:r w:rsidRPr="00AA0C28">
      <w:rPr>
        <w:rFonts w:ascii="Calibri" w:eastAsia="Open Sans" w:hAnsi="Calibri"/>
        <w:color w:val="000000" w:themeColor="text1"/>
        <w:kern w:val="24"/>
        <w:sz w:val="18"/>
        <w:szCs w:val="18"/>
      </w:rPr>
      <w:t>based</w:t>
    </w:r>
    <w:r w:rsidRPr="00AA0C28">
      <w:rPr>
        <w:rFonts w:ascii="Calibri" w:eastAsia="Open Sans" w:hAnsi="Calibri"/>
        <w:color w:val="000000" w:themeColor="text1"/>
        <w:spacing w:val="-5"/>
        <w:kern w:val="24"/>
        <w:sz w:val="18"/>
        <w:szCs w:val="18"/>
      </w:rPr>
      <w:t xml:space="preserve"> o</w:t>
    </w:r>
    <w:r w:rsidRPr="00AA0C28">
      <w:rPr>
        <w:rFonts w:ascii="Calibri" w:eastAsia="Open Sans" w:hAnsi="Calibri"/>
        <w:color w:val="000000" w:themeColor="text1"/>
        <w:kern w:val="24"/>
        <w:sz w:val="18"/>
        <w:szCs w:val="18"/>
      </w:rPr>
      <w:t>n</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kern w:val="24"/>
        <w:sz w:val="18"/>
        <w:szCs w:val="18"/>
      </w:rPr>
      <w:t>work</w:t>
    </w:r>
    <w:r w:rsidRPr="00AA0C28">
      <w:rPr>
        <w:rFonts w:ascii="Calibri" w:eastAsia="Open Sans" w:hAnsi="Calibri"/>
        <w:color w:val="000000" w:themeColor="text1"/>
        <w:spacing w:val="-6"/>
        <w:kern w:val="24"/>
        <w:sz w:val="18"/>
        <w:szCs w:val="18"/>
      </w:rPr>
      <w:t xml:space="preserve"> </w:t>
    </w:r>
    <w:r w:rsidRPr="00AA0C28">
      <w:rPr>
        <w:rFonts w:ascii="Calibri" w:eastAsia="Open Sans" w:hAnsi="Calibri"/>
        <w:color w:val="000000" w:themeColor="text1"/>
        <w:kern w:val="24"/>
        <w:sz w:val="18"/>
        <w:szCs w:val="18"/>
      </w:rPr>
      <w:t>supported</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by</w:t>
    </w:r>
    <w:r w:rsidRPr="00AA0C28">
      <w:rPr>
        <w:rFonts w:ascii="Calibri" w:eastAsia="Open Sans" w:hAnsi="Calibri"/>
        <w:color w:val="000000" w:themeColor="text1"/>
        <w:spacing w:val="-6"/>
        <w:kern w:val="24"/>
        <w:sz w:val="18"/>
        <w:szCs w:val="18"/>
      </w:rPr>
      <w:t xml:space="preserve"> </w:t>
    </w:r>
    <w:r w:rsidRPr="00AA0C28">
      <w:rPr>
        <w:rFonts w:ascii="Calibri" w:eastAsia="Open Sans" w:hAnsi="Calibri"/>
        <w:color w:val="000000" w:themeColor="text1"/>
        <w:kern w:val="24"/>
        <w:sz w:val="18"/>
        <w:szCs w:val="18"/>
      </w:rPr>
      <w:t>the</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National</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kern w:val="24"/>
        <w:sz w:val="18"/>
        <w:szCs w:val="18"/>
      </w:rPr>
      <w:t>Science</w:t>
    </w:r>
    <w:r w:rsidRPr="00AA0C28">
      <w:rPr>
        <w:rFonts w:ascii="Calibri" w:eastAsia="Open Sans" w:hAnsi="Calibri"/>
        <w:color w:val="000000" w:themeColor="text1"/>
        <w:spacing w:val="-6"/>
        <w:kern w:val="24"/>
        <w:sz w:val="18"/>
        <w:szCs w:val="18"/>
      </w:rPr>
      <w:t xml:space="preserve"> </w:t>
    </w:r>
    <w:r w:rsidRPr="00AA0C28">
      <w:rPr>
        <w:rFonts w:ascii="Calibri" w:eastAsia="Open Sans" w:hAnsi="Calibri"/>
        <w:color w:val="000000" w:themeColor="text1"/>
        <w:spacing w:val="-1"/>
        <w:kern w:val="24"/>
        <w:sz w:val="18"/>
        <w:szCs w:val="18"/>
      </w:rPr>
      <w:t>Foundation</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under</w:t>
    </w:r>
    <w:r w:rsidRPr="00AA0C28">
      <w:rPr>
        <w:rFonts w:ascii="Calibri" w:eastAsia="Open Sans" w:hAnsi="Calibri"/>
        <w:color w:val="000000" w:themeColor="text1"/>
        <w:spacing w:val="-6"/>
        <w:kern w:val="24"/>
        <w:sz w:val="18"/>
        <w:szCs w:val="18"/>
      </w:rPr>
      <w:t xml:space="preserve"> </w:t>
    </w:r>
    <w:r w:rsidRPr="00AA0C28">
      <w:rPr>
        <w:rFonts w:ascii="Calibri" w:eastAsia="Open Sans" w:hAnsi="Calibri"/>
        <w:color w:val="000000" w:themeColor="text1"/>
        <w:kern w:val="24"/>
        <w:sz w:val="18"/>
        <w:szCs w:val="18"/>
      </w:rPr>
      <w:t>Grant</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No.</w:t>
    </w:r>
    <w:r w:rsidRPr="00AA0C28">
      <w:rPr>
        <w:rFonts w:ascii="Calibri" w:eastAsia="Open Sans" w:hAnsi="Calibri"/>
        <w:color w:val="000000" w:themeColor="text1"/>
        <w:spacing w:val="-5"/>
        <w:kern w:val="24"/>
        <w:sz w:val="18"/>
        <w:szCs w:val="18"/>
      </w:rPr>
      <w:t xml:space="preserve"> </w:t>
    </w:r>
    <w:r>
      <w:rPr>
        <w:rFonts w:ascii="Calibri" w:eastAsia="Open Sans" w:hAnsi="Calibri"/>
        <w:color w:val="000000" w:themeColor="text1"/>
        <w:kern w:val="24"/>
        <w:sz w:val="18"/>
        <w:szCs w:val="18"/>
      </w:rPr>
      <w:t>1841783</w:t>
    </w:r>
    <w:r w:rsidRPr="00AA0C28">
      <w:rPr>
        <w:rFonts w:ascii="Calibri" w:eastAsia="Open Sans" w:hAnsi="Calibri"/>
        <w:color w:val="000000" w:themeColor="text1"/>
        <w:kern w:val="24"/>
        <w:sz w:val="18"/>
        <w:szCs w:val="18"/>
      </w:rPr>
      <w:t>.</w:t>
    </w:r>
    <w:r w:rsidRPr="00AA0C28">
      <w:rPr>
        <w:rFonts w:ascii="Calibri" w:eastAsia="Open Sans" w:hAnsi="Calibri"/>
        <w:color w:val="000000" w:themeColor="text1"/>
        <w:spacing w:val="-6"/>
        <w:kern w:val="24"/>
        <w:sz w:val="18"/>
        <w:szCs w:val="18"/>
      </w:rPr>
      <w:t xml:space="preserve"> </w:t>
    </w:r>
    <w:r w:rsidRPr="00AA0C28">
      <w:rPr>
        <w:rFonts w:ascii="Calibri" w:eastAsia="Open Sans" w:hAnsi="Calibri"/>
        <w:color w:val="000000" w:themeColor="text1"/>
        <w:kern w:val="24"/>
        <w:sz w:val="18"/>
        <w:szCs w:val="18"/>
      </w:rPr>
      <w:t>Any</w:t>
    </w:r>
    <w:r w:rsidRPr="00AA0C28">
      <w:rPr>
        <w:rFonts w:ascii="Calibri" w:eastAsia="Open Sans" w:hAnsi="Calibri"/>
        <w:color w:val="000000" w:themeColor="text1"/>
        <w:spacing w:val="25"/>
        <w:kern w:val="24"/>
        <w:sz w:val="18"/>
        <w:szCs w:val="18"/>
      </w:rPr>
      <w:t xml:space="preserve"> </w:t>
    </w:r>
    <w:r w:rsidRPr="00AA0C28">
      <w:rPr>
        <w:rFonts w:ascii="Calibri" w:eastAsia="Open Sans" w:hAnsi="Calibri"/>
        <w:color w:val="000000" w:themeColor="text1"/>
        <w:kern w:val="24"/>
        <w:sz w:val="18"/>
        <w:szCs w:val="18"/>
      </w:rPr>
      <w:t>opinions,</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kern w:val="24"/>
        <w:sz w:val="18"/>
        <w:szCs w:val="18"/>
      </w:rPr>
      <w:t>findings,</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spacing w:val="-1"/>
        <w:kern w:val="24"/>
        <w:sz w:val="18"/>
        <w:szCs w:val="18"/>
      </w:rPr>
      <w:t>and</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spacing w:val="-1"/>
        <w:kern w:val="24"/>
        <w:sz w:val="18"/>
        <w:szCs w:val="18"/>
      </w:rPr>
      <w:t>conclusions</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or</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spacing w:val="-1"/>
        <w:kern w:val="24"/>
        <w:sz w:val="18"/>
        <w:szCs w:val="18"/>
      </w:rPr>
      <w:t>recommendations</w:t>
    </w:r>
    <w:r w:rsidRPr="00AA0C28">
      <w:rPr>
        <w:rFonts w:ascii="Calibri" w:eastAsia="Open Sans" w:hAnsi="Calibri"/>
        <w:color w:val="000000" w:themeColor="text1"/>
        <w:spacing w:val="-3"/>
        <w:kern w:val="24"/>
        <w:sz w:val="18"/>
        <w:szCs w:val="18"/>
      </w:rPr>
      <w:t xml:space="preserve"> </w:t>
    </w:r>
    <w:r w:rsidRPr="00AA0C28">
      <w:rPr>
        <w:rFonts w:ascii="Calibri" w:eastAsia="Open Sans" w:hAnsi="Calibri"/>
        <w:color w:val="000000" w:themeColor="text1"/>
        <w:kern w:val="24"/>
        <w:sz w:val="18"/>
        <w:szCs w:val="18"/>
      </w:rPr>
      <w:t>expressed</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in</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this</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spacing w:val="-1"/>
        <w:kern w:val="24"/>
        <w:sz w:val="18"/>
        <w:szCs w:val="18"/>
      </w:rPr>
      <w:t>material</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spacing w:val="-1"/>
        <w:kern w:val="24"/>
        <w:sz w:val="18"/>
        <w:szCs w:val="18"/>
      </w:rPr>
      <w:t>are</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those</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of</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the</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spacing w:val="-1"/>
        <w:kern w:val="24"/>
        <w:sz w:val="18"/>
        <w:szCs w:val="18"/>
      </w:rPr>
      <w:t>author(s)</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spacing w:val="-1"/>
        <w:kern w:val="24"/>
        <w:sz w:val="18"/>
        <w:szCs w:val="18"/>
      </w:rPr>
      <w:t>and</w:t>
    </w:r>
    <w:r w:rsidRPr="00AA0C28">
      <w:rPr>
        <w:rFonts w:ascii="Calibri" w:eastAsia="Open Sans" w:hAnsi="Calibri"/>
        <w:color w:val="000000" w:themeColor="text1"/>
        <w:spacing w:val="26"/>
        <w:kern w:val="24"/>
        <w:sz w:val="18"/>
        <w:szCs w:val="18"/>
      </w:rPr>
      <w:t xml:space="preserve"> </w:t>
    </w:r>
    <w:r w:rsidRPr="00AA0C28">
      <w:rPr>
        <w:rFonts w:ascii="Calibri" w:eastAsia="Open Sans" w:hAnsi="Calibri"/>
        <w:color w:val="000000" w:themeColor="text1"/>
        <w:kern w:val="24"/>
        <w:sz w:val="18"/>
        <w:szCs w:val="18"/>
      </w:rPr>
      <w:t>do</w:t>
    </w:r>
    <w:r w:rsidRPr="00AA0C28">
      <w:rPr>
        <w:rFonts w:ascii="Calibri" w:eastAsia="Open Sans" w:hAnsi="Calibri"/>
        <w:color w:val="000000" w:themeColor="text1"/>
        <w:spacing w:val="-6"/>
        <w:kern w:val="24"/>
        <w:sz w:val="18"/>
        <w:szCs w:val="18"/>
      </w:rPr>
      <w:t xml:space="preserve"> </w:t>
    </w:r>
    <w:r w:rsidRPr="00AA0C28">
      <w:rPr>
        <w:rFonts w:ascii="Calibri" w:eastAsia="Open Sans" w:hAnsi="Calibri"/>
        <w:color w:val="000000" w:themeColor="text1"/>
        <w:kern w:val="24"/>
        <w:sz w:val="18"/>
        <w:szCs w:val="18"/>
      </w:rPr>
      <w:t>not</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kern w:val="24"/>
        <w:sz w:val="18"/>
        <w:szCs w:val="18"/>
      </w:rPr>
      <w:t>necessarily</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spacing w:val="-1"/>
        <w:kern w:val="24"/>
        <w:sz w:val="18"/>
        <w:szCs w:val="18"/>
      </w:rPr>
      <w:t>reflect</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the</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views</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of</w:t>
    </w:r>
    <w:r w:rsidRPr="00AA0C28">
      <w:rPr>
        <w:rFonts w:ascii="Calibri" w:eastAsia="Open Sans" w:hAnsi="Calibri"/>
        <w:color w:val="000000" w:themeColor="text1"/>
        <w:spacing w:val="-4"/>
        <w:kern w:val="24"/>
        <w:sz w:val="18"/>
        <w:szCs w:val="18"/>
      </w:rPr>
      <w:t xml:space="preserve"> </w:t>
    </w:r>
    <w:r w:rsidRPr="00AA0C28">
      <w:rPr>
        <w:rFonts w:ascii="Calibri" w:eastAsia="Open Sans" w:hAnsi="Calibri"/>
        <w:color w:val="000000" w:themeColor="text1"/>
        <w:kern w:val="24"/>
        <w:sz w:val="18"/>
        <w:szCs w:val="18"/>
      </w:rPr>
      <w:t>the</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kern w:val="24"/>
        <w:sz w:val="18"/>
        <w:szCs w:val="18"/>
      </w:rPr>
      <w:t>National</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kern w:val="24"/>
        <w:sz w:val="18"/>
        <w:szCs w:val="18"/>
      </w:rPr>
      <w:t>Science</w:t>
    </w:r>
    <w:r w:rsidRPr="00AA0C28">
      <w:rPr>
        <w:rFonts w:ascii="Calibri" w:eastAsia="Open Sans" w:hAnsi="Calibri"/>
        <w:color w:val="000000" w:themeColor="text1"/>
        <w:spacing w:val="-5"/>
        <w:kern w:val="24"/>
        <w:sz w:val="18"/>
        <w:szCs w:val="18"/>
      </w:rPr>
      <w:t xml:space="preserve"> </w:t>
    </w:r>
    <w:r w:rsidRPr="00AA0C28">
      <w:rPr>
        <w:rFonts w:ascii="Calibri" w:eastAsia="Open Sans" w:hAnsi="Calibri"/>
        <w:color w:val="000000" w:themeColor="text1"/>
        <w:spacing w:val="-1"/>
        <w:kern w:val="24"/>
        <w:sz w:val="18"/>
        <w:szCs w:val="18"/>
      </w:rPr>
      <w:t>Foundation.</w:t>
    </w:r>
  </w:p>
  <w:p w14:paraId="54841E6D" w14:textId="6B901C67" w:rsidR="0006167B" w:rsidRDefault="0006167B" w:rsidP="00271686">
    <w:pPr>
      <w:pStyle w:val="NormalWeb"/>
      <w:spacing w:before="0" w:beforeAutospacing="0" w:after="0" w:afterAutospacing="0"/>
      <w:ind w:left="360" w:right="115"/>
      <w:rPr>
        <w:rFonts w:ascii="Calibri" w:eastAsia="Open Sans" w:hAnsi="Calibri"/>
        <w:color w:val="000000" w:themeColor="text1"/>
        <w:spacing w:val="-1"/>
        <w:kern w:val="24"/>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A3BE" w14:textId="77777777" w:rsidR="0019331D" w:rsidRDefault="0019331D" w:rsidP="00BB45BD">
      <w:r>
        <w:separator/>
      </w:r>
    </w:p>
  </w:footnote>
  <w:footnote w:type="continuationSeparator" w:id="0">
    <w:p w14:paraId="6C458E90" w14:textId="77777777" w:rsidR="0019331D" w:rsidRDefault="0019331D" w:rsidP="00BB45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BD"/>
    <w:rsid w:val="000053AB"/>
    <w:rsid w:val="000062BF"/>
    <w:rsid w:val="0006167B"/>
    <w:rsid w:val="000B24E4"/>
    <w:rsid w:val="0010229B"/>
    <w:rsid w:val="00141AE0"/>
    <w:rsid w:val="0019331D"/>
    <w:rsid w:val="002425FD"/>
    <w:rsid w:val="00250541"/>
    <w:rsid w:val="00271686"/>
    <w:rsid w:val="00287DCD"/>
    <w:rsid w:val="002F0521"/>
    <w:rsid w:val="002F4F4F"/>
    <w:rsid w:val="003177D9"/>
    <w:rsid w:val="003B7ED8"/>
    <w:rsid w:val="003D78CE"/>
    <w:rsid w:val="0040781F"/>
    <w:rsid w:val="00415268"/>
    <w:rsid w:val="00480AD8"/>
    <w:rsid w:val="004A1C50"/>
    <w:rsid w:val="004E6F4A"/>
    <w:rsid w:val="0051007B"/>
    <w:rsid w:val="00516FAD"/>
    <w:rsid w:val="00532A81"/>
    <w:rsid w:val="005422E9"/>
    <w:rsid w:val="00551E18"/>
    <w:rsid w:val="005862E6"/>
    <w:rsid w:val="005D10F9"/>
    <w:rsid w:val="005E6AE8"/>
    <w:rsid w:val="006968F0"/>
    <w:rsid w:val="0069774B"/>
    <w:rsid w:val="006A0A99"/>
    <w:rsid w:val="006A4261"/>
    <w:rsid w:val="006D5B58"/>
    <w:rsid w:val="006F40E6"/>
    <w:rsid w:val="00700E3A"/>
    <w:rsid w:val="00745399"/>
    <w:rsid w:val="007747A9"/>
    <w:rsid w:val="00784008"/>
    <w:rsid w:val="007932F5"/>
    <w:rsid w:val="007C1F0C"/>
    <w:rsid w:val="007D596B"/>
    <w:rsid w:val="00886A5C"/>
    <w:rsid w:val="00891090"/>
    <w:rsid w:val="00891606"/>
    <w:rsid w:val="00896924"/>
    <w:rsid w:val="008C7C86"/>
    <w:rsid w:val="009621BA"/>
    <w:rsid w:val="009719A7"/>
    <w:rsid w:val="009877A4"/>
    <w:rsid w:val="009D1E41"/>
    <w:rsid w:val="009D34E9"/>
    <w:rsid w:val="00A509E3"/>
    <w:rsid w:val="00A72CB7"/>
    <w:rsid w:val="00A77302"/>
    <w:rsid w:val="00B52E57"/>
    <w:rsid w:val="00BB45BD"/>
    <w:rsid w:val="00BF4648"/>
    <w:rsid w:val="00C83C83"/>
    <w:rsid w:val="00CC660E"/>
    <w:rsid w:val="00D44FB1"/>
    <w:rsid w:val="00D779B2"/>
    <w:rsid w:val="00DA6A95"/>
    <w:rsid w:val="00DB695F"/>
    <w:rsid w:val="00E0377A"/>
    <w:rsid w:val="00E06106"/>
    <w:rsid w:val="00E92F2B"/>
    <w:rsid w:val="00E96773"/>
    <w:rsid w:val="00F1048D"/>
    <w:rsid w:val="00F86484"/>
    <w:rsid w:val="00FD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A374"/>
  <w15:chartTrackingRefBased/>
  <w15:docId w15:val="{09EFCC65-1946-8F4D-90A6-F9E5AD35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5BD"/>
  </w:style>
  <w:style w:type="paragraph" w:styleId="Heading1">
    <w:name w:val="heading 1"/>
    <w:basedOn w:val="Normal"/>
    <w:link w:val="Heading1Char"/>
    <w:uiPriority w:val="9"/>
    <w:qFormat/>
    <w:rsid w:val="00BB45BD"/>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45BD"/>
    <w:rPr>
      <w:sz w:val="16"/>
      <w:szCs w:val="16"/>
    </w:rPr>
  </w:style>
  <w:style w:type="paragraph" w:styleId="CommentText">
    <w:name w:val="annotation text"/>
    <w:basedOn w:val="Normal"/>
    <w:link w:val="CommentTextChar"/>
    <w:uiPriority w:val="99"/>
    <w:unhideWhenUsed/>
    <w:rsid w:val="00BB45BD"/>
    <w:rPr>
      <w:sz w:val="20"/>
      <w:szCs w:val="20"/>
    </w:rPr>
  </w:style>
  <w:style w:type="character" w:customStyle="1" w:styleId="CommentTextChar">
    <w:name w:val="Comment Text Char"/>
    <w:basedOn w:val="DefaultParagraphFont"/>
    <w:link w:val="CommentText"/>
    <w:uiPriority w:val="99"/>
    <w:rsid w:val="00BB45BD"/>
    <w:rPr>
      <w:sz w:val="20"/>
      <w:szCs w:val="20"/>
    </w:rPr>
  </w:style>
  <w:style w:type="paragraph" w:styleId="Header">
    <w:name w:val="header"/>
    <w:basedOn w:val="Normal"/>
    <w:link w:val="HeaderChar"/>
    <w:uiPriority w:val="99"/>
    <w:unhideWhenUsed/>
    <w:rsid w:val="00BB45BD"/>
    <w:pPr>
      <w:tabs>
        <w:tab w:val="center" w:pos="4680"/>
        <w:tab w:val="right" w:pos="9360"/>
      </w:tabs>
    </w:pPr>
  </w:style>
  <w:style w:type="character" w:customStyle="1" w:styleId="HeaderChar">
    <w:name w:val="Header Char"/>
    <w:basedOn w:val="DefaultParagraphFont"/>
    <w:link w:val="Header"/>
    <w:uiPriority w:val="99"/>
    <w:rsid w:val="00BB45BD"/>
  </w:style>
  <w:style w:type="paragraph" w:styleId="Footer">
    <w:name w:val="footer"/>
    <w:basedOn w:val="Normal"/>
    <w:link w:val="FooterChar"/>
    <w:uiPriority w:val="99"/>
    <w:unhideWhenUsed/>
    <w:rsid w:val="00BB45BD"/>
    <w:pPr>
      <w:tabs>
        <w:tab w:val="center" w:pos="4680"/>
        <w:tab w:val="right" w:pos="9360"/>
      </w:tabs>
    </w:pPr>
  </w:style>
  <w:style w:type="character" w:customStyle="1" w:styleId="FooterChar">
    <w:name w:val="Footer Char"/>
    <w:basedOn w:val="DefaultParagraphFont"/>
    <w:link w:val="Footer"/>
    <w:uiPriority w:val="99"/>
    <w:rsid w:val="00BB45BD"/>
  </w:style>
  <w:style w:type="paragraph" w:styleId="NormalWeb">
    <w:name w:val="Normal (Web)"/>
    <w:basedOn w:val="Normal"/>
    <w:uiPriority w:val="99"/>
    <w:unhideWhenUsed/>
    <w:rsid w:val="00BB45BD"/>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B45BD"/>
    <w:rPr>
      <w:b/>
      <w:bCs/>
    </w:rPr>
  </w:style>
  <w:style w:type="character" w:customStyle="1" w:styleId="CommentSubjectChar">
    <w:name w:val="Comment Subject Char"/>
    <w:basedOn w:val="CommentTextChar"/>
    <w:link w:val="CommentSubject"/>
    <w:uiPriority w:val="99"/>
    <w:semiHidden/>
    <w:rsid w:val="00BB45BD"/>
    <w:rPr>
      <w:b/>
      <w:bCs/>
      <w:sz w:val="20"/>
      <w:szCs w:val="20"/>
    </w:rPr>
  </w:style>
  <w:style w:type="character" w:customStyle="1" w:styleId="Heading1Char">
    <w:name w:val="Heading 1 Char"/>
    <w:basedOn w:val="DefaultParagraphFont"/>
    <w:link w:val="Heading1"/>
    <w:uiPriority w:val="9"/>
    <w:rsid w:val="00BB45BD"/>
    <w:rPr>
      <w:b/>
      <w:bCs/>
      <w:sz w:val="28"/>
      <w:szCs w:val="28"/>
    </w:rPr>
  </w:style>
  <w:style w:type="table" w:styleId="TableGrid">
    <w:name w:val="Table Grid"/>
    <w:basedOn w:val="TableNormal"/>
    <w:uiPriority w:val="39"/>
    <w:rsid w:val="00697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71686"/>
  </w:style>
  <w:style w:type="character" w:styleId="Hyperlink">
    <w:name w:val="Hyperlink"/>
    <w:basedOn w:val="DefaultParagraphFont"/>
    <w:uiPriority w:val="99"/>
    <w:unhideWhenUsed/>
    <w:rsid w:val="00271686"/>
    <w:rPr>
      <w:color w:val="0563C1" w:themeColor="hyperlink"/>
      <w:u w:val="single"/>
    </w:rPr>
  </w:style>
  <w:style w:type="character" w:styleId="UnresolvedMention">
    <w:name w:val="Unresolved Mention"/>
    <w:basedOn w:val="DefaultParagraphFont"/>
    <w:uiPriority w:val="99"/>
    <w:semiHidden/>
    <w:unhideWhenUsed/>
    <w:rsid w:val="00271686"/>
    <w:rPr>
      <w:color w:val="605E5C"/>
      <w:shd w:val="clear" w:color="auto" w:fill="E1DFDD"/>
    </w:rPr>
  </w:style>
  <w:style w:type="character" w:styleId="FollowedHyperlink">
    <w:name w:val="FollowedHyperlink"/>
    <w:basedOn w:val="DefaultParagraphFont"/>
    <w:uiPriority w:val="99"/>
    <w:semiHidden/>
    <w:unhideWhenUsed/>
    <w:rsid w:val="0040781F"/>
    <w:rPr>
      <w:color w:val="954F72" w:themeColor="followedHyperlink"/>
      <w:u w:val="single"/>
    </w:rPr>
  </w:style>
  <w:style w:type="paragraph" w:styleId="FootnoteText">
    <w:name w:val="footnote text"/>
    <w:basedOn w:val="Normal"/>
    <w:link w:val="FootnoteTextChar"/>
    <w:uiPriority w:val="99"/>
    <w:semiHidden/>
    <w:unhideWhenUsed/>
    <w:rsid w:val="0006167B"/>
    <w:rPr>
      <w:sz w:val="20"/>
      <w:szCs w:val="20"/>
    </w:rPr>
  </w:style>
  <w:style w:type="character" w:customStyle="1" w:styleId="FootnoteTextChar">
    <w:name w:val="Footnote Text Char"/>
    <w:basedOn w:val="DefaultParagraphFont"/>
    <w:link w:val="FootnoteText"/>
    <w:uiPriority w:val="99"/>
    <w:semiHidden/>
    <w:rsid w:val="0006167B"/>
    <w:rPr>
      <w:sz w:val="20"/>
      <w:szCs w:val="20"/>
    </w:rPr>
  </w:style>
  <w:style w:type="character" w:styleId="FootnoteReference">
    <w:name w:val="footnote reference"/>
    <w:basedOn w:val="DefaultParagraphFont"/>
    <w:uiPriority w:val="99"/>
    <w:semiHidden/>
    <w:unhideWhenUsed/>
    <w:rsid w:val="000616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90F63-DDE0-164F-AF34-5BC0CDDA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Lyssa W Becho</dc:creator>
  <cp:keywords/>
  <dc:description/>
  <cp:lastModifiedBy>Lyssa W Becho</cp:lastModifiedBy>
  <cp:revision>6</cp:revision>
  <cp:lastPrinted>2022-10-19T15:17:00Z</cp:lastPrinted>
  <dcterms:created xsi:type="dcterms:W3CDTF">2022-10-19T15:17:00Z</dcterms:created>
  <dcterms:modified xsi:type="dcterms:W3CDTF">2022-10-20T20:31:00Z</dcterms:modified>
</cp:coreProperties>
</file>