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FedRAMP Agency Authorization - In Process Request Template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Once an Agency has confirmed partnership with a Cloud Service Provider (CSP) for the initial FedRAMP Authorization, </w:t>
      </w:r>
      <w:r w:rsidDel="00000000" w:rsidR="00000000" w:rsidRPr="00000000">
        <w:rPr>
          <w:b w:val="1"/>
          <w:rtl w:val="0"/>
        </w:rPr>
        <w:t xml:space="preserve">and 3PAO testing has been confirmed to occur within 6 months</w:t>
      </w:r>
      <w:r w:rsidDel="00000000" w:rsidR="00000000" w:rsidRPr="00000000">
        <w:rPr>
          <w:rtl w:val="0"/>
        </w:rPr>
        <w:t xml:space="preserve">, an In Process Request may be submitted to the FedRAMP PMO. The In Process Request serves as the formal confirmation from a federal agency that they are committed to partnering with a CSP for initial FedRAMP Authorization. For a CSP to be listed as In Process on the FedRAMP Marketplace, the PMO must be in receipt of a completed Work Breakdown Structure, and the CSP must fulfill one of the additional requirements listed below. 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This document is meant to serve as a template for a federal agency’s FedRAMP In Process Request for a cloud service offering. Please complete the highlighted sections of this document and return a copy to the FedRAMP PMO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intake@fedramp.gov</w:t>
        </w:r>
      </w:hyperlink>
      <w:r w:rsidDel="00000000" w:rsidR="00000000" w:rsidRPr="00000000">
        <w:rPr>
          <w:rtl w:val="0"/>
        </w:rPr>
        <w:t xml:space="preserve">. The In Process Request may be submitted via email or as an attachment. 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Work Breakdown Structure: </w:t>
      </w:r>
      <w:r w:rsidDel="00000000" w:rsidR="00000000" w:rsidRPr="00000000">
        <w:rPr>
          <w:rtl w:val="0"/>
        </w:rPr>
        <w:t xml:space="preserve">In addition to submitting an In Process Request, all CSPs and agencies must submit a Work Breakdown Structure (WBS) to the FedRAMP PMO to validate the 6-month testing requirement defined in FedRAMP’s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Marketplace Designations for CSPs</w:t>
        </w:r>
      </w:hyperlink>
      <w:r w:rsidDel="00000000" w:rsidR="00000000" w:rsidRPr="00000000">
        <w:rPr>
          <w:rtl w:val="0"/>
        </w:rPr>
        <w:t xml:space="preserve">. CSPs may not be listed on the FedRAMP Marketplace as In Process until the full 3PAO assessment is scheduled to occur within 6 months and the authorizing agency is confident an ATO will be issued within 12 months.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Please review requirements for In Process Requests on page 4 of FedRAMP’s Marketplace Guidance before submitting an In Process Request to the PMO.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email containing this In Process Request </w:t>
      </w:r>
      <w:r w:rsidDel="00000000" w:rsidR="00000000" w:rsidRPr="00000000">
        <w:rPr>
          <w:b w:val="1"/>
          <w:u w:val="single"/>
          <w:rtl w:val="0"/>
        </w:rPr>
        <w:t xml:space="preserve">must come from or include</w:t>
      </w:r>
      <w:r w:rsidDel="00000000" w:rsidR="00000000" w:rsidRPr="00000000">
        <w:rPr>
          <w:rtl w:val="0"/>
        </w:rPr>
        <w:t xml:space="preserve"> the Agency Authorizing Official (AO) in the CC line.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DATE:                        </w:t>
        <w:tab/>
        <w:tab/>
      </w:r>
      <w:r w:rsidDel="00000000" w:rsidR="00000000" w:rsidRPr="00000000">
        <w:rPr>
          <w:highlight w:val="yellow"/>
          <w:rtl w:val="0"/>
        </w:rPr>
        <w:t xml:space="preserve">XX/XX/XXXX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TO:                                      </w:t>
        <w:tab/>
        <w:t xml:space="preserve">FedRAMP PMO</w:t>
      </w:r>
    </w:p>
    <w:p w:rsidR="00000000" w:rsidDel="00000000" w:rsidP="00000000" w:rsidRDefault="00000000" w:rsidRPr="00000000" w14:paraId="00000013">
      <w:pPr>
        <w:widowControl w:val="0"/>
        <w:ind w:left="2160" w:firstLine="720"/>
        <w:rPr>
          <w:color w:val="1155cc"/>
        </w:rPr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intake@fedramp.gov</w:t>
        </w:r>
      </w:hyperlink>
      <w:r w:rsidDel="00000000" w:rsidR="00000000" w:rsidRPr="00000000">
        <w:rPr>
          <w:color w:val="1155cc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FROM:      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ind w:left="2880" w:right="2160" w:firstLine="0"/>
        <w:rPr/>
      </w:pPr>
      <w:r w:rsidDel="00000000" w:rsidR="00000000" w:rsidRPr="00000000">
        <w:rPr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before="40" w:lineRule="auto"/>
        <w:ind w:left="2880" w:right="2160" w:firstLine="0"/>
        <w:rPr/>
      </w:pPr>
      <w:r w:rsidDel="00000000" w:rsidR="00000000" w:rsidRPr="00000000">
        <w:rPr>
          <w:rtl w:val="0"/>
        </w:rPr>
        <w:t xml:space="preserve">AUTHORIZING OFFICIAL (AO)</w:t>
      </w:r>
    </w:p>
    <w:p w:rsidR="00000000" w:rsidDel="00000000" w:rsidP="00000000" w:rsidRDefault="00000000" w:rsidRPr="00000000" w14:paraId="00000018">
      <w:pPr>
        <w:pageBreakBefore w:val="0"/>
        <w:widowControl w:val="0"/>
        <w:ind w:left="2880" w:hanging="2880"/>
        <w:rPr/>
      </w:pPr>
      <w:r w:rsidDel="00000000" w:rsidR="00000000" w:rsidRPr="00000000">
        <w:rPr>
          <w:rtl w:val="0"/>
        </w:rPr>
        <w:t xml:space="preserve">SUBJECT: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Cloud Service Provider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Name of Cloud Service Offering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CSO Type - (IaaS, PaaS, SaaS)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FedRAMP In Process Request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the Authorizing Official for the </w:t>
      </w:r>
      <w:r w:rsidDel="00000000" w:rsidR="00000000" w:rsidRPr="00000000">
        <w:rPr>
          <w:highlight w:val="yellow"/>
          <w:rtl w:val="0"/>
        </w:rPr>
        <w:t xml:space="preserve">Agency</w:t>
      </w:r>
      <w:r w:rsidDel="00000000" w:rsidR="00000000" w:rsidRPr="00000000">
        <w:rPr>
          <w:rtl w:val="0"/>
        </w:rPr>
        <w:t xml:space="preserve">, this letter is to notify you that </w:t>
      </w:r>
      <w:r w:rsidDel="00000000" w:rsidR="00000000" w:rsidRPr="00000000">
        <w:rPr>
          <w:highlight w:val="yellow"/>
          <w:rtl w:val="0"/>
        </w:rPr>
        <w:t xml:space="preserve">Agency or Subagency</w:t>
      </w:r>
      <w:r w:rsidDel="00000000" w:rsidR="00000000" w:rsidRPr="00000000">
        <w:rPr>
          <w:rtl w:val="0"/>
        </w:rPr>
        <w:t xml:space="preserve"> is actively working with </w:t>
      </w:r>
      <w:r w:rsidDel="00000000" w:rsidR="00000000" w:rsidRPr="00000000">
        <w:rPr>
          <w:highlight w:val="yellow"/>
          <w:rtl w:val="0"/>
        </w:rPr>
        <w:t xml:space="preserve">Cloud Service Provider</w:t>
      </w:r>
      <w:r w:rsidDel="00000000" w:rsidR="00000000" w:rsidRPr="00000000">
        <w:rPr>
          <w:rtl w:val="0"/>
        </w:rPr>
        <w:t xml:space="preserve"> and plans to issue an Authority to Operate (ATO) at the </w:t>
      </w:r>
      <w:r w:rsidDel="00000000" w:rsidR="00000000" w:rsidRPr="00000000">
        <w:rPr>
          <w:highlight w:val="yellow"/>
          <w:rtl w:val="0"/>
        </w:rPr>
        <w:t xml:space="preserve">Li-SaaS/Low/Moderate/High</w:t>
      </w:r>
      <w:r w:rsidDel="00000000" w:rsidR="00000000" w:rsidRPr="00000000">
        <w:rPr>
          <w:rtl w:val="0"/>
        </w:rPr>
        <w:t xml:space="preserve"> impact level within </w:t>
      </w:r>
      <w:r w:rsidDel="00000000" w:rsidR="00000000" w:rsidRPr="00000000">
        <w:rPr>
          <w:rtl w:val="0"/>
        </w:rPr>
        <w:t xml:space="preserve">12 months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highlight w:val="yellow"/>
          <w:rtl w:val="0"/>
        </w:rPr>
        <w:t xml:space="preserve">Cloud Service Provider/Cloud Service Offering</w:t>
      </w:r>
      <w:r w:rsidDel="00000000" w:rsidR="00000000" w:rsidRPr="00000000">
        <w:rPr>
          <w:rtl w:val="0"/>
        </w:rPr>
        <w:t xml:space="preserve"> system. </w:t>
      </w:r>
      <w:r w:rsidDel="00000000" w:rsidR="00000000" w:rsidRPr="00000000">
        <w:rPr>
          <w:b w:val="1"/>
          <w:rtl w:val="0"/>
        </w:rPr>
        <w:t xml:space="preserve">A full 3PAO assessment is planned for no more than </w:t>
      </w:r>
      <w:r w:rsidDel="00000000" w:rsidR="00000000" w:rsidRPr="00000000">
        <w:rPr>
          <w:b w:val="1"/>
          <w:rtl w:val="0"/>
        </w:rPr>
        <w:t xml:space="preserve">6 months</w:t>
      </w:r>
      <w:r w:rsidDel="00000000" w:rsidR="00000000" w:rsidRPr="00000000">
        <w:rPr>
          <w:b w:val="1"/>
          <w:rtl w:val="0"/>
        </w:rPr>
        <w:t xml:space="preserve"> from the date of this letter.</w:t>
      </w:r>
      <w:r w:rsidDel="00000000" w:rsidR="00000000" w:rsidRPr="00000000">
        <w:rPr>
          <w:rtl w:val="0"/>
        </w:rPr>
        <w:t xml:space="preserve"> The 3PAO assessment start date is </w:t>
      </w:r>
      <w:r w:rsidDel="00000000" w:rsidR="00000000" w:rsidRPr="00000000">
        <w:rPr>
          <w:highlight w:val="yellow"/>
          <w:rtl w:val="0"/>
        </w:rPr>
        <w:t xml:space="preserve">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b w:val="1"/>
          <w:rtl w:val="0"/>
        </w:rPr>
        <w:t xml:space="preserve">Additional Requirements Satisfied: </w:t>
      </w:r>
      <w:r w:rsidDel="00000000" w:rsidR="00000000" w:rsidRPr="00000000">
        <w:rPr>
          <w:b w:val="1"/>
          <w:highlight w:val="yellow"/>
          <w:rtl w:val="0"/>
        </w:rPr>
        <w:t xml:space="preserve">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(Please include at least one of the following)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completing a formal kick-off meeting that includes the agency, CSP, FedRAMP PMO, and, if applicable, 3PAO (</w:t>
      </w:r>
      <w:r w:rsidDel="00000000" w:rsidR="00000000" w:rsidRPr="00000000">
        <w:rPr>
          <w:b w:val="1"/>
          <w:highlight w:val="white"/>
          <w:rtl w:val="0"/>
        </w:rPr>
        <w:t xml:space="preserve">Note that this is highly recommended, even if one of the below requirements is satisfied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 of </w:t>
      </w:r>
      <w:r w:rsidDel="00000000" w:rsidR="00000000" w:rsidRPr="00000000">
        <w:rPr>
          <w:b w:val="1"/>
          <w:i w:val="1"/>
          <w:rtl w:val="0"/>
        </w:rPr>
        <w:t xml:space="preserve">FedRAMP Ready</w:t>
      </w:r>
      <w:r w:rsidDel="00000000" w:rsidR="00000000" w:rsidRPr="00000000">
        <w:rPr>
          <w:rtl w:val="0"/>
        </w:rPr>
        <w:t xml:space="preserve"> status of Cloud Service Offering on the Marketplace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before="0" w:lineRule="auto"/>
        <w:ind w:left="144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Proof of a contract award for the use of the CSO (</w:t>
      </w:r>
      <w:r w:rsidDel="00000000" w:rsidR="00000000" w:rsidRPr="00000000">
        <w:rPr>
          <w:highlight w:val="yellow"/>
          <w:rtl w:val="0"/>
        </w:rPr>
        <w:t xml:space="preserve">attach if applicable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Statement indicating that the service is already in use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requested in the FedRAMP Marketplace Designations for Cloud Service Providers document, below are the requested details.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Partnership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 Technical Review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4">
      <w:pPr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 Technical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Name of CSP Project Manager)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X___________________________________</w:t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vertAlign w:val="subscript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  <w:t xml:space="preserve">)</w:t>
        <w:tab/>
        <w:tab/>
      </w:r>
      <w:r w:rsidDel="00000000" w:rsidR="00000000" w:rsidRPr="00000000">
        <w:rPr>
          <w:b w:val="1"/>
          <w:rtl w:val="0"/>
        </w:rPr>
        <w:t xml:space="preserve">X___________________________________ 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ntake@fedramp.gov" TargetMode="External"/><Relationship Id="rId7" Type="http://schemas.openxmlformats.org/officeDocument/2006/relationships/hyperlink" Target="https://www.fedramp.gov/assets/resources/documents/FedRAMP_Marketplace_Designations_for_Cloud_Service_Providers.pdf" TargetMode="External"/><Relationship Id="rId8" Type="http://schemas.openxmlformats.org/officeDocument/2006/relationships/hyperlink" Target="mailto:intake@fedram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