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C8C1" w14:textId="77777777" w:rsidR="00D90242" w:rsidRPr="000E4B6F" w:rsidRDefault="00D90242" w:rsidP="00672D95">
      <w:pPr>
        <w:pStyle w:val="Heading1"/>
      </w:pPr>
      <w:bookmarkStart w:id="0" w:name="OLE_LINK1"/>
      <w:bookmarkStart w:id="1" w:name="OLE_LINK2"/>
      <w:r w:rsidRPr="000E4B6F">
        <w:t>APPENDIX C—LISTING OF OMB AGENCY/BUREAU AND TREASURY CODES</w:t>
      </w:r>
    </w:p>
    <w:bookmarkEnd w:id="0"/>
    <w:bookmarkEnd w:id="1"/>
    <w:p w14:paraId="5E27C8C2" w14:textId="77777777" w:rsidR="00D90242" w:rsidRPr="000E4B6F" w:rsidRDefault="00D90242" w:rsidP="00987351">
      <w:pPr>
        <w:rPr>
          <w:sz w:val="22"/>
          <w:szCs w:val="22"/>
        </w:rPr>
      </w:pPr>
    </w:p>
    <w:p w14:paraId="5E27C8C3" w14:textId="04CCCEC3" w:rsidR="00D90242" w:rsidRPr="000E4B6F" w:rsidRDefault="002E683B" w:rsidP="00987351">
      <w:pPr>
        <w:pStyle w:val="agencytext"/>
        <w:rPr>
          <w:sz w:val="22"/>
          <w:szCs w:val="22"/>
        </w:rPr>
      </w:pPr>
      <w:r w:rsidRPr="000E4B6F">
        <w:rPr>
          <w:sz w:val="22"/>
          <w:szCs w:val="22"/>
        </w:rPr>
        <w:t>In</w:t>
      </w:r>
      <w:r w:rsidR="00D90242" w:rsidRPr="000E4B6F">
        <w:rPr>
          <w:sz w:val="22"/>
          <w:szCs w:val="22"/>
        </w:rPr>
        <w:t xml:space="preserve"> MAX </w:t>
      </w:r>
      <w:r w:rsidR="00A660EB" w:rsidRPr="000E4B6F">
        <w:rPr>
          <w:sz w:val="22"/>
          <w:szCs w:val="22"/>
        </w:rPr>
        <w:t>A-11 DE</w:t>
      </w:r>
      <w:r w:rsidR="00D90242" w:rsidRPr="000E4B6F">
        <w:rPr>
          <w:sz w:val="22"/>
          <w:szCs w:val="22"/>
        </w:rPr>
        <w:t>, OMB assigns</w:t>
      </w:r>
      <w:r w:rsidRPr="000E4B6F">
        <w:rPr>
          <w:sz w:val="22"/>
          <w:szCs w:val="22"/>
        </w:rPr>
        <w:t xml:space="preserve"> and uses</w:t>
      </w:r>
      <w:r w:rsidR="00D90242" w:rsidRPr="000E4B6F">
        <w:rPr>
          <w:sz w:val="22"/>
          <w:szCs w:val="22"/>
        </w:rPr>
        <w:t xml:space="preserve"> agency and bureau codes</w:t>
      </w:r>
      <w:r w:rsidRPr="000E4B6F">
        <w:rPr>
          <w:sz w:val="22"/>
          <w:szCs w:val="22"/>
        </w:rPr>
        <w:t>, which are associated with agency and bureau titles that are published in the Budget</w:t>
      </w:r>
      <w:r w:rsidR="00486CED" w:rsidRPr="000E4B6F">
        <w:rPr>
          <w:sz w:val="22"/>
          <w:szCs w:val="22"/>
        </w:rPr>
        <w:t xml:space="preserve">.  </w:t>
      </w:r>
      <w:r w:rsidR="00D90242" w:rsidRPr="000E4B6F">
        <w:rPr>
          <w:sz w:val="22"/>
          <w:szCs w:val="22"/>
        </w:rPr>
        <w:t>The following table lists these codes in budget order</w:t>
      </w:r>
      <w:r w:rsidR="00486CED" w:rsidRPr="000E4B6F">
        <w:rPr>
          <w:sz w:val="22"/>
          <w:szCs w:val="22"/>
        </w:rPr>
        <w:t xml:space="preserve">.  </w:t>
      </w:r>
      <w:r w:rsidR="00D90242" w:rsidRPr="000E4B6F">
        <w:rPr>
          <w:sz w:val="22"/>
          <w:szCs w:val="22"/>
        </w:rPr>
        <w:t xml:space="preserve">It also provides the corresponding </w:t>
      </w:r>
      <w:r w:rsidR="00005F39" w:rsidRPr="000E4B6F">
        <w:rPr>
          <w:sz w:val="22"/>
          <w:szCs w:val="22"/>
        </w:rPr>
        <w:t xml:space="preserve">2-digit Treasury </w:t>
      </w:r>
      <w:r w:rsidR="00D90242" w:rsidRPr="000E4B6F">
        <w:rPr>
          <w:sz w:val="22"/>
          <w:szCs w:val="22"/>
        </w:rPr>
        <w:t xml:space="preserve">agency </w:t>
      </w:r>
      <w:r w:rsidR="00005F39" w:rsidRPr="000E4B6F">
        <w:rPr>
          <w:sz w:val="22"/>
          <w:szCs w:val="22"/>
        </w:rPr>
        <w:t xml:space="preserve">and the 3-digit Common Government-wide Accounting Classification (CGAC) agency codes </w:t>
      </w:r>
      <w:r w:rsidR="00D90242" w:rsidRPr="000E4B6F">
        <w:rPr>
          <w:sz w:val="22"/>
          <w:szCs w:val="22"/>
        </w:rPr>
        <w:t>assigned by Treasury</w:t>
      </w:r>
      <w:r w:rsidR="00486CED" w:rsidRPr="000E4B6F">
        <w:rPr>
          <w:sz w:val="22"/>
          <w:szCs w:val="22"/>
        </w:rPr>
        <w:t xml:space="preserve">.  </w:t>
      </w:r>
      <w:r w:rsidRPr="000E4B6F">
        <w:rPr>
          <w:sz w:val="22"/>
          <w:szCs w:val="22"/>
        </w:rPr>
        <w:t>The CGAC codes allow Treasury and agencies to use a unique code for each agency</w:t>
      </w:r>
      <w:r w:rsidR="00486CED" w:rsidRPr="000E4B6F">
        <w:rPr>
          <w:sz w:val="22"/>
          <w:szCs w:val="22"/>
        </w:rPr>
        <w:t xml:space="preserve">.  </w:t>
      </w:r>
      <w:r w:rsidRPr="000E4B6F">
        <w:rPr>
          <w:sz w:val="22"/>
          <w:szCs w:val="22"/>
        </w:rPr>
        <w:t>With the long-</w:t>
      </w:r>
      <w:r w:rsidR="00670451" w:rsidRPr="000E4B6F">
        <w:rPr>
          <w:sz w:val="22"/>
          <w:szCs w:val="22"/>
        </w:rPr>
        <w:t>standing</w:t>
      </w:r>
      <w:r w:rsidRPr="000E4B6F">
        <w:rPr>
          <w:sz w:val="22"/>
          <w:szCs w:val="22"/>
        </w:rPr>
        <w:t xml:space="preserve"> 2-digit codes, there were many cases (see Treasury agency codes 48 and 95) where numerous agencies shared the same 2-digit agency code</w:t>
      </w:r>
      <w:r w:rsidR="00486CED" w:rsidRPr="000E4B6F">
        <w:rPr>
          <w:sz w:val="22"/>
          <w:szCs w:val="22"/>
        </w:rPr>
        <w:t xml:space="preserve">.  </w:t>
      </w:r>
      <w:r w:rsidR="00D90242" w:rsidRPr="000E4B6F">
        <w:rPr>
          <w:sz w:val="22"/>
          <w:szCs w:val="22"/>
        </w:rPr>
        <w:t xml:space="preserve">In </w:t>
      </w:r>
      <w:r w:rsidRPr="000E4B6F">
        <w:rPr>
          <w:sz w:val="22"/>
          <w:szCs w:val="22"/>
        </w:rPr>
        <w:t xml:space="preserve">some </w:t>
      </w:r>
      <w:r w:rsidR="00D90242" w:rsidRPr="000E4B6F">
        <w:rPr>
          <w:sz w:val="22"/>
          <w:szCs w:val="22"/>
        </w:rPr>
        <w:t>instances, a different Treasury agency code may be used for some accounts in an agency; a comple</w:t>
      </w:r>
      <w:r w:rsidR="001337B6" w:rsidRPr="000E4B6F">
        <w:rPr>
          <w:sz w:val="22"/>
          <w:szCs w:val="22"/>
        </w:rPr>
        <w:t xml:space="preserve">te listing can be found in the Master </w:t>
      </w:r>
      <w:r w:rsidR="00D90242" w:rsidRPr="000E4B6F">
        <w:rPr>
          <w:sz w:val="22"/>
          <w:szCs w:val="22"/>
        </w:rPr>
        <w:t>Accounts Title (</w:t>
      </w:r>
      <w:r w:rsidR="001337B6" w:rsidRPr="000E4B6F">
        <w:rPr>
          <w:sz w:val="22"/>
          <w:szCs w:val="22"/>
        </w:rPr>
        <w:t>MAT</w:t>
      </w:r>
      <w:r w:rsidR="00D90242" w:rsidRPr="000E4B6F">
        <w:rPr>
          <w:sz w:val="22"/>
          <w:szCs w:val="22"/>
        </w:rPr>
        <w:t>) file</w:t>
      </w:r>
      <w:r w:rsidR="001337B6" w:rsidRPr="000E4B6F">
        <w:rPr>
          <w:sz w:val="22"/>
          <w:szCs w:val="22"/>
        </w:rPr>
        <w:t xml:space="preserve"> on the </w:t>
      </w:r>
      <w:hyperlink r:id="rId7" w:history="1">
        <w:r w:rsidR="001337B6" w:rsidRPr="000E4B6F">
          <w:rPr>
            <w:rStyle w:val="Hyperlink"/>
            <w:sz w:val="22"/>
            <w:szCs w:val="22"/>
          </w:rPr>
          <w:t>budget season reports page</w:t>
        </w:r>
      </w:hyperlink>
      <w:r w:rsidR="00486CED" w:rsidRPr="000E4B6F">
        <w:rPr>
          <w:sz w:val="22"/>
          <w:szCs w:val="22"/>
        </w:rPr>
        <w:t xml:space="preserve">.  </w:t>
      </w:r>
      <w:r w:rsidR="00D90242" w:rsidRPr="000E4B6F">
        <w:rPr>
          <w:sz w:val="22"/>
          <w:szCs w:val="22"/>
        </w:rPr>
        <w:t xml:space="preserve">(See </w:t>
      </w:r>
      <w:r w:rsidR="00CA2C85" w:rsidRPr="000E4B6F">
        <w:rPr>
          <w:sz w:val="22"/>
          <w:szCs w:val="22"/>
        </w:rPr>
        <w:t>s</w:t>
      </w:r>
      <w:r w:rsidR="00D90242" w:rsidRPr="000E4B6F">
        <w:rPr>
          <w:sz w:val="22"/>
          <w:szCs w:val="22"/>
        </w:rPr>
        <w:t xml:space="preserve">ection </w:t>
      </w:r>
      <w:r w:rsidR="00D90242" w:rsidRPr="000E4B6F">
        <w:rPr>
          <w:rStyle w:val="Hypertext"/>
          <w:sz w:val="22"/>
          <w:szCs w:val="22"/>
        </w:rPr>
        <w:t>79.2</w:t>
      </w:r>
      <w:r w:rsidR="00D90242" w:rsidRPr="000E4B6F">
        <w:rPr>
          <w:sz w:val="22"/>
          <w:szCs w:val="22"/>
        </w:rPr>
        <w:t xml:space="preserve"> for additional information on account identification codes.)</w:t>
      </w:r>
    </w:p>
    <w:p w14:paraId="04E8213A" w14:textId="54567C98" w:rsidR="00296CA0" w:rsidRDefault="00296CA0" w:rsidP="00987351">
      <w:pPr>
        <w:pStyle w:val="agencytext"/>
      </w:pPr>
    </w:p>
    <w:tbl>
      <w:tblPr>
        <w:tblStyle w:val="TableGrid4"/>
        <w:tblW w:w="9445" w:type="dxa"/>
        <w:tblLayout w:type="fixed"/>
        <w:tblLook w:val="04A0" w:firstRow="1" w:lastRow="0" w:firstColumn="1" w:lastColumn="0" w:noHBand="0" w:noVBand="1"/>
      </w:tblPr>
      <w:tblGrid>
        <w:gridCol w:w="5305"/>
        <w:gridCol w:w="900"/>
        <w:gridCol w:w="900"/>
        <w:gridCol w:w="1080"/>
        <w:gridCol w:w="1260"/>
      </w:tblGrid>
      <w:tr w:rsidR="000B1D1C" w:rsidRPr="00357AA5" w14:paraId="3C965D32" w14:textId="77777777" w:rsidTr="000E4B6F">
        <w:trPr>
          <w:tblHeader/>
        </w:trPr>
        <w:tc>
          <w:tcPr>
            <w:tcW w:w="5305" w:type="dxa"/>
            <w:vMerge w:val="restart"/>
          </w:tcPr>
          <w:p w14:paraId="7A2D5676" w14:textId="029C91E3" w:rsidR="000B1D1C" w:rsidRPr="00357AA5" w:rsidRDefault="000B1D1C" w:rsidP="000B1D1C">
            <w:pPr>
              <w:tabs>
                <w:tab w:val="clear" w:pos="5617"/>
              </w:tabs>
              <w:spacing w:before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Agency</w:t>
            </w:r>
          </w:p>
        </w:tc>
        <w:tc>
          <w:tcPr>
            <w:tcW w:w="1800" w:type="dxa"/>
            <w:gridSpan w:val="2"/>
          </w:tcPr>
          <w:p w14:paraId="385AE7C0" w14:textId="77777777" w:rsidR="000B1D1C" w:rsidRPr="00357AA5" w:rsidRDefault="000B1D1C" w:rsidP="000B1D1C">
            <w:pPr>
              <w:tabs>
                <w:tab w:val="clear" w:pos="5617"/>
              </w:tabs>
              <w:spacing w:before="0"/>
              <w:jc w:val="center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OMB Codes</w:t>
            </w:r>
          </w:p>
        </w:tc>
        <w:tc>
          <w:tcPr>
            <w:tcW w:w="1080" w:type="dxa"/>
            <w:vMerge w:val="restart"/>
          </w:tcPr>
          <w:p w14:paraId="12798665" w14:textId="4581C86F" w:rsidR="000B1D1C" w:rsidRPr="00357AA5" w:rsidRDefault="000B1D1C" w:rsidP="000B1D1C">
            <w:pPr>
              <w:tabs>
                <w:tab w:val="clear" w:pos="5617"/>
              </w:tabs>
              <w:spacing w:before="0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Treasury Agency Codes</w:t>
            </w:r>
          </w:p>
        </w:tc>
        <w:tc>
          <w:tcPr>
            <w:tcW w:w="1260" w:type="dxa"/>
            <w:vMerge w:val="restart"/>
          </w:tcPr>
          <w:p w14:paraId="5B259BC5" w14:textId="4647E3B3" w:rsidR="000B1D1C" w:rsidRPr="00357AA5" w:rsidRDefault="000B1D1C" w:rsidP="000B1D1C">
            <w:pPr>
              <w:tabs>
                <w:tab w:val="clear" w:pos="5617"/>
              </w:tabs>
              <w:spacing w:before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CGAC Agency Codes</w:t>
            </w:r>
            <w:r w:rsidR="00BE5184"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4CD5AE8E" w14:textId="2E7053F6" w:rsidR="000B1D1C" w:rsidRPr="00357AA5" w:rsidRDefault="000B1D1C" w:rsidP="000B1D1C">
            <w:pPr>
              <w:tabs>
                <w:tab w:val="clear" w:pos="5617"/>
              </w:tabs>
              <w:spacing w:before="0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7F47F83A" w14:textId="77777777" w:rsidTr="000E4B6F">
        <w:trPr>
          <w:trHeight w:val="494"/>
          <w:tblHeader/>
        </w:trPr>
        <w:tc>
          <w:tcPr>
            <w:tcW w:w="5305" w:type="dxa"/>
            <w:vMerge/>
          </w:tcPr>
          <w:p w14:paraId="6F82184F" w14:textId="77777777" w:rsidR="000B1D1C" w:rsidRPr="00357AA5" w:rsidRDefault="000B1D1C" w:rsidP="000B1D1C">
            <w:pPr>
              <w:tabs>
                <w:tab w:val="clear" w:pos="5617"/>
              </w:tabs>
              <w:spacing w:before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</w:tcPr>
          <w:p w14:paraId="6CEB8409" w14:textId="3B858ABF" w:rsidR="000B1D1C" w:rsidRPr="00357AA5" w:rsidRDefault="000B1D1C" w:rsidP="000B1D1C">
            <w:pPr>
              <w:tabs>
                <w:tab w:val="clear" w:pos="5617"/>
              </w:tabs>
              <w:spacing w:before="0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Agency</w:t>
            </w:r>
          </w:p>
        </w:tc>
        <w:tc>
          <w:tcPr>
            <w:tcW w:w="900" w:type="dxa"/>
          </w:tcPr>
          <w:p w14:paraId="2235387E" w14:textId="1A0E9B1B" w:rsidR="000B1D1C" w:rsidRPr="00357AA5" w:rsidRDefault="000B1D1C" w:rsidP="000B1D1C">
            <w:pPr>
              <w:tabs>
                <w:tab w:val="clear" w:pos="5617"/>
              </w:tabs>
              <w:spacing w:before="0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1080" w:type="dxa"/>
            <w:vMerge/>
          </w:tcPr>
          <w:p w14:paraId="6EC510EA" w14:textId="77777777" w:rsidR="000B1D1C" w:rsidRPr="00357AA5" w:rsidRDefault="000B1D1C" w:rsidP="000B1D1C">
            <w:pPr>
              <w:tabs>
                <w:tab w:val="clear" w:pos="5617"/>
              </w:tabs>
              <w:spacing w:before="0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1926C45E" w14:textId="77777777" w:rsidR="000B1D1C" w:rsidRPr="00357AA5" w:rsidRDefault="000B1D1C" w:rsidP="000B1D1C">
            <w:pPr>
              <w:tabs>
                <w:tab w:val="clear" w:pos="5617"/>
              </w:tabs>
              <w:spacing w:before="0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4B78707D" w14:textId="77777777" w:rsidTr="000E4B6F">
        <w:trPr>
          <w:trHeight w:val="262"/>
        </w:trPr>
        <w:tc>
          <w:tcPr>
            <w:tcW w:w="5305" w:type="dxa"/>
          </w:tcPr>
          <w:p w14:paraId="070ABE1D" w14:textId="77777777" w:rsidR="000B1D1C" w:rsidRPr="00357AA5" w:rsidRDefault="000B1D1C" w:rsidP="00B3799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Legislative</w:t>
            </w: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Branch</w:t>
            </w:r>
          </w:p>
        </w:tc>
        <w:tc>
          <w:tcPr>
            <w:tcW w:w="900" w:type="dxa"/>
          </w:tcPr>
          <w:p w14:paraId="422C0785" w14:textId="77777777" w:rsidR="000B1D1C" w:rsidRPr="00357AA5" w:rsidRDefault="000B1D1C" w:rsidP="000B1D1C">
            <w:pPr>
              <w:tabs>
                <w:tab w:val="clear" w:pos="5617"/>
              </w:tabs>
              <w:spacing w:befor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2E2960DE" w14:textId="77777777" w:rsidR="000B1D1C" w:rsidRPr="00357AA5" w:rsidRDefault="000B1D1C" w:rsidP="000B1D1C">
            <w:pPr>
              <w:tabs>
                <w:tab w:val="clear" w:pos="5617"/>
              </w:tabs>
              <w:spacing w:befor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0475FF8A" w14:textId="77777777" w:rsidR="000B1D1C" w:rsidRPr="00357AA5" w:rsidRDefault="000B1D1C" w:rsidP="000B1D1C">
            <w:pPr>
              <w:tabs>
                <w:tab w:val="clear" w:pos="5617"/>
              </w:tabs>
              <w:spacing w:before="0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3DD91146" w14:textId="77777777" w:rsidR="000B1D1C" w:rsidRPr="00357AA5" w:rsidRDefault="000B1D1C" w:rsidP="000B1D1C">
            <w:pPr>
              <w:tabs>
                <w:tab w:val="clear" w:pos="5617"/>
              </w:tabs>
              <w:spacing w:before="0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3C82DA35" w14:textId="77777777" w:rsidTr="000E4B6F">
        <w:trPr>
          <w:trHeight w:val="226"/>
        </w:trPr>
        <w:tc>
          <w:tcPr>
            <w:tcW w:w="5305" w:type="dxa"/>
          </w:tcPr>
          <w:p w14:paraId="66803EE1" w14:textId="77777777" w:rsidR="000B1D1C" w:rsidRPr="00357AA5" w:rsidRDefault="000B1D1C" w:rsidP="00B3799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Senate</w:t>
            </w:r>
          </w:p>
        </w:tc>
        <w:tc>
          <w:tcPr>
            <w:tcW w:w="900" w:type="dxa"/>
          </w:tcPr>
          <w:p w14:paraId="60F924EA" w14:textId="77777777" w:rsidR="000B1D1C" w:rsidRPr="00357AA5" w:rsidRDefault="000B1D1C" w:rsidP="00B3799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900" w:type="dxa"/>
          </w:tcPr>
          <w:p w14:paraId="510A036B" w14:textId="77777777" w:rsidR="000B1D1C" w:rsidRPr="00357AA5" w:rsidRDefault="000B1D1C" w:rsidP="00B3799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080" w:type="dxa"/>
          </w:tcPr>
          <w:p w14:paraId="0831F49E" w14:textId="77777777" w:rsidR="000B1D1C" w:rsidRPr="00357AA5" w:rsidRDefault="000B1D1C" w:rsidP="00B3799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260" w:type="dxa"/>
          </w:tcPr>
          <w:p w14:paraId="7F821594" w14:textId="77777777" w:rsidR="000B1D1C" w:rsidRPr="00357AA5" w:rsidRDefault="000B1D1C" w:rsidP="00B3799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000</w:t>
            </w:r>
          </w:p>
        </w:tc>
      </w:tr>
      <w:tr w:rsidR="000B1D1C" w:rsidRPr="00357AA5" w14:paraId="289A94FA" w14:textId="77777777" w:rsidTr="000E4B6F">
        <w:tc>
          <w:tcPr>
            <w:tcW w:w="5305" w:type="dxa"/>
          </w:tcPr>
          <w:p w14:paraId="02F9FE7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House of Representatives</w:t>
            </w:r>
          </w:p>
        </w:tc>
        <w:tc>
          <w:tcPr>
            <w:tcW w:w="900" w:type="dxa"/>
          </w:tcPr>
          <w:p w14:paraId="4BA3111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900" w:type="dxa"/>
          </w:tcPr>
          <w:p w14:paraId="49D26EC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28EFA7B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260" w:type="dxa"/>
          </w:tcPr>
          <w:p w14:paraId="0D02343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000</w:t>
            </w:r>
          </w:p>
        </w:tc>
      </w:tr>
      <w:tr w:rsidR="000B1D1C" w:rsidRPr="00357AA5" w14:paraId="253F7B77" w14:textId="77777777" w:rsidTr="000E4B6F">
        <w:tc>
          <w:tcPr>
            <w:tcW w:w="5305" w:type="dxa"/>
          </w:tcPr>
          <w:p w14:paraId="4D51F09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Joint Items</w:t>
            </w:r>
          </w:p>
        </w:tc>
        <w:tc>
          <w:tcPr>
            <w:tcW w:w="900" w:type="dxa"/>
          </w:tcPr>
          <w:p w14:paraId="5B88C74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900" w:type="dxa"/>
          </w:tcPr>
          <w:p w14:paraId="2951952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80" w:type="dxa"/>
          </w:tcPr>
          <w:p w14:paraId="39D3F95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260" w:type="dxa"/>
          </w:tcPr>
          <w:p w14:paraId="1412833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000</w:t>
            </w:r>
          </w:p>
        </w:tc>
      </w:tr>
      <w:tr w:rsidR="000B1D1C" w:rsidRPr="00357AA5" w14:paraId="59C9C12B" w14:textId="77777777" w:rsidTr="000E4B6F">
        <w:tc>
          <w:tcPr>
            <w:tcW w:w="5305" w:type="dxa"/>
          </w:tcPr>
          <w:p w14:paraId="0F70527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Capitol Police</w:t>
            </w:r>
          </w:p>
        </w:tc>
        <w:tc>
          <w:tcPr>
            <w:tcW w:w="900" w:type="dxa"/>
          </w:tcPr>
          <w:p w14:paraId="63181E4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900" w:type="dxa"/>
          </w:tcPr>
          <w:p w14:paraId="2F4D95F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80" w:type="dxa"/>
          </w:tcPr>
          <w:p w14:paraId="4E7E928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260" w:type="dxa"/>
          </w:tcPr>
          <w:p w14:paraId="68C7F33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002</w:t>
            </w:r>
          </w:p>
        </w:tc>
      </w:tr>
      <w:tr w:rsidR="000B1D1C" w:rsidRPr="00357AA5" w14:paraId="662FA5C6" w14:textId="77777777" w:rsidTr="000E4B6F">
        <w:tc>
          <w:tcPr>
            <w:tcW w:w="5305" w:type="dxa"/>
          </w:tcPr>
          <w:p w14:paraId="2C048010" w14:textId="70961858" w:rsidR="000B1D1C" w:rsidRPr="00357AA5" w:rsidRDefault="00321D60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Congressional Workplace Rights</w:t>
            </w:r>
          </w:p>
        </w:tc>
        <w:tc>
          <w:tcPr>
            <w:tcW w:w="900" w:type="dxa"/>
          </w:tcPr>
          <w:p w14:paraId="43B1BFC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900" w:type="dxa"/>
          </w:tcPr>
          <w:p w14:paraId="1517FB1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540825C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1260" w:type="dxa"/>
          </w:tcPr>
          <w:p w14:paraId="579E1244" w14:textId="58F5AC14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</w:tr>
      <w:tr w:rsidR="000B1D1C" w:rsidRPr="00357AA5" w14:paraId="54051D58" w14:textId="77777777" w:rsidTr="000E4B6F">
        <w:tc>
          <w:tcPr>
            <w:tcW w:w="5305" w:type="dxa"/>
          </w:tcPr>
          <w:p w14:paraId="4CF78C6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Congressional Budget Office</w:t>
            </w:r>
          </w:p>
        </w:tc>
        <w:tc>
          <w:tcPr>
            <w:tcW w:w="900" w:type="dxa"/>
          </w:tcPr>
          <w:p w14:paraId="4FD2EFD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900" w:type="dxa"/>
          </w:tcPr>
          <w:p w14:paraId="6A48C8F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80" w:type="dxa"/>
          </w:tcPr>
          <w:p w14:paraId="0552000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260" w:type="dxa"/>
          </w:tcPr>
          <w:p w14:paraId="35D8AA2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008</w:t>
            </w:r>
          </w:p>
        </w:tc>
      </w:tr>
      <w:tr w:rsidR="000B1D1C" w:rsidRPr="00357AA5" w14:paraId="6EBE5983" w14:textId="77777777" w:rsidTr="000E4B6F">
        <w:tc>
          <w:tcPr>
            <w:tcW w:w="5305" w:type="dxa"/>
          </w:tcPr>
          <w:p w14:paraId="63439E1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Architect of the Capitol</w:t>
            </w:r>
          </w:p>
        </w:tc>
        <w:tc>
          <w:tcPr>
            <w:tcW w:w="900" w:type="dxa"/>
          </w:tcPr>
          <w:p w14:paraId="3415ED5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900" w:type="dxa"/>
          </w:tcPr>
          <w:p w14:paraId="483F19E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37D1204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260" w:type="dxa"/>
          </w:tcPr>
          <w:p w14:paraId="6CCF7B6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</w:tr>
      <w:tr w:rsidR="000B1D1C" w:rsidRPr="00357AA5" w14:paraId="469D4974" w14:textId="77777777" w:rsidTr="000E4B6F">
        <w:tc>
          <w:tcPr>
            <w:tcW w:w="5305" w:type="dxa"/>
          </w:tcPr>
          <w:p w14:paraId="177CE5D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Botanic Garden</w:t>
            </w:r>
          </w:p>
        </w:tc>
        <w:tc>
          <w:tcPr>
            <w:tcW w:w="900" w:type="dxa"/>
          </w:tcPr>
          <w:p w14:paraId="2D8AF8B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900" w:type="dxa"/>
          </w:tcPr>
          <w:p w14:paraId="477495D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80" w:type="dxa"/>
          </w:tcPr>
          <w:p w14:paraId="5EA541A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1260" w:type="dxa"/>
          </w:tcPr>
          <w:p w14:paraId="04D3A63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</w:tr>
      <w:tr w:rsidR="000B1D1C" w:rsidRPr="00357AA5" w14:paraId="5EBAC2C6" w14:textId="77777777" w:rsidTr="000E4B6F">
        <w:tc>
          <w:tcPr>
            <w:tcW w:w="5305" w:type="dxa"/>
          </w:tcPr>
          <w:p w14:paraId="1B17B21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Library of Congress</w:t>
            </w:r>
          </w:p>
        </w:tc>
        <w:tc>
          <w:tcPr>
            <w:tcW w:w="900" w:type="dxa"/>
          </w:tcPr>
          <w:p w14:paraId="7717289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900" w:type="dxa"/>
          </w:tcPr>
          <w:p w14:paraId="4E7D10B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2EF6C04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260" w:type="dxa"/>
          </w:tcPr>
          <w:p w14:paraId="4B3C2DE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003</w:t>
            </w:r>
          </w:p>
        </w:tc>
      </w:tr>
      <w:tr w:rsidR="000B1D1C" w:rsidRPr="00357AA5" w14:paraId="62307E16" w14:textId="77777777" w:rsidTr="000E4B6F">
        <w:tc>
          <w:tcPr>
            <w:tcW w:w="5305" w:type="dxa"/>
          </w:tcPr>
          <w:p w14:paraId="3DCF126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Government Publishing Office</w:t>
            </w:r>
          </w:p>
        </w:tc>
        <w:tc>
          <w:tcPr>
            <w:tcW w:w="900" w:type="dxa"/>
          </w:tcPr>
          <w:p w14:paraId="4C02BA0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900" w:type="dxa"/>
          </w:tcPr>
          <w:p w14:paraId="1FA7CE5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14:paraId="03A324F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260" w:type="dxa"/>
          </w:tcPr>
          <w:p w14:paraId="24CCDC6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004</w:t>
            </w:r>
          </w:p>
        </w:tc>
      </w:tr>
      <w:tr w:rsidR="000B1D1C" w:rsidRPr="00357AA5" w14:paraId="072DC208" w14:textId="77777777" w:rsidTr="000E4B6F">
        <w:tc>
          <w:tcPr>
            <w:tcW w:w="5305" w:type="dxa"/>
          </w:tcPr>
          <w:p w14:paraId="7961F8F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Government Accountability Office</w:t>
            </w:r>
          </w:p>
        </w:tc>
        <w:tc>
          <w:tcPr>
            <w:tcW w:w="900" w:type="dxa"/>
          </w:tcPr>
          <w:p w14:paraId="3E98256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900" w:type="dxa"/>
          </w:tcPr>
          <w:p w14:paraId="6DE05B0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80" w:type="dxa"/>
          </w:tcPr>
          <w:p w14:paraId="5311F21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260" w:type="dxa"/>
          </w:tcPr>
          <w:p w14:paraId="72822E0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</w:tr>
      <w:tr w:rsidR="000B1D1C" w:rsidRPr="00357AA5" w14:paraId="57D68F33" w14:textId="77777777" w:rsidTr="000E4B6F">
        <w:tc>
          <w:tcPr>
            <w:tcW w:w="5305" w:type="dxa"/>
          </w:tcPr>
          <w:p w14:paraId="0179529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Tax Court</w:t>
            </w:r>
          </w:p>
        </w:tc>
        <w:tc>
          <w:tcPr>
            <w:tcW w:w="900" w:type="dxa"/>
          </w:tcPr>
          <w:p w14:paraId="2662791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900" w:type="dxa"/>
          </w:tcPr>
          <w:p w14:paraId="2ACB77F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0" w:type="dxa"/>
          </w:tcPr>
          <w:p w14:paraId="5AC513B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60" w:type="dxa"/>
          </w:tcPr>
          <w:p w14:paraId="5591DCF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023</w:t>
            </w:r>
          </w:p>
        </w:tc>
      </w:tr>
      <w:tr w:rsidR="000B1D1C" w:rsidRPr="00357AA5" w14:paraId="4C489F2E" w14:textId="77777777" w:rsidTr="000E4B6F">
        <w:tc>
          <w:tcPr>
            <w:tcW w:w="5305" w:type="dxa"/>
          </w:tcPr>
          <w:p w14:paraId="5D407C7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Legislative Branch Boards and Commissions</w:t>
            </w:r>
          </w:p>
        </w:tc>
        <w:tc>
          <w:tcPr>
            <w:tcW w:w="900" w:type="dxa"/>
          </w:tcPr>
          <w:p w14:paraId="0DF361A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900" w:type="dxa"/>
          </w:tcPr>
          <w:p w14:paraId="4CF72D7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80" w:type="dxa"/>
          </w:tcPr>
          <w:p w14:paraId="4199407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1260" w:type="dxa"/>
          </w:tcPr>
          <w:p w14:paraId="2F4A310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</w:tr>
      <w:tr w:rsidR="000B1D1C" w:rsidRPr="00357AA5" w14:paraId="329352E5" w14:textId="77777777" w:rsidTr="000E4B6F">
        <w:tc>
          <w:tcPr>
            <w:tcW w:w="5305" w:type="dxa"/>
          </w:tcPr>
          <w:p w14:paraId="190F914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Legislative Branch Boards and Commissions</w:t>
            </w:r>
          </w:p>
        </w:tc>
        <w:tc>
          <w:tcPr>
            <w:tcW w:w="900" w:type="dxa"/>
          </w:tcPr>
          <w:p w14:paraId="054574B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900" w:type="dxa"/>
          </w:tcPr>
          <w:p w14:paraId="549C3A9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80" w:type="dxa"/>
          </w:tcPr>
          <w:p w14:paraId="0881B5F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732D794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Multiple</w:t>
            </w:r>
          </w:p>
        </w:tc>
      </w:tr>
      <w:tr w:rsidR="00315157" w:rsidRPr="00357AA5" w14:paraId="14E0649E" w14:textId="77777777" w:rsidTr="000E4B6F">
        <w:tc>
          <w:tcPr>
            <w:tcW w:w="5305" w:type="dxa"/>
          </w:tcPr>
          <w:p w14:paraId="7B85BB97" w14:textId="575679FC" w:rsidR="00315157" w:rsidRPr="00C908B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Legislative Branch Boards and Commissions</w:t>
            </w:r>
          </w:p>
        </w:tc>
        <w:tc>
          <w:tcPr>
            <w:tcW w:w="900" w:type="dxa"/>
          </w:tcPr>
          <w:p w14:paraId="547A80C6" w14:textId="24185972" w:rsidR="00315157" w:rsidRPr="00C908B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900" w:type="dxa"/>
          </w:tcPr>
          <w:p w14:paraId="7AAAFB93" w14:textId="1D37EF51" w:rsidR="00315157" w:rsidRPr="00C908B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80" w:type="dxa"/>
          </w:tcPr>
          <w:p w14:paraId="0C8239D4" w14:textId="30373604" w:rsidR="00315157" w:rsidRPr="00C908B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7AF14491" w14:textId="75ADF970" w:rsidR="00315157" w:rsidRPr="00C908B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908BE">
              <w:rPr>
                <w:rFonts w:ascii="Times New Roman" w:hAnsi="Times New Roman"/>
                <w:color w:val="000000"/>
                <w:sz w:val="20"/>
                <w:szCs w:val="20"/>
              </w:rPr>
              <w:t>Multiple</w:t>
            </w:r>
          </w:p>
        </w:tc>
      </w:tr>
      <w:tr w:rsidR="000B1D1C" w:rsidRPr="00357AA5" w14:paraId="3D08685B" w14:textId="77777777" w:rsidTr="000E4B6F">
        <w:tc>
          <w:tcPr>
            <w:tcW w:w="5305" w:type="dxa"/>
          </w:tcPr>
          <w:p w14:paraId="58DFDF73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Judicial Branch</w:t>
            </w:r>
          </w:p>
        </w:tc>
        <w:tc>
          <w:tcPr>
            <w:tcW w:w="900" w:type="dxa"/>
          </w:tcPr>
          <w:p w14:paraId="1F8C2AD4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5F53B7A4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9B90A5D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3ACF47F5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0E04DA23" w14:textId="77777777" w:rsidTr="000E4B6F">
        <w:trPr>
          <w:trHeight w:val="235"/>
        </w:trPr>
        <w:tc>
          <w:tcPr>
            <w:tcW w:w="5305" w:type="dxa"/>
          </w:tcPr>
          <w:p w14:paraId="0698498C" w14:textId="77777777" w:rsidR="000B1D1C" w:rsidRPr="00357AA5" w:rsidRDefault="000B1D1C" w:rsidP="000B0C07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Judicial Branch</w:t>
            </w:r>
          </w:p>
        </w:tc>
        <w:tc>
          <w:tcPr>
            <w:tcW w:w="900" w:type="dxa"/>
          </w:tcPr>
          <w:p w14:paraId="1B4A3536" w14:textId="77777777" w:rsidR="000B1D1C" w:rsidRPr="00357AA5" w:rsidRDefault="000B1D1C" w:rsidP="000B0C07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900" w:type="dxa"/>
          </w:tcPr>
          <w:p w14:paraId="08E818AF" w14:textId="77777777" w:rsidR="000B1D1C" w:rsidRPr="00357AA5" w:rsidRDefault="000B1D1C" w:rsidP="000B0C07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B07B0AA" w14:textId="77777777" w:rsidR="000B1D1C" w:rsidRPr="00357AA5" w:rsidRDefault="000B1D1C" w:rsidP="000B0C07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14:paraId="0111415A" w14:textId="77777777" w:rsidR="000B1D1C" w:rsidRPr="00357AA5" w:rsidRDefault="000B1D1C" w:rsidP="000B0C07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</w:tr>
      <w:tr w:rsidR="000B1D1C" w:rsidRPr="00357AA5" w14:paraId="00F7F796" w14:textId="77777777" w:rsidTr="000E4B6F">
        <w:tc>
          <w:tcPr>
            <w:tcW w:w="5305" w:type="dxa"/>
          </w:tcPr>
          <w:p w14:paraId="6B312C4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Supreme Court of the United States</w:t>
            </w:r>
          </w:p>
        </w:tc>
        <w:tc>
          <w:tcPr>
            <w:tcW w:w="900" w:type="dxa"/>
          </w:tcPr>
          <w:p w14:paraId="587CBB0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900" w:type="dxa"/>
          </w:tcPr>
          <w:p w14:paraId="441F0CB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080" w:type="dxa"/>
          </w:tcPr>
          <w:p w14:paraId="7637FC9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14:paraId="5CE2B99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</w:tr>
      <w:tr w:rsidR="000B1D1C" w:rsidRPr="00357AA5" w14:paraId="357563A2" w14:textId="77777777" w:rsidTr="000E4B6F">
        <w:tc>
          <w:tcPr>
            <w:tcW w:w="5305" w:type="dxa"/>
          </w:tcPr>
          <w:p w14:paraId="43E1DB6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Court of Appeals for the Federal Circuit</w:t>
            </w:r>
          </w:p>
        </w:tc>
        <w:tc>
          <w:tcPr>
            <w:tcW w:w="900" w:type="dxa"/>
          </w:tcPr>
          <w:p w14:paraId="4AAAFB2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900" w:type="dxa"/>
          </w:tcPr>
          <w:p w14:paraId="1C72BCD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080" w:type="dxa"/>
          </w:tcPr>
          <w:p w14:paraId="78C39FF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14:paraId="03DC4CA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</w:tr>
      <w:tr w:rsidR="000B1D1C" w:rsidRPr="00357AA5" w14:paraId="73A957C0" w14:textId="77777777" w:rsidTr="000E4B6F">
        <w:tc>
          <w:tcPr>
            <w:tcW w:w="5305" w:type="dxa"/>
          </w:tcPr>
          <w:p w14:paraId="737C03D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Court of International Trade</w:t>
            </w:r>
          </w:p>
        </w:tc>
        <w:tc>
          <w:tcPr>
            <w:tcW w:w="900" w:type="dxa"/>
          </w:tcPr>
          <w:p w14:paraId="77ABF53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900" w:type="dxa"/>
          </w:tcPr>
          <w:p w14:paraId="1AEC36E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7302D44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14:paraId="4E96362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</w:tr>
      <w:tr w:rsidR="000B1D1C" w:rsidRPr="00357AA5" w14:paraId="2871FA99" w14:textId="77777777" w:rsidTr="000E4B6F">
        <w:tc>
          <w:tcPr>
            <w:tcW w:w="5305" w:type="dxa"/>
          </w:tcPr>
          <w:p w14:paraId="4298672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Courts of Appeals, District Courts, and Other Judicial Services</w:t>
            </w:r>
          </w:p>
        </w:tc>
        <w:tc>
          <w:tcPr>
            <w:tcW w:w="900" w:type="dxa"/>
          </w:tcPr>
          <w:p w14:paraId="6BBAD7B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900" w:type="dxa"/>
          </w:tcPr>
          <w:p w14:paraId="79F2E51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764C952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14:paraId="7301D5B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</w:tr>
      <w:tr w:rsidR="000B1D1C" w:rsidRPr="00357AA5" w14:paraId="33CCFD9E" w14:textId="77777777" w:rsidTr="000E4B6F">
        <w:tc>
          <w:tcPr>
            <w:tcW w:w="5305" w:type="dxa"/>
          </w:tcPr>
          <w:p w14:paraId="37A77CF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Administrative Office of the United States Courts</w:t>
            </w:r>
          </w:p>
        </w:tc>
        <w:tc>
          <w:tcPr>
            <w:tcW w:w="900" w:type="dxa"/>
          </w:tcPr>
          <w:p w14:paraId="2F71470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900" w:type="dxa"/>
          </w:tcPr>
          <w:p w14:paraId="27BF903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80" w:type="dxa"/>
          </w:tcPr>
          <w:p w14:paraId="7B0C8DA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14:paraId="2BA353A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</w:tr>
      <w:tr w:rsidR="000B1D1C" w:rsidRPr="00357AA5" w14:paraId="58C94F8D" w14:textId="77777777" w:rsidTr="000E4B6F">
        <w:tc>
          <w:tcPr>
            <w:tcW w:w="5305" w:type="dxa"/>
          </w:tcPr>
          <w:p w14:paraId="5A2A68F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Judicial Center</w:t>
            </w:r>
          </w:p>
        </w:tc>
        <w:tc>
          <w:tcPr>
            <w:tcW w:w="900" w:type="dxa"/>
          </w:tcPr>
          <w:p w14:paraId="2809D26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900" w:type="dxa"/>
          </w:tcPr>
          <w:p w14:paraId="1BD8966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14:paraId="5F0DB11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14:paraId="2B50E0B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</w:tr>
      <w:tr w:rsidR="000B1D1C" w:rsidRPr="00357AA5" w14:paraId="2F63B365" w14:textId="77777777" w:rsidTr="000E4B6F">
        <w:tc>
          <w:tcPr>
            <w:tcW w:w="5305" w:type="dxa"/>
          </w:tcPr>
          <w:p w14:paraId="3DFDBF3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Judicial Retirement Funds</w:t>
            </w:r>
          </w:p>
        </w:tc>
        <w:tc>
          <w:tcPr>
            <w:tcW w:w="900" w:type="dxa"/>
          </w:tcPr>
          <w:p w14:paraId="4A9DAFD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900" w:type="dxa"/>
          </w:tcPr>
          <w:p w14:paraId="1E70C06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80" w:type="dxa"/>
          </w:tcPr>
          <w:p w14:paraId="6691E05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14:paraId="0558814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</w:tr>
      <w:tr w:rsidR="000B1D1C" w:rsidRPr="00357AA5" w14:paraId="67822951" w14:textId="77777777" w:rsidTr="000E4B6F">
        <w:tc>
          <w:tcPr>
            <w:tcW w:w="5305" w:type="dxa"/>
          </w:tcPr>
          <w:p w14:paraId="1EE5EB2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Sentencing Commission</w:t>
            </w:r>
          </w:p>
        </w:tc>
        <w:tc>
          <w:tcPr>
            <w:tcW w:w="900" w:type="dxa"/>
          </w:tcPr>
          <w:p w14:paraId="757C141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900" w:type="dxa"/>
          </w:tcPr>
          <w:p w14:paraId="341C4C3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80" w:type="dxa"/>
          </w:tcPr>
          <w:p w14:paraId="3CA3BB5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14:paraId="70577DC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</w:tr>
      <w:tr w:rsidR="000B1D1C" w:rsidRPr="00357AA5" w14:paraId="3070B4CD" w14:textId="77777777" w:rsidTr="000E4B6F">
        <w:tc>
          <w:tcPr>
            <w:tcW w:w="5305" w:type="dxa"/>
          </w:tcPr>
          <w:p w14:paraId="0777EE68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Department of Agriculture</w:t>
            </w:r>
          </w:p>
        </w:tc>
        <w:tc>
          <w:tcPr>
            <w:tcW w:w="900" w:type="dxa"/>
          </w:tcPr>
          <w:p w14:paraId="1F01C76D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224C6A8E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68A087C6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7185ADFD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1FD252E0" w14:textId="77777777" w:rsidTr="000E4B6F">
        <w:trPr>
          <w:trHeight w:val="235"/>
        </w:trPr>
        <w:tc>
          <w:tcPr>
            <w:tcW w:w="5305" w:type="dxa"/>
          </w:tcPr>
          <w:p w14:paraId="6ED4F9E8" w14:textId="77777777" w:rsidR="000B1D1C" w:rsidRPr="00357AA5" w:rsidRDefault="000B1D1C" w:rsidP="00A119B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lastRenderedPageBreak/>
              <w:t>Department of Agriculture</w:t>
            </w:r>
          </w:p>
        </w:tc>
        <w:tc>
          <w:tcPr>
            <w:tcW w:w="900" w:type="dxa"/>
          </w:tcPr>
          <w:p w14:paraId="7B842686" w14:textId="77777777" w:rsidR="000B1D1C" w:rsidRPr="00357AA5" w:rsidRDefault="000B1D1C" w:rsidP="00A119B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17C6DC97" w14:textId="77777777" w:rsidR="000B1D1C" w:rsidRPr="00357AA5" w:rsidRDefault="000B1D1C" w:rsidP="00A119B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30954B6" w14:textId="77777777" w:rsidR="000B1D1C" w:rsidRPr="00357AA5" w:rsidRDefault="000B1D1C" w:rsidP="00A119B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5803AB5F" w14:textId="77777777" w:rsidR="000B1D1C" w:rsidRPr="00357AA5" w:rsidRDefault="000B1D1C" w:rsidP="00A119B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012</w:t>
            </w:r>
          </w:p>
        </w:tc>
      </w:tr>
      <w:tr w:rsidR="000B1D1C" w:rsidRPr="00357AA5" w14:paraId="7067FAC2" w14:textId="77777777" w:rsidTr="000E4B6F">
        <w:tc>
          <w:tcPr>
            <w:tcW w:w="5305" w:type="dxa"/>
          </w:tcPr>
          <w:p w14:paraId="62C21C6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the Secretary</w:t>
            </w:r>
          </w:p>
        </w:tc>
        <w:tc>
          <w:tcPr>
            <w:tcW w:w="900" w:type="dxa"/>
          </w:tcPr>
          <w:p w14:paraId="4BC8DB7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7398063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080" w:type="dxa"/>
          </w:tcPr>
          <w:p w14:paraId="2A348A8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3CB46A8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359FC994" w14:textId="77777777" w:rsidTr="000E4B6F">
        <w:tc>
          <w:tcPr>
            <w:tcW w:w="5305" w:type="dxa"/>
          </w:tcPr>
          <w:p w14:paraId="600BE16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Executive Operations</w:t>
            </w:r>
          </w:p>
        </w:tc>
        <w:tc>
          <w:tcPr>
            <w:tcW w:w="900" w:type="dxa"/>
          </w:tcPr>
          <w:p w14:paraId="42D23EA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16BA3C2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080" w:type="dxa"/>
          </w:tcPr>
          <w:p w14:paraId="01A343F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6F734EB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60E5CC0B" w14:textId="77777777" w:rsidTr="000E4B6F">
        <w:tc>
          <w:tcPr>
            <w:tcW w:w="5305" w:type="dxa"/>
          </w:tcPr>
          <w:p w14:paraId="4E0504F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Chief Information Officer</w:t>
            </w:r>
          </w:p>
        </w:tc>
        <w:tc>
          <w:tcPr>
            <w:tcW w:w="900" w:type="dxa"/>
          </w:tcPr>
          <w:p w14:paraId="319C352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50B0B0B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25789DF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1F50269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617230DF" w14:textId="77777777" w:rsidTr="000E4B6F">
        <w:tc>
          <w:tcPr>
            <w:tcW w:w="5305" w:type="dxa"/>
          </w:tcPr>
          <w:p w14:paraId="6AD1A3A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Chief Financial Officer</w:t>
            </w:r>
          </w:p>
        </w:tc>
        <w:tc>
          <w:tcPr>
            <w:tcW w:w="900" w:type="dxa"/>
          </w:tcPr>
          <w:p w14:paraId="077F24F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33B9EAA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80" w:type="dxa"/>
          </w:tcPr>
          <w:p w14:paraId="7E6CCB9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2ECBF49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71CAD758" w14:textId="77777777" w:rsidTr="000E4B6F">
        <w:tc>
          <w:tcPr>
            <w:tcW w:w="5305" w:type="dxa"/>
          </w:tcPr>
          <w:p w14:paraId="74C9BED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Civil Rights</w:t>
            </w:r>
          </w:p>
        </w:tc>
        <w:tc>
          <w:tcPr>
            <w:tcW w:w="900" w:type="dxa"/>
          </w:tcPr>
          <w:p w14:paraId="7AAA2FA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6DF3819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080" w:type="dxa"/>
          </w:tcPr>
          <w:p w14:paraId="31BE9EC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78DDD89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3726C06F" w14:textId="77777777" w:rsidTr="000E4B6F">
        <w:tc>
          <w:tcPr>
            <w:tcW w:w="5305" w:type="dxa"/>
          </w:tcPr>
          <w:p w14:paraId="0DB437B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Hazardous Materials Management</w:t>
            </w:r>
          </w:p>
        </w:tc>
        <w:tc>
          <w:tcPr>
            <w:tcW w:w="900" w:type="dxa"/>
          </w:tcPr>
          <w:p w14:paraId="55C94A5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263662B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</w:tcPr>
          <w:p w14:paraId="0F7608A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3E35F5E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3A2EF73A" w14:textId="77777777" w:rsidTr="000E4B6F">
        <w:tc>
          <w:tcPr>
            <w:tcW w:w="5305" w:type="dxa"/>
          </w:tcPr>
          <w:p w14:paraId="64B13A4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Buildings and Facilities</w:t>
            </w:r>
          </w:p>
        </w:tc>
        <w:tc>
          <w:tcPr>
            <w:tcW w:w="900" w:type="dxa"/>
          </w:tcPr>
          <w:p w14:paraId="7E160C2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2EDD749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80" w:type="dxa"/>
          </w:tcPr>
          <w:p w14:paraId="00CE635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08C64AC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065E84F3" w14:textId="77777777" w:rsidTr="000E4B6F">
        <w:tc>
          <w:tcPr>
            <w:tcW w:w="5305" w:type="dxa"/>
          </w:tcPr>
          <w:p w14:paraId="36CF4FF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Inspector General</w:t>
            </w:r>
          </w:p>
        </w:tc>
        <w:tc>
          <w:tcPr>
            <w:tcW w:w="900" w:type="dxa"/>
          </w:tcPr>
          <w:p w14:paraId="4A3C6BE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0B03A82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080" w:type="dxa"/>
          </w:tcPr>
          <w:p w14:paraId="26578F7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08281FF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4212D5B2" w14:textId="77777777" w:rsidTr="000E4B6F">
        <w:tc>
          <w:tcPr>
            <w:tcW w:w="5305" w:type="dxa"/>
          </w:tcPr>
          <w:p w14:paraId="731EFF5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the General Counsel</w:t>
            </w:r>
          </w:p>
        </w:tc>
        <w:tc>
          <w:tcPr>
            <w:tcW w:w="900" w:type="dxa"/>
          </w:tcPr>
          <w:p w14:paraId="0735CA9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35AA394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5E654A7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6EE77F7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01760347" w14:textId="77777777" w:rsidTr="000E4B6F">
        <w:tc>
          <w:tcPr>
            <w:tcW w:w="5305" w:type="dxa"/>
          </w:tcPr>
          <w:p w14:paraId="679CEE1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Economic Research Service</w:t>
            </w:r>
          </w:p>
        </w:tc>
        <w:tc>
          <w:tcPr>
            <w:tcW w:w="900" w:type="dxa"/>
          </w:tcPr>
          <w:p w14:paraId="0A67062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2D63F48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80" w:type="dxa"/>
          </w:tcPr>
          <w:p w14:paraId="6EA91AF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687C3E7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17F421FE" w14:textId="77777777" w:rsidTr="000E4B6F">
        <w:tc>
          <w:tcPr>
            <w:tcW w:w="5305" w:type="dxa"/>
          </w:tcPr>
          <w:p w14:paraId="2768614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Agricultural Statistics Service</w:t>
            </w:r>
          </w:p>
        </w:tc>
        <w:tc>
          <w:tcPr>
            <w:tcW w:w="900" w:type="dxa"/>
          </w:tcPr>
          <w:p w14:paraId="6A69D51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79218E7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176353F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58999BA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1D58605C" w14:textId="77777777" w:rsidTr="000E4B6F">
        <w:tc>
          <w:tcPr>
            <w:tcW w:w="5305" w:type="dxa"/>
          </w:tcPr>
          <w:p w14:paraId="0BC8D116" w14:textId="77777777" w:rsidR="000B1D1C" w:rsidRPr="00357AA5" w:rsidRDefault="000B1D1C" w:rsidP="00217223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Agricultural Research Service</w:t>
            </w:r>
          </w:p>
        </w:tc>
        <w:tc>
          <w:tcPr>
            <w:tcW w:w="900" w:type="dxa"/>
          </w:tcPr>
          <w:p w14:paraId="3209FB3B" w14:textId="77777777" w:rsidR="000B1D1C" w:rsidRPr="00357AA5" w:rsidRDefault="000B1D1C" w:rsidP="00A119B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43F7CFCA" w14:textId="77777777" w:rsidR="000B1D1C" w:rsidRPr="00357AA5" w:rsidRDefault="000B1D1C" w:rsidP="00A119B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</w:tcPr>
          <w:p w14:paraId="14EB4B8E" w14:textId="77777777" w:rsidR="000B1D1C" w:rsidRPr="00357AA5" w:rsidRDefault="000B1D1C" w:rsidP="00A119B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21BE51E4" w14:textId="77777777" w:rsidR="000B1D1C" w:rsidRPr="00357AA5" w:rsidRDefault="000B1D1C" w:rsidP="00A119B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012</w:t>
            </w:r>
          </w:p>
        </w:tc>
      </w:tr>
      <w:tr w:rsidR="000B1D1C" w:rsidRPr="00357AA5" w14:paraId="27EEAE44" w14:textId="77777777" w:rsidTr="000E4B6F">
        <w:tc>
          <w:tcPr>
            <w:tcW w:w="5305" w:type="dxa"/>
          </w:tcPr>
          <w:p w14:paraId="62757CA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Institute of Food and Agriculture</w:t>
            </w:r>
          </w:p>
        </w:tc>
        <w:tc>
          <w:tcPr>
            <w:tcW w:w="900" w:type="dxa"/>
          </w:tcPr>
          <w:p w14:paraId="503C7E6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3BC9AD1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14:paraId="4302921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54AA64E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256CA11E" w14:textId="77777777" w:rsidTr="000E4B6F">
        <w:tc>
          <w:tcPr>
            <w:tcW w:w="5305" w:type="dxa"/>
          </w:tcPr>
          <w:p w14:paraId="0AA03C3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Animal and Plant Health Inspection Service</w:t>
            </w:r>
          </w:p>
        </w:tc>
        <w:tc>
          <w:tcPr>
            <w:tcW w:w="900" w:type="dxa"/>
          </w:tcPr>
          <w:p w14:paraId="40322DA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600EDB5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80" w:type="dxa"/>
          </w:tcPr>
          <w:p w14:paraId="3501EA8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259021C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21D8DC0B" w14:textId="77777777" w:rsidTr="000E4B6F">
        <w:tc>
          <w:tcPr>
            <w:tcW w:w="5305" w:type="dxa"/>
          </w:tcPr>
          <w:p w14:paraId="536DBCD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Food Safety and Inspection Service</w:t>
            </w:r>
          </w:p>
        </w:tc>
        <w:tc>
          <w:tcPr>
            <w:tcW w:w="900" w:type="dxa"/>
          </w:tcPr>
          <w:p w14:paraId="33F3304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138F939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80" w:type="dxa"/>
          </w:tcPr>
          <w:p w14:paraId="061D0CF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23878A7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42719CD4" w14:textId="77777777" w:rsidTr="000E4B6F">
        <w:tc>
          <w:tcPr>
            <w:tcW w:w="5305" w:type="dxa"/>
          </w:tcPr>
          <w:p w14:paraId="58549EE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Agricultural Marketing Service</w:t>
            </w:r>
          </w:p>
        </w:tc>
        <w:tc>
          <w:tcPr>
            <w:tcW w:w="900" w:type="dxa"/>
          </w:tcPr>
          <w:p w14:paraId="4160D96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3B8174A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80" w:type="dxa"/>
          </w:tcPr>
          <w:p w14:paraId="7064E68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69ECF4A0" w14:textId="46F21CED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180D23" w:rsidRPr="00357AA5" w14:paraId="2BF85DB7" w14:textId="77777777" w:rsidTr="000E4B6F">
        <w:tc>
          <w:tcPr>
            <w:tcW w:w="5305" w:type="dxa"/>
          </w:tcPr>
          <w:p w14:paraId="10C9C45C" w14:textId="3016C3F4" w:rsidR="00180D23" w:rsidRPr="00357AA5" w:rsidRDefault="00180D23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Farm Production and Conservation</w:t>
            </w:r>
          </w:p>
        </w:tc>
        <w:tc>
          <w:tcPr>
            <w:tcW w:w="900" w:type="dxa"/>
          </w:tcPr>
          <w:p w14:paraId="277EBFF6" w14:textId="4AF0083D" w:rsidR="00180D23" w:rsidRPr="00357AA5" w:rsidRDefault="00180D23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4496FF3B" w14:textId="4A9AFCB2" w:rsidR="00180D23" w:rsidRPr="00357AA5" w:rsidRDefault="00180D23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6FCA637B" w14:textId="3DA472F6" w:rsidR="00180D23" w:rsidRPr="00357AA5" w:rsidRDefault="00180D23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425758D9" w14:textId="07B1D1BE" w:rsidR="00180D23" w:rsidRPr="00357AA5" w:rsidRDefault="00180D23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0D94BB5D" w14:textId="77777777" w:rsidTr="000E4B6F">
        <w:tc>
          <w:tcPr>
            <w:tcW w:w="5305" w:type="dxa"/>
          </w:tcPr>
          <w:p w14:paraId="1B9A50C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Risk Management Agency</w:t>
            </w:r>
          </w:p>
        </w:tc>
        <w:tc>
          <w:tcPr>
            <w:tcW w:w="900" w:type="dxa"/>
          </w:tcPr>
          <w:p w14:paraId="0A199B0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135CAF30" w14:textId="585262AF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080" w:type="dxa"/>
          </w:tcPr>
          <w:p w14:paraId="65B989E5" w14:textId="23079886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19EBFEA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424E0E11" w14:textId="77777777" w:rsidTr="000E4B6F">
        <w:tc>
          <w:tcPr>
            <w:tcW w:w="5305" w:type="dxa"/>
          </w:tcPr>
          <w:p w14:paraId="1DE493D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Farm Service Agency</w:t>
            </w:r>
          </w:p>
        </w:tc>
        <w:tc>
          <w:tcPr>
            <w:tcW w:w="900" w:type="dxa"/>
          </w:tcPr>
          <w:p w14:paraId="6508434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090A8A3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80" w:type="dxa"/>
          </w:tcPr>
          <w:p w14:paraId="7464032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3BDA572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01FDABB3" w14:textId="77777777" w:rsidTr="000E4B6F">
        <w:tc>
          <w:tcPr>
            <w:tcW w:w="5305" w:type="dxa"/>
          </w:tcPr>
          <w:p w14:paraId="477E840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Natural Resources Conservation Service</w:t>
            </w:r>
          </w:p>
        </w:tc>
        <w:tc>
          <w:tcPr>
            <w:tcW w:w="900" w:type="dxa"/>
          </w:tcPr>
          <w:p w14:paraId="5B9C094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0C1D225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080" w:type="dxa"/>
          </w:tcPr>
          <w:p w14:paraId="54BA4D6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0A372E7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681EB733" w14:textId="77777777" w:rsidTr="000E4B6F">
        <w:tc>
          <w:tcPr>
            <w:tcW w:w="5305" w:type="dxa"/>
          </w:tcPr>
          <w:p w14:paraId="7BB0B52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Rural Development</w:t>
            </w:r>
          </w:p>
        </w:tc>
        <w:tc>
          <w:tcPr>
            <w:tcW w:w="900" w:type="dxa"/>
          </w:tcPr>
          <w:p w14:paraId="4522DC8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6572464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80" w:type="dxa"/>
          </w:tcPr>
          <w:p w14:paraId="6C0031C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5E83249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29C97560" w14:textId="77777777" w:rsidTr="000E4B6F">
        <w:tc>
          <w:tcPr>
            <w:tcW w:w="5305" w:type="dxa"/>
          </w:tcPr>
          <w:p w14:paraId="7D67084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Rural Housing Service</w:t>
            </w:r>
          </w:p>
        </w:tc>
        <w:tc>
          <w:tcPr>
            <w:tcW w:w="900" w:type="dxa"/>
          </w:tcPr>
          <w:p w14:paraId="74B5631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6DA70DF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80" w:type="dxa"/>
          </w:tcPr>
          <w:p w14:paraId="3CD0C2B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2FCB6AB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63294D44" w14:textId="77777777" w:rsidTr="000E4B6F">
        <w:tc>
          <w:tcPr>
            <w:tcW w:w="5305" w:type="dxa"/>
          </w:tcPr>
          <w:p w14:paraId="30A8B2A0" w14:textId="1E561348" w:rsidR="000B1D1C" w:rsidRPr="00357AA5" w:rsidRDefault="000B1D1C" w:rsidP="0099264A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Rural Business</w:t>
            </w:r>
            <w:r w:rsidR="009F1363"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Cooperative Service</w:t>
            </w:r>
          </w:p>
        </w:tc>
        <w:tc>
          <w:tcPr>
            <w:tcW w:w="900" w:type="dxa"/>
          </w:tcPr>
          <w:p w14:paraId="52D97A4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7C3564B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80" w:type="dxa"/>
          </w:tcPr>
          <w:p w14:paraId="27668A2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23CF4F7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25432096" w14:textId="77777777" w:rsidTr="000E4B6F">
        <w:tc>
          <w:tcPr>
            <w:tcW w:w="5305" w:type="dxa"/>
          </w:tcPr>
          <w:p w14:paraId="4286284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Rural Utilities Service</w:t>
            </w:r>
          </w:p>
        </w:tc>
        <w:tc>
          <w:tcPr>
            <w:tcW w:w="900" w:type="dxa"/>
          </w:tcPr>
          <w:p w14:paraId="2FC33DC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7026A26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80" w:type="dxa"/>
          </w:tcPr>
          <w:p w14:paraId="153268A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49E65B2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5DC176BF" w14:textId="77777777" w:rsidTr="000E4B6F">
        <w:tc>
          <w:tcPr>
            <w:tcW w:w="5305" w:type="dxa"/>
          </w:tcPr>
          <w:p w14:paraId="1B45F04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Foreign Agricultural Service</w:t>
            </w:r>
          </w:p>
        </w:tc>
        <w:tc>
          <w:tcPr>
            <w:tcW w:w="900" w:type="dxa"/>
          </w:tcPr>
          <w:p w14:paraId="651FF98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16B4CE8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080" w:type="dxa"/>
          </w:tcPr>
          <w:p w14:paraId="31637E5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50F18D2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6CD17B80" w14:textId="77777777" w:rsidTr="000E4B6F">
        <w:tc>
          <w:tcPr>
            <w:tcW w:w="5305" w:type="dxa"/>
          </w:tcPr>
          <w:p w14:paraId="61F56C3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Food and Nutrition Service</w:t>
            </w:r>
          </w:p>
        </w:tc>
        <w:tc>
          <w:tcPr>
            <w:tcW w:w="900" w:type="dxa"/>
          </w:tcPr>
          <w:p w14:paraId="1F44F98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3425ACC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080" w:type="dxa"/>
          </w:tcPr>
          <w:p w14:paraId="2462F88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03E46A5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6341E4F0" w14:textId="77777777" w:rsidTr="000E4B6F">
        <w:tc>
          <w:tcPr>
            <w:tcW w:w="5305" w:type="dxa"/>
          </w:tcPr>
          <w:p w14:paraId="3B7BD82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Forest Service</w:t>
            </w:r>
          </w:p>
        </w:tc>
        <w:tc>
          <w:tcPr>
            <w:tcW w:w="900" w:type="dxa"/>
          </w:tcPr>
          <w:p w14:paraId="19205DB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900" w:type="dxa"/>
          </w:tcPr>
          <w:p w14:paraId="09B7C72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080" w:type="dxa"/>
          </w:tcPr>
          <w:p w14:paraId="6A606B0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0FF5C98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</w:tr>
      <w:tr w:rsidR="000B1D1C" w:rsidRPr="00357AA5" w14:paraId="2BDFEBDC" w14:textId="77777777" w:rsidTr="000E4B6F">
        <w:tc>
          <w:tcPr>
            <w:tcW w:w="5305" w:type="dxa"/>
          </w:tcPr>
          <w:p w14:paraId="71F8A64C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Department of Commerce</w:t>
            </w:r>
          </w:p>
        </w:tc>
        <w:tc>
          <w:tcPr>
            <w:tcW w:w="900" w:type="dxa"/>
          </w:tcPr>
          <w:p w14:paraId="6B10AD04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79CA5295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61CF2021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62107185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1D36C7F4" w14:textId="77777777" w:rsidTr="000E4B6F">
        <w:trPr>
          <w:trHeight w:val="307"/>
        </w:trPr>
        <w:tc>
          <w:tcPr>
            <w:tcW w:w="5305" w:type="dxa"/>
          </w:tcPr>
          <w:p w14:paraId="48682A04" w14:textId="77777777" w:rsidR="000B1D1C" w:rsidRPr="00357AA5" w:rsidRDefault="000B1D1C" w:rsidP="0058285F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Department of Commerce</w:t>
            </w:r>
          </w:p>
        </w:tc>
        <w:tc>
          <w:tcPr>
            <w:tcW w:w="900" w:type="dxa"/>
          </w:tcPr>
          <w:p w14:paraId="5F20C626" w14:textId="77777777" w:rsidR="000B1D1C" w:rsidRPr="00357AA5" w:rsidRDefault="000B1D1C" w:rsidP="0058285F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006</w:t>
            </w:r>
          </w:p>
        </w:tc>
        <w:tc>
          <w:tcPr>
            <w:tcW w:w="900" w:type="dxa"/>
          </w:tcPr>
          <w:p w14:paraId="075E92D3" w14:textId="77777777" w:rsidR="000B1D1C" w:rsidRPr="00357AA5" w:rsidRDefault="000B1D1C" w:rsidP="0058285F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2335529" w14:textId="77777777" w:rsidR="000B1D1C" w:rsidRPr="00357AA5" w:rsidRDefault="000B1D1C" w:rsidP="0058285F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14:paraId="1656DBB1" w14:textId="77777777" w:rsidR="000B1D1C" w:rsidRPr="00357AA5" w:rsidRDefault="000B1D1C" w:rsidP="0058285F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013</w:t>
            </w:r>
          </w:p>
        </w:tc>
      </w:tr>
      <w:tr w:rsidR="000B1D1C" w:rsidRPr="00357AA5" w14:paraId="22CD11FB" w14:textId="77777777" w:rsidTr="000E4B6F">
        <w:tc>
          <w:tcPr>
            <w:tcW w:w="5305" w:type="dxa"/>
          </w:tcPr>
          <w:p w14:paraId="59A1AD6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Departmental Management</w:t>
            </w:r>
          </w:p>
        </w:tc>
        <w:tc>
          <w:tcPr>
            <w:tcW w:w="900" w:type="dxa"/>
          </w:tcPr>
          <w:p w14:paraId="2A858F5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900" w:type="dxa"/>
          </w:tcPr>
          <w:p w14:paraId="60D82D4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080" w:type="dxa"/>
          </w:tcPr>
          <w:p w14:paraId="604D091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14:paraId="0663194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013</w:t>
            </w:r>
          </w:p>
        </w:tc>
      </w:tr>
      <w:tr w:rsidR="000B1D1C" w:rsidRPr="00357AA5" w14:paraId="5D0CF09A" w14:textId="77777777" w:rsidTr="000E4B6F">
        <w:tc>
          <w:tcPr>
            <w:tcW w:w="5305" w:type="dxa"/>
          </w:tcPr>
          <w:p w14:paraId="3037A09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Economic Development Administration</w:t>
            </w:r>
          </w:p>
        </w:tc>
        <w:tc>
          <w:tcPr>
            <w:tcW w:w="900" w:type="dxa"/>
          </w:tcPr>
          <w:p w14:paraId="611811C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900" w:type="dxa"/>
          </w:tcPr>
          <w:p w14:paraId="736FBC9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080" w:type="dxa"/>
          </w:tcPr>
          <w:p w14:paraId="20A3B66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14:paraId="4398EEC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013</w:t>
            </w:r>
          </w:p>
        </w:tc>
      </w:tr>
      <w:tr w:rsidR="000B1D1C" w:rsidRPr="00357AA5" w14:paraId="6333415C" w14:textId="77777777" w:rsidTr="000E4B6F">
        <w:tc>
          <w:tcPr>
            <w:tcW w:w="5305" w:type="dxa"/>
          </w:tcPr>
          <w:p w14:paraId="5477398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Bureau of the Census</w:t>
            </w:r>
          </w:p>
        </w:tc>
        <w:tc>
          <w:tcPr>
            <w:tcW w:w="900" w:type="dxa"/>
          </w:tcPr>
          <w:p w14:paraId="7CE609D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900" w:type="dxa"/>
          </w:tcPr>
          <w:p w14:paraId="2014603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080" w:type="dxa"/>
          </w:tcPr>
          <w:p w14:paraId="48BCC3A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14:paraId="0CA9A53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013</w:t>
            </w:r>
          </w:p>
        </w:tc>
      </w:tr>
      <w:tr w:rsidR="000B1D1C" w:rsidRPr="00357AA5" w14:paraId="36666997" w14:textId="77777777" w:rsidTr="000E4B6F">
        <w:tc>
          <w:tcPr>
            <w:tcW w:w="5305" w:type="dxa"/>
          </w:tcPr>
          <w:p w14:paraId="405F4A3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Bureau of Economic Analysis</w:t>
            </w:r>
          </w:p>
        </w:tc>
        <w:tc>
          <w:tcPr>
            <w:tcW w:w="900" w:type="dxa"/>
          </w:tcPr>
          <w:p w14:paraId="22AF6AD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900" w:type="dxa"/>
          </w:tcPr>
          <w:p w14:paraId="3EA17BF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080" w:type="dxa"/>
          </w:tcPr>
          <w:p w14:paraId="541C7FE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14:paraId="64629E7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013</w:t>
            </w:r>
          </w:p>
        </w:tc>
      </w:tr>
      <w:tr w:rsidR="000B1D1C" w:rsidRPr="00357AA5" w14:paraId="0AB2653C" w14:textId="77777777" w:rsidTr="000E4B6F">
        <w:tc>
          <w:tcPr>
            <w:tcW w:w="5305" w:type="dxa"/>
          </w:tcPr>
          <w:p w14:paraId="11ED935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International Trade Administration</w:t>
            </w:r>
          </w:p>
        </w:tc>
        <w:tc>
          <w:tcPr>
            <w:tcW w:w="900" w:type="dxa"/>
          </w:tcPr>
          <w:p w14:paraId="6239F6A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900" w:type="dxa"/>
          </w:tcPr>
          <w:p w14:paraId="64B919A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2C1AB89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14:paraId="18297D2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013</w:t>
            </w:r>
          </w:p>
        </w:tc>
      </w:tr>
      <w:tr w:rsidR="000B1D1C" w:rsidRPr="00357AA5" w14:paraId="7DF3A4ED" w14:textId="77777777" w:rsidTr="000E4B6F">
        <w:tc>
          <w:tcPr>
            <w:tcW w:w="5305" w:type="dxa"/>
          </w:tcPr>
          <w:p w14:paraId="78E2672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Bureau of Industry and Security</w:t>
            </w:r>
          </w:p>
        </w:tc>
        <w:tc>
          <w:tcPr>
            <w:tcW w:w="900" w:type="dxa"/>
          </w:tcPr>
          <w:p w14:paraId="209BC0B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900" w:type="dxa"/>
          </w:tcPr>
          <w:p w14:paraId="123C46C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14:paraId="2D75140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14:paraId="7F8DCCB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013</w:t>
            </w:r>
          </w:p>
        </w:tc>
      </w:tr>
      <w:tr w:rsidR="000B1D1C" w:rsidRPr="00357AA5" w14:paraId="16C462F0" w14:textId="77777777" w:rsidTr="000E4B6F">
        <w:tc>
          <w:tcPr>
            <w:tcW w:w="5305" w:type="dxa"/>
          </w:tcPr>
          <w:p w14:paraId="070B227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Minority Business Development Agency</w:t>
            </w:r>
          </w:p>
        </w:tc>
        <w:tc>
          <w:tcPr>
            <w:tcW w:w="900" w:type="dxa"/>
          </w:tcPr>
          <w:p w14:paraId="5137022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900" w:type="dxa"/>
          </w:tcPr>
          <w:p w14:paraId="46599B5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0" w:type="dxa"/>
          </w:tcPr>
          <w:p w14:paraId="76A8E29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14:paraId="4808DAF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013</w:t>
            </w:r>
          </w:p>
        </w:tc>
      </w:tr>
      <w:tr w:rsidR="000B1D1C" w:rsidRPr="00357AA5" w14:paraId="35D0C9A3" w14:textId="77777777" w:rsidTr="000E4B6F">
        <w:tc>
          <w:tcPr>
            <w:tcW w:w="5305" w:type="dxa"/>
          </w:tcPr>
          <w:p w14:paraId="07144FA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National Oceanic and Atmospheric Administration</w:t>
            </w:r>
          </w:p>
        </w:tc>
        <w:tc>
          <w:tcPr>
            <w:tcW w:w="900" w:type="dxa"/>
          </w:tcPr>
          <w:p w14:paraId="31418C6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900" w:type="dxa"/>
          </w:tcPr>
          <w:p w14:paraId="3AB4C64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80" w:type="dxa"/>
          </w:tcPr>
          <w:p w14:paraId="442770B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14:paraId="381C6EB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013</w:t>
            </w:r>
          </w:p>
        </w:tc>
      </w:tr>
      <w:tr w:rsidR="000B1D1C" w:rsidRPr="00357AA5" w14:paraId="0FA80F6F" w14:textId="77777777" w:rsidTr="000E4B6F">
        <w:tc>
          <w:tcPr>
            <w:tcW w:w="5305" w:type="dxa"/>
          </w:tcPr>
          <w:p w14:paraId="25D4338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U.S. Patent and Trademark Office</w:t>
            </w:r>
          </w:p>
        </w:tc>
        <w:tc>
          <w:tcPr>
            <w:tcW w:w="900" w:type="dxa"/>
          </w:tcPr>
          <w:p w14:paraId="58CA910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900" w:type="dxa"/>
          </w:tcPr>
          <w:p w14:paraId="6E2B579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80" w:type="dxa"/>
          </w:tcPr>
          <w:p w14:paraId="0FCD359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14:paraId="4E8CEE8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013</w:t>
            </w:r>
          </w:p>
        </w:tc>
      </w:tr>
      <w:tr w:rsidR="000B1D1C" w:rsidRPr="00357AA5" w14:paraId="15D5098E" w14:textId="77777777" w:rsidTr="000E4B6F">
        <w:tc>
          <w:tcPr>
            <w:tcW w:w="5305" w:type="dxa"/>
          </w:tcPr>
          <w:p w14:paraId="3D64CCF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Technical Information Service</w:t>
            </w:r>
          </w:p>
        </w:tc>
        <w:tc>
          <w:tcPr>
            <w:tcW w:w="900" w:type="dxa"/>
          </w:tcPr>
          <w:p w14:paraId="5F192AE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900" w:type="dxa"/>
          </w:tcPr>
          <w:p w14:paraId="638FB8B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080" w:type="dxa"/>
          </w:tcPr>
          <w:p w14:paraId="1BADDAF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14:paraId="77B5D5B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013</w:t>
            </w:r>
          </w:p>
        </w:tc>
      </w:tr>
      <w:tr w:rsidR="000B1D1C" w:rsidRPr="00357AA5" w14:paraId="3B348F8F" w14:textId="77777777" w:rsidTr="000E4B6F">
        <w:tc>
          <w:tcPr>
            <w:tcW w:w="5305" w:type="dxa"/>
          </w:tcPr>
          <w:p w14:paraId="28DC3D1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900" w:type="dxa"/>
          </w:tcPr>
          <w:p w14:paraId="241F7CA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900" w:type="dxa"/>
          </w:tcPr>
          <w:p w14:paraId="66FE1DC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80" w:type="dxa"/>
          </w:tcPr>
          <w:p w14:paraId="3DCA73C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14:paraId="1AC9650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013</w:t>
            </w:r>
          </w:p>
        </w:tc>
      </w:tr>
      <w:tr w:rsidR="000B1D1C" w:rsidRPr="00357AA5" w14:paraId="649190F8" w14:textId="77777777" w:rsidTr="000E4B6F">
        <w:tc>
          <w:tcPr>
            <w:tcW w:w="5305" w:type="dxa"/>
          </w:tcPr>
          <w:p w14:paraId="6A7443A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Telecommunications and Information Administration</w:t>
            </w:r>
          </w:p>
        </w:tc>
        <w:tc>
          <w:tcPr>
            <w:tcW w:w="900" w:type="dxa"/>
          </w:tcPr>
          <w:p w14:paraId="095359C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900" w:type="dxa"/>
          </w:tcPr>
          <w:p w14:paraId="5DA8A69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80" w:type="dxa"/>
          </w:tcPr>
          <w:p w14:paraId="2A0B297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14:paraId="0942D92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013</w:t>
            </w:r>
          </w:p>
        </w:tc>
      </w:tr>
      <w:tr w:rsidR="000B1D1C" w:rsidRPr="00357AA5" w14:paraId="698CABFB" w14:textId="77777777" w:rsidTr="000E4B6F">
        <w:tc>
          <w:tcPr>
            <w:tcW w:w="5305" w:type="dxa"/>
          </w:tcPr>
          <w:p w14:paraId="3F737833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Department of Defense--Military Programs</w:t>
            </w:r>
          </w:p>
        </w:tc>
        <w:tc>
          <w:tcPr>
            <w:tcW w:w="900" w:type="dxa"/>
          </w:tcPr>
          <w:p w14:paraId="4BD70AE7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13CA199C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4B453968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39B82C6A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2E367F74" w14:textId="77777777" w:rsidTr="000E4B6F">
        <w:trPr>
          <w:trHeight w:val="280"/>
        </w:trPr>
        <w:tc>
          <w:tcPr>
            <w:tcW w:w="5305" w:type="dxa"/>
          </w:tcPr>
          <w:p w14:paraId="54AEB557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Department of Defense--Military Programs</w:t>
            </w:r>
          </w:p>
        </w:tc>
        <w:tc>
          <w:tcPr>
            <w:tcW w:w="900" w:type="dxa"/>
          </w:tcPr>
          <w:p w14:paraId="4D6FBFCB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007</w:t>
            </w:r>
          </w:p>
        </w:tc>
        <w:tc>
          <w:tcPr>
            <w:tcW w:w="900" w:type="dxa"/>
          </w:tcPr>
          <w:p w14:paraId="531DABE2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3457CE7A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  <w:tc>
          <w:tcPr>
            <w:tcW w:w="1260" w:type="dxa"/>
          </w:tcPr>
          <w:p w14:paraId="2798DBD7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0B1D1C" w:rsidRPr="00357AA5" w14:paraId="25047B3E" w14:textId="77777777" w:rsidTr="000E4B6F">
        <w:tc>
          <w:tcPr>
            <w:tcW w:w="5305" w:type="dxa"/>
          </w:tcPr>
          <w:p w14:paraId="7BC44F6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Military Personnel</w:t>
            </w:r>
          </w:p>
        </w:tc>
        <w:tc>
          <w:tcPr>
            <w:tcW w:w="900" w:type="dxa"/>
          </w:tcPr>
          <w:p w14:paraId="3526AFC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900" w:type="dxa"/>
          </w:tcPr>
          <w:p w14:paraId="283165D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080" w:type="dxa"/>
          </w:tcPr>
          <w:p w14:paraId="0A1CC41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260" w:type="dxa"/>
          </w:tcPr>
          <w:p w14:paraId="0C9AADA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0B1D1C" w:rsidRPr="00357AA5" w14:paraId="10310597" w14:textId="77777777" w:rsidTr="000E4B6F">
        <w:tc>
          <w:tcPr>
            <w:tcW w:w="5305" w:type="dxa"/>
          </w:tcPr>
          <w:p w14:paraId="37F8CD5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Operation and Maintenance</w:t>
            </w:r>
          </w:p>
        </w:tc>
        <w:tc>
          <w:tcPr>
            <w:tcW w:w="900" w:type="dxa"/>
          </w:tcPr>
          <w:p w14:paraId="5EEB72C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900" w:type="dxa"/>
          </w:tcPr>
          <w:p w14:paraId="09A012A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5CF7F43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260" w:type="dxa"/>
          </w:tcPr>
          <w:p w14:paraId="2F5FFB1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0B1D1C" w:rsidRPr="00357AA5" w14:paraId="00580D6A" w14:textId="77777777" w:rsidTr="000E4B6F">
        <w:tc>
          <w:tcPr>
            <w:tcW w:w="5305" w:type="dxa"/>
          </w:tcPr>
          <w:p w14:paraId="43B02FF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International Reconstruction and Other Assistance</w:t>
            </w:r>
          </w:p>
        </w:tc>
        <w:tc>
          <w:tcPr>
            <w:tcW w:w="900" w:type="dxa"/>
          </w:tcPr>
          <w:p w14:paraId="592D2D2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900" w:type="dxa"/>
          </w:tcPr>
          <w:p w14:paraId="352B5A1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5B2BDB0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260" w:type="dxa"/>
          </w:tcPr>
          <w:p w14:paraId="3C7F727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0B1D1C" w:rsidRPr="00357AA5" w14:paraId="279CF99F" w14:textId="77777777" w:rsidTr="000E4B6F">
        <w:tc>
          <w:tcPr>
            <w:tcW w:w="5305" w:type="dxa"/>
          </w:tcPr>
          <w:p w14:paraId="4D07537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Procurement</w:t>
            </w:r>
          </w:p>
        </w:tc>
        <w:tc>
          <w:tcPr>
            <w:tcW w:w="900" w:type="dxa"/>
          </w:tcPr>
          <w:p w14:paraId="2D1A637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900" w:type="dxa"/>
          </w:tcPr>
          <w:p w14:paraId="68667C8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3EC559D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260" w:type="dxa"/>
          </w:tcPr>
          <w:p w14:paraId="3415139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0B1D1C" w:rsidRPr="00357AA5" w14:paraId="33759C17" w14:textId="77777777" w:rsidTr="000E4B6F">
        <w:tc>
          <w:tcPr>
            <w:tcW w:w="5305" w:type="dxa"/>
          </w:tcPr>
          <w:p w14:paraId="4C210EF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Research, Development, Test, and Evaluation</w:t>
            </w:r>
          </w:p>
        </w:tc>
        <w:tc>
          <w:tcPr>
            <w:tcW w:w="900" w:type="dxa"/>
          </w:tcPr>
          <w:p w14:paraId="2B48218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900" w:type="dxa"/>
          </w:tcPr>
          <w:p w14:paraId="093A0A7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14:paraId="12AF237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260" w:type="dxa"/>
          </w:tcPr>
          <w:p w14:paraId="63F119B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0B1D1C" w:rsidRPr="00357AA5" w14:paraId="32446961" w14:textId="77777777" w:rsidTr="000E4B6F">
        <w:tc>
          <w:tcPr>
            <w:tcW w:w="5305" w:type="dxa"/>
          </w:tcPr>
          <w:p w14:paraId="41F1E0D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Military Construction</w:t>
            </w:r>
          </w:p>
        </w:tc>
        <w:tc>
          <w:tcPr>
            <w:tcW w:w="900" w:type="dxa"/>
          </w:tcPr>
          <w:p w14:paraId="774A902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900" w:type="dxa"/>
          </w:tcPr>
          <w:p w14:paraId="028A484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0E02656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260" w:type="dxa"/>
          </w:tcPr>
          <w:p w14:paraId="0CF8724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0B1D1C" w:rsidRPr="00357AA5" w14:paraId="605C428C" w14:textId="77777777" w:rsidTr="000E4B6F">
        <w:trPr>
          <w:trHeight w:val="280"/>
        </w:trPr>
        <w:tc>
          <w:tcPr>
            <w:tcW w:w="5305" w:type="dxa"/>
          </w:tcPr>
          <w:p w14:paraId="058B7D71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Family Housing</w:t>
            </w:r>
          </w:p>
        </w:tc>
        <w:tc>
          <w:tcPr>
            <w:tcW w:w="900" w:type="dxa"/>
          </w:tcPr>
          <w:p w14:paraId="53580B4D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007</w:t>
            </w:r>
          </w:p>
        </w:tc>
        <w:tc>
          <w:tcPr>
            <w:tcW w:w="900" w:type="dxa"/>
          </w:tcPr>
          <w:p w14:paraId="73B66C1A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14:paraId="385E0733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  <w:tc>
          <w:tcPr>
            <w:tcW w:w="1260" w:type="dxa"/>
          </w:tcPr>
          <w:p w14:paraId="0A46FCC8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0B1D1C" w:rsidRPr="00357AA5" w14:paraId="06A4E2EE" w14:textId="77777777" w:rsidTr="000E4B6F">
        <w:tc>
          <w:tcPr>
            <w:tcW w:w="5305" w:type="dxa"/>
          </w:tcPr>
          <w:p w14:paraId="4E71D00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Revolving and Management Funds</w:t>
            </w:r>
          </w:p>
        </w:tc>
        <w:tc>
          <w:tcPr>
            <w:tcW w:w="900" w:type="dxa"/>
          </w:tcPr>
          <w:p w14:paraId="7F47385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900" w:type="dxa"/>
          </w:tcPr>
          <w:p w14:paraId="6A4A707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0" w:type="dxa"/>
          </w:tcPr>
          <w:p w14:paraId="44C8C0D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260" w:type="dxa"/>
          </w:tcPr>
          <w:p w14:paraId="649A185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0B1D1C" w:rsidRPr="00357AA5" w14:paraId="590D39EF" w14:textId="77777777" w:rsidTr="000E4B6F">
        <w:tc>
          <w:tcPr>
            <w:tcW w:w="5305" w:type="dxa"/>
          </w:tcPr>
          <w:p w14:paraId="7EA27AB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Allowances</w:t>
            </w:r>
          </w:p>
        </w:tc>
        <w:tc>
          <w:tcPr>
            <w:tcW w:w="900" w:type="dxa"/>
          </w:tcPr>
          <w:p w14:paraId="3A4A5F1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900" w:type="dxa"/>
          </w:tcPr>
          <w:p w14:paraId="522E365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80" w:type="dxa"/>
          </w:tcPr>
          <w:p w14:paraId="51E78AA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260" w:type="dxa"/>
          </w:tcPr>
          <w:p w14:paraId="3ABF542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0B1D1C" w:rsidRPr="00357AA5" w14:paraId="4FB866BB" w14:textId="77777777" w:rsidTr="000E4B6F">
        <w:tc>
          <w:tcPr>
            <w:tcW w:w="5305" w:type="dxa"/>
          </w:tcPr>
          <w:p w14:paraId="6B745BC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Trust Funds</w:t>
            </w:r>
          </w:p>
        </w:tc>
        <w:tc>
          <w:tcPr>
            <w:tcW w:w="900" w:type="dxa"/>
          </w:tcPr>
          <w:p w14:paraId="69F1552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900" w:type="dxa"/>
          </w:tcPr>
          <w:p w14:paraId="6A5CA92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80" w:type="dxa"/>
          </w:tcPr>
          <w:p w14:paraId="7FD35F1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260" w:type="dxa"/>
          </w:tcPr>
          <w:p w14:paraId="6AF4E31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0B1D1C" w:rsidRPr="00357AA5" w14:paraId="52D67C2D" w14:textId="77777777" w:rsidTr="000E4B6F">
        <w:tc>
          <w:tcPr>
            <w:tcW w:w="5305" w:type="dxa"/>
          </w:tcPr>
          <w:p w14:paraId="704A067F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Department of Education</w:t>
            </w:r>
          </w:p>
        </w:tc>
        <w:tc>
          <w:tcPr>
            <w:tcW w:w="900" w:type="dxa"/>
          </w:tcPr>
          <w:p w14:paraId="62E82BEC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7FE9EB40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4BF2F361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426FB744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1B5C2F84" w14:textId="77777777" w:rsidTr="000E4B6F">
        <w:trPr>
          <w:trHeight w:val="280"/>
        </w:trPr>
        <w:tc>
          <w:tcPr>
            <w:tcW w:w="5305" w:type="dxa"/>
          </w:tcPr>
          <w:p w14:paraId="0966A756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Department of Education</w:t>
            </w:r>
          </w:p>
        </w:tc>
        <w:tc>
          <w:tcPr>
            <w:tcW w:w="900" w:type="dxa"/>
          </w:tcPr>
          <w:p w14:paraId="422E51AE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018</w:t>
            </w:r>
          </w:p>
        </w:tc>
        <w:tc>
          <w:tcPr>
            <w:tcW w:w="900" w:type="dxa"/>
          </w:tcPr>
          <w:p w14:paraId="060045F9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389190E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91</w:t>
            </w:r>
          </w:p>
        </w:tc>
        <w:tc>
          <w:tcPr>
            <w:tcW w:w="1260" w:type="dxa"/>
          </w:tcPr>
          <w:p w14:paraId="4D92FF62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091</w:t>
            </w:r>
          </w:p>
        </w:tc>
      </w:tr>
      <w:tr w:rsidR="000B1D1C" w:rsidRPr="00357AA5" w14:paraId="14F6F5B1" w14:textId="77777777" w:rsidTr="000E4B6F">
        <w:tc>
          <w:tcPr>
            <w:tcW w:w="5305" w:type="dxa"/>
          </w:tcPr>
          <w:p w14:paraId="3A97976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Elementary and Secondary Education</w:t>
            </w:r>
          </w:p>
        </w:tc>
        <w:tc>
          <w:tcPr>
            <w:tcW w:w="900" w:type="dxa"/>
          </w:tcPr>
          <w:p w14:paraId="6498D41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900" w:type="dxa"/>
          </w:tcPr>
          <w:p w14:paraId="560E3A1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7AD88C1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60" w:type="dxa"/>
          </w:tcPr>
          <w:p w14:paraId="6082CCC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091</w:t>
            </w:r>
          </w:p>
        </w:tc>
      </w:tr>
      <w:tr w:rsidR="000B1D1C" w:rsidRPr="00357AA5" w14:paraId="1D7D7159" w14:textId="77777777" w:rsidTr="000E4B6F">
        <w:tc>
          <w:tcPr>
            <w:tcW w:w="5305" w:type="dxa"/>
          </w:tcPr>
          <w:p w14:paraId="613C436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Innovation and Improvement</w:t>
            </w:r>
          </w:p>
        </w:tc>
        <w:tc>
          <w:tcPr>
            <w:tcW w:w="900" w:type="dxa"/>
          </w:tcPr>
          <w:p w14:paraId="5FF2471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900" w:type="dxa"/>
          </w:tcPr>
          <w:p w14:paraId="6C9E2F8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0B92E0C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60" w:type="dxa"/>
          </w:tcPr>
          <w:p w14:paraId="1CC71BA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091</w:t>
            </w:r>
          </w:p>
        </w:tc>
      </w:tr>
      <w:tr w:rsidR="000B1D1C" w:rsidRPr="00357AA5" w14:paraId="6CD59B85" w14:textId="77777777" w:rsidTr="000E4B6F">
        <w:tc>
          <w:tcPr>
            <w:tcW w:w="5305" w:type="dxa"/>
          </w:tcPr>
          <w:p w14:paraId="7072315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English Language Acquisition</w:t>
            </w:r>
          </w:p>
        </w:tc>
        <w:tc>
          <w:tcPr>
            <w:tcW w:w="900" w:type="dxa"/>
          </w:tcPr>
          <w:p w14:paraId="67DB671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900" w:type="dxa"/>
          </w:tcPr>
          <w:p w14:paraId="670EB5B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3A5D4D6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60" w:type="dxa"/>
          </w:tcPr>
          <w:p w14:paraId="2870075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091</w:t>
            </w:r>
          </w:p>
        </w:tc>
      </w:tr>
      <w:tr w:rsidR="000B1D1C" w:rsidRPr="00357AA5" w14:paraId="5D2E55F3" w14:textId="77777777" w:rsidTr="000E4B6F">
        <w:tc>
          <w:tcPr>
            <w:tcW w:w="5305" w:type="dxa"/>
          </w:tcPr>
          <w:p w14:paraId="59BC292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Special Education and Rehabilitative Services</w:t>
            </w:r>
          </w:p>
        </w:tc>
        <w:tc>
          <w:tcPr>
            <w:tcW w:w="900" w:type="dxa"/>
          </w:tcPr>
          <w:p w14:paraId="22830C3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900" w:type="dxa"/>
          </w:tcPr>
          <w:p w14:paraId="187968E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14:paraId="04BA89F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60" w:type="dxa"/>
          </w:tcPr>
          <w:p w14:paraId="034A871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091</w:t>
            </w:r>
          </w:p>
        </w:tc>
      </w:tr>
      <w:tr w:rsidR="000B1D1C" w:rsidRPr="00357AA5" w14:paraId="5F8D7F90" w14:textId="77777777" w:rsidTr="000E4B6F">
        <w:tc>
          <w:tcPr>
            <w:tcW w:w="5305" w:type="dxa"/>
          </w:tcPr>
          <w:p w14:paraId="55A4332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Career, Technical, and Adult Education</w:t>
            </w:r>
          </w:p>
        </w:tc>
        <w:tc>
          <w:tcPr>
            <w:tcW w:w="900" w:type="dxa"/>
          </w:tcPr>
          <w:p w14:paraId="174A606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900" w:type="dxa"/>
          </w:tcPr>
          <w:p w14:paraId="1B60A94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14:paraId="664AF78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60" w:type="dxa"/>
          </w:tcPr>
          <w:p w14:paraId="65072E7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091</w:t>
            </w:r>
          </w:p>
        </w:tc>
      </w:tr>
      <w:tr w:rsidR="000B1D1C" w:rsidRPr="00357AA5" w14:paraId="67EC6DF9" w14:textId="77777777" w:rsidTr="000E4B6F">
        <w:tc>
          <w:tcPr>
            <w:tcW w:w="5305" w:type="dxa"/>
          </w:tcPr>
          <w:p w14:paraId="5263A15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Postsecondary Education</w:t>
            </w:r>
          </w:p>
        </w:tc>
        <w:tc>
          <w:tcPr>
            <w:tcW w:w="900" w:type="dxa"/>
          </w:tcPr>
          <w:p w14:paraId="53313AE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900" w:type="dxa"/>
          </w:tcPr>
          <w:p w14:paraId="22ADA7E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0" w:type="dxa"/>
          </w:tcPr>
          <w:p w14:paraId="7B0E352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60" w:type="dxa"/>
          </w:tcPr>
          <w:p w14:paraId="6B1A383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091</w:t>
            </w:r>
          </w:p>
        </w:tc>
      </w:tr>
      <w:tr w:rsidR="000B1D1C" w:rsidRPr="00357AA5" w14:paraId="1CFFCCBF" w14:textId="77777777" w:rsidTr="000E4B6F">
        <w:tc>
          <w:tcPr>
            <w:tcW w:w="5305" w:type="dxa"/>
          </w:tcPr>
          <w:p w14:paraId="7443E65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Federal Student Aid</w:t>
            </w:r>
          </w:p>
        </w:tc>
        <w:tc>
          <w:tcPr>
            <w:tcW w:w="900" w:type="dxa"/>
          </w:tcPr>
          <w:p w14:paraId="6BE94FC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900" w:type="dxa"/>
          </w:tcPr>
          <w:p w14:paraId="70A5948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80" w:type="dxa"/>
          </w:tcPr>
          <w:p w14:paraId="1B3FCAC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60" w:type="dxa"/>
          </w:tcPr>
          <w:p w14:paraId="7953C02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091</w:t>
            </w:r>
          </w:p>
        </w:tc>
      </w:tr>
      <w:tr w:rsidR="000B1D1C" w:rsidRPr="00357AA5" w14:paraId="1AAF9511" w14:textId="77777777" w:rsidTr="000E4B6F">
        <w:tc>
          <w:tcPr>
            <w:tcW w:w="5305" w:type="dxa"/>
          </w:tcPr>
          <w:p w14:paraId="1C5E8BF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Institute of Education Sciences</w:t>
            </w:r>
          </w:p>
        </w:tc>
        <w:tc>
          <w:tcPr>
            <w:tcW w:w="900" w:type="dxa"/>
          </w:tcPr>
          <w:p w14:paraId="722B33C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900" w:type="dxa"/>
          </w:tcPr>
          <w:p w14:paraId="7E6E3EF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14:paraId="66729CA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60" w:type="dxa"/>
          </w:tcPr>
          <w:p w14:paraId="55F1073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091</w:t>
            </w:r>
          </w:p>
        </w:tc>
      </w:tr>
      <w:tr w:rsidR="000B1D1C" w:rsidRPr="00357AA5" w14:paraId="699D8BDF" w14:textId="77777777" w:rsidTr="000E4B6F">
        <w:tc>
          <w:tcPr>
            <w:tcW w:w="5305" w:type="dxa"/>
          </w:tcPr>
          <w:p w14:paraId="5CF661D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Departmental Management</w:t>
            </w:r>
          </w:p>
        </w:tc>
        <w:tc>
          <w:tcPr>
            <w:tcW w:w="900" w:type="dxa"/>
          </w:tcPr>
          <w:p w14:paraId="7314B64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900" w:type="dxa"/>
          </w:tcPr>
          <w:p w14:paraId="7CA1593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80" w:type="dxa"/>
          </w:tcPr>
          <w:p w14:paraId="54E99A2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60" w:type="dxa"/>
          </w:tcPr>
          <w:p w14:paraId="20CCBDE4" w14:textId="4EDD6FFC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091</w:t>
            </w:r>
          </w:p>
        </w:tc>
      </w:tr>
      <w:tr w:rsidR="000B1D1C" w:rsidRPr="00357AA5" w14:paraId="419C6849" w14:textId="77777777" w:rsidTr="000E4B6F">
        <w:tc>
          <w:tcPr>
            <w:tcW w:w="5305" w:type="dxa"/>
          </w:tcPr>
          <w:p w14:paraId="5C0BE51E" w14:textId="37A60B53" w:rsidR="000B1D1C" w:rsidRPr="00357AA5" w:rsidRDefault="00E70992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Disaster </w:t>
            </w:r>
            <w:r w:rsidR="000B1D1C"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Education Recovery</w:t>
            </w:r>
          </w:p>
        </w:tc>
        <w:tc>
          <w:tcPr>
            <w:tcW w:w="900" w:type="dxa"/>
          </w:tcPr>
          <w:p w14:paraId="4F619A7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900" w:type="dxa"/>
          </w:tcPr>
          <w:p w14:paraId="6E6EEC7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080" w:type="dxa"/>
          </w:tcPr>
          <w:p w14:paraId="307378E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60" w:type="dxa"/>
          </w:tcPr>
          <w:p w14:paraId="58F17182" w14:textId="44F1564A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091</w:t>
            </w:r>
          </w:p>
        </w:tc>
      </w:tr>
      <w:tr w:rsidR="000B1D1C" w:rsidRPr="00357AA5" w14:paraId="0A5B7878" w14:textId="77777777" w:rsidTr="000E4B6F">
        <w:tc>
          <w:tcPr>
            <w:tcW w:w="5305" w:type="dxa"/>
          </w:tcPr>
          <w:p w14:paraId="28598D1E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Department of Energy</w:t>
            </w:r>
          </w:p>
        </w:tc>
        <w:tc>
          <w:tcPr>
            <w:tcW w:w="900" w:type="dxa"/>
          </w:tcPr>
          <w:p w14:paraId="0E876E26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7C996EC2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53B0935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64DCEC20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7EA5AC48" w14:textId="77777777" w:rsidTr="000E4B6F">
        <w:trPr>
          <w:trHeight w:val="262"/>
        </w:trPr>
        <w:tc>
          <w:tcPr>
            <w:tcW w:w="5305" w:type="dxa"/>
          </w:tcPr>
          <w:p w14:paraId="72295C32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 of Energy</w:t>
            </w:r>
          </w:p>
        </w:tc>
        <w:tc>
          <w:tcPr>
            <w:tcW w:w="900" w:type="dxa"/>
          </w:tcPr>
          <w:p w14:paraId="37C2EABE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900" w:type="dxa"/>
          </w:tcPr>
          <w:p w14:paraId="4BB4492C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E680821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260" w:type="dxa"/>
          </w:tcPr>
          <w:p w14:paraId="580CD073" w14:textId="77777777" w:rsidR="000B1D1C" w:rsidRPr="00357AA5" w:rsidRDefault="000B1D1C" w:rsidP="009A037D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089</w:t>
            </w:r>
          </w:p>
        </w:tc>
      </w:tr>
      <w:tr w:rsidR="000B1D1C" w:rsidRPr="00357AA5" w14:paraId="647E39CA" w14:textId="77777777" w:rsidTr="000E4B6F">
        <w:tc>
          <w:tcPr>
            <w:tcW w:w="5305" w:type="dxa"/>
          </w:tcPr>
          <w:p w14:paraId="34CF449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Nuclear Security Administration</w:t>
            </w:r>
          </w:p>
        </w:tc>
        <w:tc>
          <w:tcPr>
            <w:tcW w:w="900" w:type="dxa"/>
          </w:tcPr>
          <w:p w14:paraId="0E860C4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900" w:type="dxa"/>
          </w:tcPr>
          <w:p w14:paraId="4791A99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080" w:type="dxa"/>
          </w:tcPr>
          <w:p w14:paraId="3A24606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260" w:type="dxa"/>
          </w:tcPr>
          <w:p w14:paraId="2093E32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089</w:t>
            </w:r>
          </w:p>
        </w:tc>
      </w:tr>
      <w:tr w:rsidR="000B1D1C" w:rsidRPr="00357AA5" w14:paraId="17620831" w14:textId="77777777" w:rsidTr="000E4B6F">
        <w:tc>
          <w:tcPr>
            <w:tcW w:w="5305" w:type="dxa"/>
          </w:tcPr>
          <w:p w14:paraId="597BE66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Environmental and Other Defense Activities</w:t>
            </w:r>
          </w:p>
        </w:tc>
        <w:tc>
          <w:tcPr>
            <w:tcW w:w="900" w:type="dxa"/>
          </w:tcPr>
          <w:p w14:paraId="0143E0F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900" w:type="dxa"/>
          </w:tcPr>
          <w:p w14:paraId="2419C61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0BD009F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260" w:type="dxa"/>
          </w:tcPr>
          <w:p w14:paraId="471BFA6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089</w:t>
            </w:r>
          </w:p>
        </w:tc>
      </w:tr>
      <w:tr w:rsidR="000B1D1C" w:rsidRPr="00357AA5" w14:paraId="33E96BD6" w14:textId="77777777" w:rsidTr="000E4B6F">
        <w:tc>
          <w:tcPr>
            <w:tcW w:w="5305" w:type="dxa"/>
          </w:tcPr>
          <w:p w14:paraId="26E0F59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Energy Programs</w:t>
            </w:r>
          </w:p>
        </w:tc>
        <w:tc>
          <w:tcPr>
            <w:tcW w:w="900" w:type="dxa"/>
          </w:tcPr>
          <w:p w14:paraId="1F3AD87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900" w:type="dxa"/>
          </w:tcPr>
          <w:p w14:paraId="2F8ECD3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14:paraId="14642A4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260" w:type="dxa"/>
          </w:tcPr>
          <w:p w14:paraId="61B6911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089</w:t>
            </w:r>
          </w:p>
        </w:tc>
      </w:tr>
      <w:tr w:rsidR="000B1D1C" w:rsidRPr="00357AA5" w14:paraId="710A6A72" w14:textId="77777777" w:rsidTr="000E4B6F">
        <w:tc>
          <w:tcPr>
            <w:tcW w:w="5305" w:type="dxa"/>
          </w:tcPr>
          <w:p w14:paraId="1CDABEF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Power Marketing Administration</w:t>
            </w:r>
          </w:p>
        </w:tc>
        <w:tc>
          <w:tcPr>
            <w:tcW w:w="900" w:type="dxa"/>
          </w:tcPr>
          <w:p w14:paraId="0EDCFBD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900" w:type="dxa"/>
          </w:tcPr>
          <w:p w14:paraId="4EB67FC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14:paraId="4A52091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260" w:type="dxa"/>
          </w:tcPr>
          <w:p w14:paraId="48333F2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089</w:t>
            </w:r>
          </w:p>
        </w:tc>
      </w:tr>
      <w:tr w:rsidR="000B1D1C" w:rsidRPr="00357AA5" w14:paraId="24BB603B" w14:textId="77777777" w:rsidTr="000E4B6F">
        <w:tc>
          <w:tcPr>
            <w:tcW w:w="5305" w:type="dxa"/>
          </w:tcPr>
          <w:p w14:paraId="37A288D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Departmental Administration</w:t>
            </w:r>
          </w:p>
        </w:tc>
        <w:tc>
          <w:tcPr>
            <w:tcW w:w="900" w:type="dxa"/>
          </w:tcPr>
          <w:p w14:paraId="716913B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900" w:type="dxa"/>
          </w:tcPr>
          <w:p w14:paraId="6725813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80" w:type="dxa"/>
          </w:tcPr>
          <w:p w14:paraId="24DABDA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260" w:type="dxa"/>
          </w:tcPr>
          <w:p w14:paraId="76AB4D2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089</w:t>
            </w:r>
          </w:p>
        </w:tc>
      </w:tr>
      <w:tr w:rsidR="000B1D1C" w:rsidRPr="00357AA5" w14:paraId="10E9EE18" w14:textId="77777777" w:rsidTr="000E4B6F">
        <w:tc>
          <w:tcPr>
            <w:tcW w:w="5305" w:type="dxa"/>
          </w:tcPr>
          <w:p w14:paraId="43677E8A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Department of Health and Human Services</w:t>
            </w:r>
          </w:p>
        </w:tc>
        <w:tc>
          <w:tcPr>
            <w:tcW w:w="900" w:type="dxa"/>
          </w:tcPr>
          <w:p w14:paraId="746E5C6E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48DCE22B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5CDD6F59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3605A078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461BF127" w14:textId="77777777" w:rsidTr="000E4B6F">
        <w:trPr>
          <w:trHeight w:val="316"/>
        </w:trPr>
        <w:tc>
          <w:tcPr>
            <w:tcW w:w="5305" w:type="dxa"/>
          </w:tcPr>
          <w:p w14:paraId="795FC1AB" w14:textId="77777777" w:rsidR="000B1D1C" w:rsidRPr="00357AA5" w:rsidRDefault="000B1D1C" w:rsidP="00A52A47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lastRenderedPageBreak/>
              <w:t>Department of Health and Human Services</w:t>
            </w:r>
          </w:p>
        </w:tc>
        <w:tc>
          <w:tcPr>
            <w:tcW w:w="900" w:type="dxa"/>
          </w:tcPr>
          <w:p w14:paraId="6995AABD" w14:textId="77777777" w:rsidR="000B1D1C" w:rsidRPr="00357AA5" w:rsidRDefault="000B1D1C" w:rsidP="00A52A47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2DC40AF9" w14:textId="77777777" w:rsidR="000B1D1C" w:rsidRPr="00357AA5" w:rsidRDefault="000B1D1C" w:rsidP="00A52A47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4E5C507" w14:textId="77777777" w:rsidR="000B1D1C" w:rsidRPr="00357AA5" w:rsidRDefault="000B1D1C" w:rsidP="00A52A47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0DC47DD4" w14:textId="77777777" w:rsidR="000B1D1C" w:rsidRPr="00357AA5" w:rsidRDefault="000B1D1C" w:rsidP="00A52A47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075</w:t>
            </w:r>
          </w:p>
        </w:tc>
      </w:tr>
      <w:tr w:rsidR="000B1D1C" w:rsidRPr="00357AA5" w14:paraId="36294DD5" w14:textId="77777777" w:rsidTr="000E4B6F">
        <w:tc>
          <w:tcPr>
            <w:tcW w:w="5305" w:type="dxa"/>
          </w:tcPr>
          <w:p w14:paraId="38FF356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Food and Drug Administration</w:t>
            </w:r>
          </w:p>
        </w:tc>
        <w:tc>
          <w:tcPr>
            <w:tcW w:w="900" w:type="dxa"/>
          </w:tcPr>
          <w:p w14:paraId="31B111F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710A8D7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3CE0ECB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1BE4DE1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075</w:t>
            </w:r>
          </w:p>
        </w:tc>
      </w:tr>
      <w:tr w:rsidR="000B1D1C" w:rsidRPr="00357AA5" w14:paraId="66B74C07" w14:textId="77777777" w:rsidTr="000E4B6F">
        <w:tc>
          <w:tcPr>
            <w:tcW w:w="5305" w:type="dxa"/>
          </w:tcPr>
          <w:p w14:paraId="699BBBA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Health Resources and Services Administration</w:t>
            </w:r>
          </w:p>
        </w:tc>
        <w:tc>
          <w:tcPr>
            <w:tcW w:w="900" w:type="dxa"/>
          </w:tcPr>
          <w:p w14:paraId="167B806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1AFA2E9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0AD90BC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43A687D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075</w:t>
            </w:r>
          </w:p>
        </w:tc>
      </w:tr>
      <w:tr w:rsidR="000B1D1C" w:rsidRPr="00357AA5" w14:paraId="53BAACA8" w14:textId="77777777" w:rsidTr="000E4B6F">
        <w:tc>
          <w:tcPr>
            <w:tcW w:w="5305" w:type="dxa"/>
          </w:tcPr>
          <w:p w14:paraId="20EC967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Indian Health Service</w:t>
            </w:r>
          </w:p>
        </w:tc>
        <w:tc>
          <w:tcPr>
            <w:tcW w:w="900" w:type="dxa"/>
          </w:tcPr>
          <w:p w14:paraId="2F55189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6E9E208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80" w:type="dxa"/>
          </w:tcPr>
          <w:p w14:paraId="43524DD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4781A59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075</w:t>
            </w:r>
          </w:p>
        </w:tc>
      </w:tr>
      <w:tr w:rsidR="000B1D1C" w:rsidRPr="00357AA5" w14:paraId="7500BEE7" w14:textId="77777777" w:rsidTr="000E4B6F">
        <w:tc>
          <w:tcPr>
            <w:tcW w:w="5305" w:type="dxa"/>
          </w:tcPr>
          <w:p w14:paraId="3B7E8D3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Centers for Disease Control and Prevention</w:t>
            </w:r>
          </w:p>
        </w:tc>
        <w:tc>
          <w:tcPr>
            <w:tcW w:w="900" w:type="dxa"/>
          </w:tcPr>
          <w:p w14:paraId="00FC24D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641E05E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14:paraId="6ED43DF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5F59042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075</w:t>
            </w:r>
          </w:p>
        </w:tc>
      </w:tr>
      <w:tr w:rsidR="000B1D1C" w:rsidRPr="00357AA5" w14:paraId="5C9438A5" w14:textId="77777777" w:rsidTr="000E4B6F">
        <w:tc>
          <w:tcPr>
            <w:tcW w:w="5305" w:type="dxa"/>
          </w:tcPr>
          <w:p w14:paraId="38A89E5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Institutes of Health</w:t>
            </w:r>
          </w:p>
        </w:tc>
        <w:tc>
          <w:tcPr>
            <w:tcW w:w="900" w:type="dxa"/>
          </w:tcPr>
          <w:p w14:paraId="37CFB50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3661326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49D65C6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3FA29E0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075</w:t>
            </w:r>
          </w:p>
        </w:tc>
      </w:tr>
      <w:tr w:rsidR="000B1D1C" w:rsidRPr="00357AA5" w14:paraId="0119C55D" w14:textId="77777777" w:rsidTr="000E4B6F">
        <w:tc>
          <w:tcPr>
            <w:tcW w:w="5305" w:type="dxa"/>
          </w:tcPr>
          <w:p w14:paraId="3D4DF93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Substance Abuse and Mental Health Services Administration</w:t>
            </w:r>
          </w:p>
        </w:tc>
        <w:tc>
          <w:tcPr>
            <w:tcW w:w="900" w:type="dxa"/>
          </w:tcPr>
          <w:p w14:paraId="735DB22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6C895F5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14:paraId="6D1B2AC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4645DC1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075</w:t>
            </w:r>
          </w:p>
        </w:tc>
      </w:tr>
      <w:tr w:rsidR="000B1D1C" w:rsidRPr="00357AA5" w14:paraId="143E3727" w14:textId="77777777" w:rsidTr="000E4B6F">
        <w:tc>
          <w:tcPr>
            <w:tcW w:w="5305" w:type="dxa"/>
          </w:tcPr>
          <w:p w14:paraId="54B5342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Agency for Healthcare Research and Quality</w:t>
            </w:r>
          </w:p>
        </w:tc>
        <w:tc>
          <w:tcPr>
            <w:tcW w:w="900" w:type="dxa"/>
          </w:tcPr>
          <w:p w14:paraId="469FE02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7E66AE0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80" w:type="dxa"/>
          </w:tcPr>
          <w:p w14:paraId="443014E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039F604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075</w:t>
            </w:r>
          </w:p>
        </w:tc>
      </w:tr>
      <w:tr w:rsidR="000B1D1C" w:rsidRPr="00357AA5" w14:paraId="775DCD74" w14:textId="77777777" w:rsidTr="000E4B6F">
        <w:tc>
          <w:tcPr>
            <w:tcW w:w="5305" w:type="dxa"/>
          </w:tcPr>
          <w:p w14:paraId="31D68A1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Centers for Medicare and Medicaid Services</w:t>
            </w:r>
          </w:p>
        </w:tc>
        <w:tc>
          <w:tcPr>
            <w:tcW w:w="900" w:type="dxa"/>
          </w:tcPr>
          <w:p w14:paraId="0E7C73A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576E1C6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80" w:type="dxa"/>
          </w:tcPr>
          <w:p w14:paraId="36442E2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70AB516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075</w:t>
            </w:r>
          </w:p>
        </w:tc>
      </w:tr>
      <w:tr w:rsidR="000B1D1C" w:rsidRPr="00357AA5" w14:paraId="4A3E0C08" w14:textId="77777777" w:rsidTr="000E4B6F">
        <w:tc>
          <w:tcPr>
            <w:tcW w:w="5305" w:type="dxa"/>
          </w:tcPr>
          <w:p w14:paraId="649FC57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Administration for Children and Families</w:t>
            </w:r>
          </w:p>
        </w:tc>
        <w:tc>
          <w:tcPr>
            <w:tcW w:w="900" w:type="dxa"/>
          </w:tcPr>
          <w:p w14:paraId="6067367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72A1D4C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80" w:type="dxa"/>
          </w:tcPr>
          <w:p w14:paraId="456C330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62ED721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075</w:t>
            </w:r>
          </w:p>
        </w:tc>
      </w:tr>
      <w:tr w:rsidR="000B1D1C" w:rsidRPr="00357AA5" w14:paraId="02E0D45C" w14:textId="77777777" w:rsidTr="000E4B6F">
        <w:tc>
          <w:tcPr>
            <w:tcW w:w="5305" w:type="dxa"/>
          </w:tcPr>
          <w:p w14:paraId="4960738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Administration for Community Living</w:t>
            </w:r>
          </w:p>
        </w:tc>
        <w:tc>
          <w:tcPr>
            <w:tcW w:w="900" w:type="dxa"/>
          </w:tcPr>
          <w:p w14:paraId="143D267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08F85E1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080" w:type="dxa"/>
          </w:tcPr>
          <w:p w14:paraId="3B3E9C8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6C07D0C4" w14:textId="4DD714BD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075</w:t>
            </w:r>
          </w:p>
        </w:tc>
      </w:tr>
      <w:tr w:rsidR="0018609E" w:rsidRPr="00357AA5" w14:paraId="2216FEF1" w14:textId="77777777" w:rsidTr="000E4B6F">
        <w:tc>
          <w:tcPr>
            <w:tcW w:w="5305" w:type="dxa"/>
          </w:tcPr>
          <w:p w14:paraId="3CAF80ED" w14:textId="06591DC9" w:rsidR="0018609E" w:rsidRPr="00357AA5" w:rsidRDefault="0018609E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Administration for Strategic Preparedness and Response</w:t>
            </w:r>
          </w:p>
        </w:tc>
        <w:tc>
          <w:tcPr>
            <w:tcW w:w="900" w:type="dxa"/>
          </w:tcPr>
          <w:p w14:paraId="33F1D579" w14:textId="2A304412" w:rsidR="0018609E" w:rsidRPr="00357AA5" w:rsidRDefault="009D4D6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5F974079" w14:textId="388A580F" w:rsidR="0018609E" w:rsidRPr="00357AA5" w:rsidRDefault="009D4D6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80" w:type="dxa"/>
          </w:tcPr>
          <w:p w14:paraId="489140AB" w14:textId="59B39A27" w:rsidR="0018609E" w:rsidRPr="00357AA5" w:rsidRDefault="009D4D6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076AAA61" w14:textId="75FA1CAF" w:rsidR="0018609E" w:rsidRPr="00357AA5" w:rsidRDefault="009D4D6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075</w:t>
            </w:r>
          </w:p>
        </w:tc>
      </w:tr>
      <w:tr w:rsidR="000B1D1C" w:rsidRPr="00357AA5" w14:paraId="72A0B3F8" w14:textId="77777777" w:rsidTr="000E4B6F">
        <w:tc>
          <w:tcPr>
            <w:tcW w:w="5305" w:type="dxa"/>
          </w:tcPr>
          <w:p w14:paraId="063F894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Departmental Management</w:t>
            </w:r>
          </w:p>
        </w:tc>
        <w:tc>
          <w:tcPr>
            <w:tcW w:w="900" w:type="dxa"/>
          </w:tcPr>
          <w:p w14:paraId="4E82BAB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0842FA3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080" w:type="dxa"/>
          </w:tcPr>
          <w:p w14:paraId="0C85A31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7DCE690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075</w:t>
            </w:r>
          </w:p>
        </w:tc>
      </w:tr>
      <w:tr w:rsidR="000B1D1C" w:rsidRPr="00357AA5" w14:paraId="7C05C61E" w14:textId="77777777" w:rsidTr="000E4B6F">
        <w:tc>
          <w:tcPr>
            <w:tcW w:w="5305" w:type="dxa"/>
          </w:tcPr>
          <w:p w14:paraId="1A251D5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Program Support Center</w:t>
            </w:r>
          </w:p>
        </w:tc>
        <w:tc>
          <w:tcPr>
            <w:tcW w:w="900" w:type="dxa"/>
          </w:tcPr>
          <w:p w14:paraId="1CE464C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00FA368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080" w:type="dxa"/>
          </w:tcPr>
          <w:p w14:paraId="1A09A60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7F33A9C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075</w:t>
            </w:r>
          </w:p>
        </w:tc>
      </w:tr>
      <w:tr w:rsidR="000B1D1C" w:rsidRPr="00357AA5" w14:paraId="2E6F8542" w14:textId="77777777" w:rsidTr="000E4B6F">
        <w:tc>
          <w:tcPr>
            <w:tcW w:w="5305" w:type="dxa"/>
          </w:tcPr>
          <w:p w14:paraId="048E6EC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the Inspector General</w:t>
            </w:r>
          </w:p>
        </w:tc>
        <w:tc>
          <w:tcPr>
            <w:tcW w:w="900" w:type="dxa"/>
          </w:tcPr>
          <w:p w14:paraId="673B8D5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72AA61C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080" w:type="dxa"/>
          </w:tcPr>
          <w:p w14:paraId="0D74FB7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5BDFA952" w14:textId="14F6C543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075</w:t>
            </w:r>
          </w:p>
        </w:tc>
      </w:tr>
      <w:tr w:rsidR="00315157" w:rsidRPr="00357AA5" w14:paraId="2D02102B" w14:textId="77777777" w:rsidTr="000E4B6F">
        <w:tc>
          <w:tcPr>
            <w:tcW w:w="5305" w:type="dxa"/>
          </w:tcPr>
          <w:p w14:paraId="7EDE44BF" w14:textId="381E7A8A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Allowances</w:t>
            </w:r>
          </w:p>
        </w:tc>
        <w:tc>
          <w:tcPr>
            <w:tcW w:w="900" w:type="dxa"/>
          </w:tcPr>
          <w:p w14:paraId="3000432E" w14:textId="67603048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900" w:type="dxa"/>
          </w:tcPr>
          <w:p w14:paraId="151E15DA" w14:textId="73EB040E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080" w:type="dxa"/>
          </w:tcPr>
          <w:p w14:paraId="3E391361" w14:textId="2CB8F92B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14:paraId="2EA93925" w14:textId="758AA128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075</w:t>
            </w:r>
          </w:p>
        </w:tc>
      </w:tr>
      <w:tr w:rsidR="000B1D1C" w:rsidRPr="00357AA5" w14:paraId="78BF28C2" w14:textId="77777777" w:rsidTr="000E4B6F">
        <w:tc>
          <w:tcPr>
            <w:tcW w:w="5305" w:type="dxa"/>
          </w:tcPr>
          <w:p w14:paraId="0757FFFC" w14:textId="77777777" w:rsidR="000B1D1C" w:rsidRPr="00357AA5" w:rsidRDefault="000B1D1C" w:rsidP="000B1D1C">
            <w:pPr>
              <w:tabs>
                <w:tab w:val="clear" w:pos="5617"/>
              </w:tabs>
              <w:spacing w:before="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Department of Homeland Security</w:t>
            </w:r>
          </w:p>
        </w:tc>
        <w:tc>
          <w:tcPr>
            <w:tcW w:w="900" w:type="dxa"/>
          </w:tcPr>
          <w:p w14:paraId="56041334" w14:textId="77777777" w:rsidR="000B1D1C" w:rsidRPr="00357AA5" w:rsidRDefault="000B1D1C" w:rsidP="000B1D1C">
            <w:pPr>
              <w:tabs>
                <w:tab w:val="clear" w:pos="5617"/>
              </w:tabs>
              <w:spacing w:before="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7561959E" w14:textId="77777777" w:rsidR="000B1D1C" w:rsidRPr="00357AA5" w:rsidRDefault="000B1D1C" w:rsidP="000B1D1C">
            <w:pPr>
              <w:tabs>
                <w:tab w:val="clear" w:pos="5617"/>
              </w:tabs>
              <w:spacing w:before="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3BB5C589" w14:textId="77777777" w:rsidR="000B1D1C" w:rsidRPr="00357AA5" w:rsidRDefault="000B1D1C" w:rsidP="000B1D1C">
            <w:pPr>
              <w:tabs>
                <w:tab w:val="clear" w:pos="5617"/>
              </w:tabs>
              <w:spacing w:before="60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4767EB6A" w14:textId="77777777" w:rsidR="000B1D1C" w:rsidRPr="00357AA5" w:rsidRDefault="000B1D1C" w:rsidP="000B1D1C">
            <w:pPr>
              <w:tabs>
                <w:tab w:val="clear" w:pos="5617"/>
              </w:tabs>
              <w:spacing w:before="60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741536F3" w14:textId="77777777" w:rsidTr="000E4B6F">
        <w:trPr>
          <w:trHeight w:val="253"/>
        </w:trPr>
        <w:tc>
          <w:tcPr>
            <w:tcW w:w="5305" w:type="dxa"/>
          </w:tcPr>
          <w:p w14:paraId="588B7FDA" w14:textId="77777777" w:rsidR="000B1D1C" w:rsidRPr="00357AA5" w:rsidRDefault="000B1D1C" w:rsidP="00A52A47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 of Homeland Security</w:t>
            </w:r>
          </w:p>
        </w:tc>
        <w:tc>
          <w:tcPr>
            <w:tcW w:w="900" w:type="dxa"/>
          </w:tcPr>
          <w:p w14:paraId="7AB4C541" w14:textId="77777777" w:rsidR="000B1D1C" w:rsidRPr="00357AA5" w:rsidRDefault="000B1D1C" w:rsidP="00A52A47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04004082" w14:textId="77777777" w:rsidR="000B1D1C" w:rsidRPr="00357AA5" w:rsidRDefault="000B1D1C" w:rsidP="00A52A47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8B7724D" w14:textId="77777777" w:rsidR="000B1D1C" w:rsidRPr="00357AA5" w:rsidRDefault="000B1D1C" w:rsidP="00A52A47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50A8BADB" w14:textId="77777777" w:rsidR="000B1D1C" w:rsidRPr="00357AA5" w:rsidRDefault="000B1D1C" w:rsidP="00A52A47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1C2069DF" w14:textId="77777777" w:rsidTr="000E4B6F">
        <w:tc>
          <w:tcPr>
            <w:tcW w:w="5305" w:type="dxa"/>
          </w:tcPr>
          <w:p w14:paraId="6CEA0ED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the Secretary and Executive Management</w:t>
            </w:r>
          </w:p>
        </w:tc>
        <w:tc>
          <w:tcPr>
            <w:tcW w:w="900" w:type="dxa"/>
          </w:tcPr>
          <w:p w14:paraId="6A487D5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79FE2D3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2719FF1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2B5CA486" w14:textId="507FFC13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7279E46A" w14:textId="77777777" w:rsidTr="000E4B6F">
        <w:tc>
          <w:tcPr>
            <w:tcW w:w="5305" w:type="dxa"/>
          </w:tcPr>
          <w:p w14:paraId="228A448A" w14:textId="3EAD7A18" w:rsidR="000B1D1C" w:rsidRPr="00357AA5" w:rsidRDefault="009F1363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Management Directorate</w:t>
            </w:r>
          </w:p>
        </w:tc>
        <w:tc>
          <w:tcPr>
            <w:tcW w:w="900" w:type="dxa"/>
          </w:tcPr>
          <w:p w14:paraId="2D74224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5B539D7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31CD97E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374879E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71E9D53A" w14:textId="77777777" w:rsidTr="000E4B6F">
        <w:tc>
          <w:tcPr>
            <w:tcW w:w="5305" w:type="dxa"/>
          </w:tcPr>
          <w:p w14:paraId="493CB19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Analysis and Operations</w:t>
            </w:r>
          </w:p>
        </w:tc>
        <w:tc>
          <w:tcPr>
            <w:tcW w:w="900" w:type="dxa"/>
          </w:tcPr>
          <w:p w14:paraId="3876BEA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3E7D1F1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80" w:type="dxa"/>
          </w:tcPr>
          <w:p w14:paraId="611E194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5ABBCE6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638BCBD3" w14:textId="77777777" w:rsidTr="000E4B6F">
        <w:tc>
          <w:tcPr>
            <w:tcW w:w="5305" w:type="dxa"/>
          </w:tcPr>
          <w:p w14:paraId="32A5F86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the Inspector General</w:t>
            </w:r>
          </w:p>
        </w:tc>
        <w:tc>
          <w:tcPr>
            <w:tcW w:w="900" w:type="dxa"/>
          </w:tcPr>
          <w:p w14:paraId="243825D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19119F4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14:paraId="541904C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5ED9C5F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042F04F9" w14:textId="77777777" w:rsidTr="000E4B6F">
        <w:tc>
          <w:tcPr>
            <w:tcW w:w="5305" w:type="dxa"/>
          </w:tcPr>
          <w:p w14:paraId="0517419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U.S. Customs and Border Protection</w:t>
            </w:r>
          </w:p>
        </w:tc>
        <w:tc>
          <w:tcPr>
            <w:tcW w:w="900" w:type="dxa"/>
          </w:tcPr>
          <w:p w14:paraId="683CBCF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7D2AFC0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080" w:type="dxa"/>
          </w:tcPr>
          <w:p w14:paraId="75140C6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1D2DE17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0A146179" w14:textId="77777777" w:rsidTr="000E4B6F">
        <w:tc>
          <w:tcPr>
            <w:tcW w:w="5305" w:type="dxa"/>
          </w:tcPr>
          <w:p w14:paraId="1ADE722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U.S. Immigration and Customs Enforcement</w:t>
            </w:r>
          </w:p>
        </w:tc>
        <w:tc>
          <w:tcPr>
            <w:tcW w:w="900" w:type="dxa"/>
          </w:tcPr>
          <w:p w14:paraId="62CE877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282F50F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80" w:type="dxa"/>
          </w:tcPr>
          <w:p w14:paraId="3A412BA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71349A6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74F98371" w14:textId="77777777" w:rsidTr="000E4B6F">
        <w:tc>
          <w:tcPr>
            <w:tcW w:w="5305" w:type="dxa"/>
          </w:tcPr>
          <w:p w14:paraId="4AEC22C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Transportation Security Administration</w:t>
            </w:r>
          </w:p>
        </w:tc>
        <w:tc>
          <w:tcPr>
            <w:tcW w:w="900" w:type="dxa"/>
          </w:tcPr>
          <w:p w14:paraId="5FFEA1C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4692253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80" w:type="dxa"/>
          </w:tcPr>
          <w:p w14:paraId="6FA99BF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58D16AC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32C149B7" w14:textId="77777777" w:rsidTr="000E4B6F">
        <w:tc>
          <w:tcPr>
            <w:tcW w:w="5305" w:type="dxa"/>
          </w:tcPr>
          <w:p w14:paraId="233486A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Coast Guard</w:t>
            </w:r>
          </w:p>
        </w:tc>
        <w:tc>
          <w:tcPr>
            <w:tcW w:w="900" w:type="dxa"/>
          </w:tcPr>
          <w:p w14:paraId="311D9CA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580F045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80" w:type="dxa"/>
          </w:tcPr>
          <w:p w14:paraId="532733E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21FE459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432AD455" w14:textId="77777777" w:rsidTr="000E4B6F">
        <w:tc>
          <w:tcPr>
            <w:tcW w:w="5305" w:type="dxa"/>
          </w:tcPr>
          <w:p w14:paraId="3C35B55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Secret Service</w:t>
            </w:r>
          </w:p>
        </w:tc>
        <w:tc>
          <w:tcPr>
            <w:tcW w:w="900" w:type="dxa"/>
          </w:tcPr>
          <w:p w14:paraId="737BA05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68C3884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0" w:type="dxa"/>
          </w:tcPr>
          <w:p w14:paraId="305078C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1A36CB88" w14:textId="506D0E1C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160FDA3F" w14:textId="77777777" w:rsidTr="000E4B6F">
        <w:tc>
          <w:tcPr>
            <w:tcW w:w="5305" w:type="dxa"/>
          </w:tcPr>
          <w:p w14:paraId="5D2095FF" w14:textId="4930EA92" w:rsidR="000B1D1C" w:rsidRPr="00357AA5" w:rsidRDefault="00180D23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Cybersecurity and Infrastructure Security Agency</w:t>
            </w:r>
          </w:p>
        </w:tc>
        <w:tc>
          <w:tcPr>
            <w:tcW w:w="900" w:type="dxa"/>
          </w:tcPr>
          <w:p w14:paraId="46273EA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6A9BD03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80" w:type="dxa"/>
          </w:tcPr>
          <w:p w14:paraId="7690446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179DA6AC" w14:textId="41268D4E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63B6E528" w14:textId="77777777" w:rsidTr="000E4B6F">
        <w:tc>
          <w:tcPr>
            <w:tcW w:w="5305" w:type="dxa"/>
          </w:tcPr>
          <w:p w14:paraId="79345A7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Health Affairs</w:t>
            </w:r>
          </w:p>
        </w:tc>
        <w:tc>
          <w:tcPr>
            <w:tcW w:w="900" w:type="dxa"/>
          </w:tcPr>
          <w:p w14:paraId="6880185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1532C4F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080" w:type="dxa"/>
          </w:tcPr>
          <w:p w14:paraId="57BAAE7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2FC2EAC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4174D49C" w14:textId="77777777" w:rsidTr="000E4B6F">
        <w:tc>
          <w:tcPr>
            <w:tcW w:w="5305" w:type="dxa"/>
          </w:tcPr>
          <w:p w14:paraId="7A82273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Emergency Management Agency</w:t>
            </w:r>
          </w:p>
        </w:tc>
        <w:tc>
          <w:tcPr>
            <w:tcW w:w="900" w:type="dxa"/>
          </w:tcPr>
          <w:p w14:paraId="6E265FB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5132ABF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80" w:type="dxa"/>
          </w:tcPr>
          <w:p w14:paraId="1FFB533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07B4E2F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11451D28" w14:textId="77777777" w:rsidTr="000E4B6F">
        <w:tc>
          <w:tcPr>
            <w:tcW w:w="5305" w:type="dxa"/>
          </w:tcPr>
          <w:p w14:paraId="3A0D303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Citizenship and Immigration Services</w:t>
            </w:r>
          </w:p>
        </w:tc>
        <w:tc>
          <w:tcPr>
            <w:tcW w:w="900" w:type="dxa"/>
          </w:tcPr>
          <w:p w14:paraId="26FEF1F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1D95579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14:paraId="054EF56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412A5D2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6AE6F9AF" w14:textId="77777777" w:rsidTr="000E4B6F">
        <w:tc>
          <w:tcPr>
            <w:tcW w:w="5305" w:type="dxa"/>
          </w:tcPr>
          <w:p w14:paraId="237C358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Law Enforcement Training Center</w:t>
            </w:r>
          </w:p>
        </w:tc>
        <w:tc>
          <w:tcPr>
            <w:tcW w:w="900" w:type="dxa"/>
          </w:tcPr>
          <w:p w14:paraId="6F1EB6D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0859296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80" w:type="dxa"/>
          </w:tcPr>
          <w:p w14:paraId="5F9713D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41E0DF6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6D55F07A" w14:textId="77777777" w:rsidTr="000E4B6F">
        <w:tc>
          <w:tcPr>
            <w:tcW w:w="5305" w:type="dxa"/>
          </w:tcPr>
          <w:p w14:paraId="3A05A02B" w14:textId="152541E5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Science and Technology</w:t>
            </w:r>
          </w:p>
        </w:tc>
        <w:tc>
          <w:tcPr>
            <w:tcW w:w="900" w:type="dxa"/>
          </w:tcPr>
          <w:p w14:paraId="04DE533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602A097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80" w:type="dxa"/>
          </w:tcPr>
          <w:p w14:paraId="47B905F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20260336" w14:textId="7B8E437B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70C03CC3" w14:textId="77777777" w:rsidTr="000E4B6F">
        <w:tc>
          <w:tcPr>
            <w:tcW w:w="5305" w:type="dxa"/>
          </w:tcPr>
          <w:p w14:paraId="14F76B90" w14:textId="505063D6" w:rsidR="000B1D1C" w:rsidRPr="00357AA5" w:rsidRDefault="009F1363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Countering Weapons of Mass Destruction Office</w:t>
            </w:r>
          </w:p>
        </w:tc>
        <w:tc>
          <w:tcPr>
            <w:tcW w:w="900" w:type="dxa"/>
          </w:tcPr>
          <w:p w14:paraId="72E634DF" w14:textId="4B7C38F8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900" w:type="dxa"/>
          </w:tcPr>
          <w:p w14:paraId="04874CBF" w14:textId="14279E5C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080" w:type="dxa"/>
          </w:tcPr>
          <w:p w14:paraId="5597E712" w14:textId="15270EB1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3F887368" w14:textId="56601853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070</w:t>
            </w:r>
          </w:p>
        </w:tc>
      </w:tr>
      <w:tr w:rsidR="000B1D1C" w:rsidRPr="00357AA5" w14:paraId="38C6EE38" w14:textId="77777777" w:rsidTr="000E4B6F">
        <w:tc>
          <w:tcPr>
            <w:tcW w:w="5305" w:type="dxa"/>
          </w:tcPr>
          <w:p w14:paraId="19E7F8D5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Department of Housing and Urban Development</w:t>
            </w:r>
          </w:p>
        </w:tc>
        <w:tc>
          <w:tcPr>
            <w:tcW w:w="900" w:type="dxa"/>
          </w:tcPr>
          <w:p w14:paraId="7341BDBF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3C193555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E1FDBEA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17447847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695EF3D2" w14:textId="77777777" w:rsidTr="000E4B6F">
        <w:trPr>
          <w:trHeight w:val="244"/>
        </w:trPr>
        <w:tc>
          <w:tcPr>
            <w:tcW w:w="5305" w:type="dxa"/>
          </w:tcPr>
          <w:p w14:paraId="42ADBD8D" w14:textId="77777777" w:rsidR="000B1D1C" w:rsidRPr="00357AA5" w:rsidRDefault="000B1D1C" w:rsidP="005F1504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Department of Housing and Urban Development</w:t>
            </w:r>
          </w:p>
        </w:tc>
        <w:tc>
          <w:tcPr>
            <w:tcW w:w="900" w:type="dxa"/>
          </w:tcPr>
          <w:p w14:paraId="1E4D9095" w14:textId="77777777" w:rsidR="000B1D1C" w:rsidRPr="00357AA5" w:rsidRDefault="000B1D1C" w:rsidP="005F1504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025</w:t>
            </w:r>
          </w:p>
        </w:tc>
        <w:tc>
          <w:tcPr>
            <w:tcW w:w="900" w:type="dxa"/>
          </w:tcPr>
          <w:p w14:paraId="20B06D1C" w14:textId="77777777" w:rsidR="000B1D1C" w:rsidRPr="00357AA5" w:rsidRDefault="000B1D1C" w:rsidP="005F1504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B56A1DE" w14:textId="77777777" w:rsidR="000B1D1C" w:rsidRPr="00357AA5" w:rsidRDefault="000B1D1C" w:rsidP="005F1504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86</w:t>
            </w:r>
          </w:p>
        </w:tc>
        <w:tc>
          <w:tcPr>
            <w:tcW w:w="1260" w:type="dxa"/>
          </w:tcPr>
          <w:p w14:paraId="358C7B32" w14:textId="77777777" w:rsidR="000B1D1C" w:rsidRPr="00357AA5" w:rsidRDefault="000B1D1C" w:rsidP="005F1504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086</w:t>
            </w:r>
          </w:p>
        </w:tc>
      </w:tr>
      <w:tr w:rsidR="000B1D1C" w:rsidRPr="00357AA5" w14:paraId="09DCB002" w14:textId="77777777" w:rsidTr="000E4B6F">
        <w:tc>
          <w:tcPr>
            <w:tcW w:w="5305" w:type="dxa"/>
          </w:tcPr>
          <w:p w14:paraId="7ABCA42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Public and Indian Housing Programs</w:t>
            </w:r>
          </w:p>
        </w:tc>
        <w:tc>
          <w:tcPr>
            <w:tcW w:w="900" w:type="dxa"/>
          </w:tcPr>
          <w:p w14:paraId="31F1E5A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900" w:type="dxa"/>
          </w:tcPr>
          <w:p w14:paraId="2803F2C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080" w:type="dxa"/>
          </w:tcPr>
          <w:p w14:paraId="3A85EEE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60" w:type="dxa"/>
          </w:tcPr>
          <w:p w14:paraId="3F2BAEC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086</w:t>
            </w:r>
          </w:p>
        </w:tc>
      </w:tr>
      <w:tr w:rsidR="000B1D1C" w:rsidRPr="00357AA5" w14:paraId="089655FB" w14:textId="77777777" w:rsidTr="000E4B6F">
        <w:tc>
          <w:tcPr>
            <w:tcW w:w="5305" w:type="dxa"/>
          </w:tcPr>
          <w:p w14:paraId="7258FA8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Community Planning and Development</w:t>
            </w:r>
          </w:p>
        </w:tc>
        <w:tc>
          <w:tcPr>
            <w:tcW w:w="900" w:type="dxa"/>
          </w:tcPr>
          <w:p w14:paraId="5A907AB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900" w:type="dxa"/>
          </w:tcPr>
          <w:p w14:paraId="73C09E9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080" w:type="dxa"/>
          </w:tcPr>
          <w:p w14:paraId="3F91C89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60" w:type="dxa"/>
          </w:tcPr>
          <w:p w14:paraId="56C96E39" w14:textId="5027A9F8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086</w:t>
            </w:r>
          </w:p>
        </w:tc>
      </w:tr>
      <w:tr w:rsidR="000B1D1C" w:rsidRPr="00357AA5" w14:paraId="72DDD67E" w14:textId="77777777" w:rsidTr="000E4B6F">
        <w:tc>
          <w:tcPr>
            <w:tcW w:w="5305" w:type="dxa"/>
          </w:tcPr>
          <w:p w14:paraId="0A6D266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Housing Programs</w:t>
            </w:r>
          </w:p>
        </w:tc>
        <w:tc>
          <w:tcPr>
            <w:tcW w:w="900" w:type="dxa"/>
          </w:tcPr>
          <w:p w14:paraId="1867C57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900" w:type="dxa"/>
          </w:tcPr>
          <w:p w14:paraId="600F43F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1080" w:type="dxa"/>
          </w:tcPr>
          <w:p w14:paraId="44AF3D7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60" w:type="dxa"/>
          </w:tcPr>
          <w:p w14:paraId="11D6A753" w14:textId="0EA3A319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086</w:t>
            </w:r>
          </w:p>
        </w:tc>
      </w:tr>
      <w:tr w:rsidR="00B41514" w:rsidRPr="00357AA5" w14:paraId="5BD0A550" w14:textId="77777777" w:rsidTr="000E4B6F">
        <w:tc>
          <w:tcPr>
            <w:tcW w:w="5305" w:type="dxa"/>
          </w:tcPr>
          <w:p w14:paraId="3EF8322B" w14:textId="7CD4818D" w:rsidR="00B41514" w:rsidRPr="00357AA5" w:rsidRDefault="00B4151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Housing Supply</w:t>
            </w:r>
          </w:p>
        </w:tc>
        <w:tc>
          <w:tcPr>
            <w:tcW w:w="900" w:type="dxa"/>
          </w:tcPr>
          <w:p w14:paraId="52A96A25" w14:textId="6A71380C" w:rsidR="00B41514" w:rsidRPr="00357AA5" w:rsidRDefault="00B4151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900" w:type="dxa"/>
          </w:tcPr>
          <w:p w14:paraId="4859F511" w14:textId="127AA053" w:rsidR="00B41514" w:rsidRPr="00357AA5" w:rsidRDefault="00B4151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3E1B6F08" w14:textId="1A53187B" w:rsidR="00B41514" w:rsidRPr="00357AA5" w:rsidRDefault="00B4151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60" w:type="dxa"/>
          </w:tcPr>
          <w:p w14:paraId="3D7F684A" w14:textId="79E2D2BD" w:rsidR="00B41514" w:rsidRPr="00357AA5" w:rsidRDefault="00B4151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086</w:t>
            </w:r>
          </w:p>
        </w:tc>
      </w:tr>
      <w:tr w:rsidR="000B1D1C" w:rsidRPr="00357AA5" w14:paraId="4327AD8E" w14:textId="77777777" w:rsidTr="000E4B6F">
        <w:tc>
          <w:tcPr>
            <w:tcW w:w="5305" w:type="dxa"/>
          </w:tcPr>
          <w:p w14:paraId="437A9A9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Government National Mortgage Association</w:t>
            </w:r>
          </w:p>
        </w:tc>
        <w:tc>
          <w:tcPr>
            <w:tcW w:w="900" w:type="dxa"/>
          </w:tcPr>
          <w:p w14:paraId="518914E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900" w:type="dxa"/>
          </w:tcPr>
          <w:p w14:paraId="12F2D1E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086B86C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60" w:type="dxa"/>
          </w:tcPr>
          <w:p w14:paraId="201E3D7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086</w:t>
            </w:r>
          </w:p>
        </w:tc>
      </w:tr>
      <w:tr w:rsidR="000B1D1C" w:rsidRPr="00357AA5" w14:paraId="10CA5ACD" w14:textId="77777777" w:rsidTr="000E4B6F">
        <w:tc>
          <w:tcPr>
            <w:tcW w:w="5305" w:type="dxa"/>
          </w:tcPr>
          <w:p w14:paraId="6439FF7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Policy Development and Research</w:t>
            </w:r>
          </w:p>
        </w:tc>
        <w:tc>
          <w:tcPr>
            <w:tcW w:w="900" w:type="dxa"/>
          </w:tcPr>
          <w:p w14:paraId="2009909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900" w:type="dxa"/>
          </w:tcPr>
          <w:p w14:paraId="29FD5C2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80" w:type="dxa"/>
          </w:tcPr>
          <w:p w14:paraId="77C4455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60" w:type="dxa"/>
          </w:tcPr>
          <w:p w14:paraId="3FA3FA6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086</w:t>
            </w:r>
          </w:p>
        </w:tc>
      </w:tr>
      <w:tr w:rsidR="000B1D1C" w:rsidRPr="00357AA5" w14:paraId="7BBBD4AB" w14:textId="77777777" w:rsidTr="000E4B6F">
        <w:tc>
          <w:tcPr>
            <w:tcW w:w="5305" w:type="dxa"/>
          </w:tcPr>
          <w:p w14:paraId="3E0A16F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Fair Housing and Equal Opportunity</w:t>
            </w:r>
          </w:p>
        </w:tc>
        <w:tc>
          <w:tcPr>
            <w:tcW w:w="900" w:type="dxa"/>
          </w:tcPr>
          <w:p w14:paraId="242070F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900" w:type="dxa"/>
          </w:tcPr>
          <w:p w14:paraId="0B9AFFD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80" w:type="dxa"/>
          </w:tcPr>
          <w:p w14:paraId="5455867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60" w:type="dxa"/>
          </w:tcPr>
          <w:p w14:paraId="701549C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086</w:t>
            </w:r>
          </w:p>
        </w:tc>
      </w:tr>
      <w:tr w:rsidR="000B1D1C" w:rsidRPr="00357AA5" w14:paraId="5016A072" w14:textId="77777777" w:rsidTr="000E4B6F">
        <w:tc>
          <w:tcPr>
            <w:tcW w:w="5305" w:type="dxa"/>
          </w:tcPr>
          <w:p w14:paraId="6FDA96A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Lead Hazard Control and Healthy Homes</w:t>
            </w:r>
          </w:p>
        </w:tc>
        <w:tc>
          <w:tcPr>
            <w:tcW w:w="900" w:type="dxa"/>
          </w:tcPr>
          <w:p w14:paraId="2FD3AD7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900" w:type="dxa"/>
          </w:tcPr>
          <w:p w14:paraId="66B170E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80" w:type="dxa"/>
          </w:tcPr>
          <w:p w14:paraId="40448E1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60" w:type="dxa"/>
          </w:tcPr>
          <w:p w14:paraId="210B786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086</w:t>
            </w:r>
          </w:p>
        </w:tc>
      </w:tr>
      <w:tr w:rsidR="000B1D1C" w:rsidRPr="00357AA5" w14:paraId="53416216" w14:textId="77777777" w:rsidTr="000E4B6F">
        <w:tc>
          <w:tcPr>
            <w:tcW w:w="5305" w:type="dxa"/>
          </w:tcPr>
          <w:p w14:paraId="0F16028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Management and Administration</w:t>
            </w:r>
          </w:p>
        </w:tc>
        <w:tc>
          <w:tcPr>
            <w:tcW w:w="900" w:type="dxa"/>
          </w:tcPr>
          <w:p w14:paraId="5A6B584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900" w:type="dxa"/>
          </w:tcPr>
          <w:p w14:paraId="6326327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80" w:type="dxa"/>
          </w:tcPr>
          <w:p w14:paraId="4B6C0D6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60" w:type="dxa"/>
          </w:tcPr>
          <w:p w14:paraId="0B4AE50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086</w:t>
            </w:r>
          </w:p>
        </w:tc>
      </w:tr>
      <w:tr w:rsidR="000B1D1C" w:rsidRPr="00357AA5" w14:paraId="45E84ACF" w14:textId="77777777" w:rsidTr="000E4B6F">
        <w:tc>
          <w:tcPr>
            <w:tcW w:w="5305" w:type="dxa"/>
          </w:tcPr>
          <w:p w14:paraId="0E5CBB57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Department of the Interior</w:t>
            </w:r>
          </w:p>
        </w:tc>
        <w:tc>
          <w:tcPr>
            <w:tcW w:w="900" w:type="dxa"/>
          </w:tcPr>
          <w:p w14:paraId="168BA7D0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06B19AAD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66879698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7AA92473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3CB32365" w14:textId="77777777" w:rsidTr="000E4B6F">
        <w:trPr>
          <w:trHeight w:val="316"/>
        </w:trPr>
        <w:tc>
          <w:tcPr>
            <w:tcW w:w="5305" w:type="dxa"/>
          </w:tcPr>
          <w:p w14:paraId="7B8ACAED" w14:textId="733AE31E" w:rsidR="000B1D1C" w:rsidRPr="00357AA5" w:rsidRDefault="00B41514" w:rsidP="00C85D85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3527F5CD" wp14:editId="4301A2BA">
                      <wp:simplePos x="0" y="0"/>
                      <wp:positionH relativeFrom="column">
                        <wp:posOffset>2366534</wp:posOffset>
                      </wp:positionH>
                      <wp:positionV relativeFrom="paragraph">
                        <wp:posOffset>21519</wp:posOffset>
                      </wp:positionV>
                      <wp:extent cx="5760" cy="360"/>
                      <wp:effectExtent l="57150" t="38100" r="51435" b="5715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E9CB18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185.65pt;margin-top:1pt;width:1.8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">
                      <v:imagedata r:id="rId9" o:title=""/>
                    </v:shape>
                  </w:pict>
                </mc:Fallback>
              </mc:AlternateContent>
            </w:r>
            <w:r w:rsidR="000B1D1C"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 of the Interior</w:t>
            </w:r>
          </w:p>
        </w:tc>
        <w:tc>
          <w:tcPr>
            <w:tcW w:w="900" w:type="dxa"/>
          </w:tcPr>
          <w:p w14:paraId="1697DD3D" w14:textId="77777777" w:rsidR="000B1D1C" w:rsidRPr="00357AA5" w:rsidRDefault="000B1D1C" w:rsidP="00C85D85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5B0F1971" w14:textId="77777777" w:rsidR="000B1D1C" w:rsidRPr="00357AA5" w:rsidRDefault="000B1D1C" w:rsidP="00C85D85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D4FEB4D" w14:textId="77777777" w:rsidR="000B1D1C" w:rsidRPr="00357AA5" w:rsidRDefault="000B1D1C" w:rsidP="00C85D85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2E02CE5A" w14:textId="77777777" w:rsidR="000B1D1C" w:rsidRPr="00357AA5" w:rsidRDefault="000B1D1C" w:rsidP="00C85D85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54CB1EC8" w14:textId="77777777" w:rsidTr="000E4B6F">
        <w:tc>
          <w:tcPr>
            <w:tcW w:w="5305" w:type="dxa"/>
          </w:tcPr>
          <w:p w14:paraId="3F61A53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Bureau of Land Management</w:t>
            </w:r>
          </w:p>
        </w:tc>
        <w:tc>
          <w:tcPr>
            <w:tcW w:w="900" w:type="dxa"/>
          </w:tcPr>
          <w:p w14:paraId="200C32C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0F04E98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080" w:type="dxa"/>
          </w:tcPr>
          <w:p w14:paraId="4A80268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3152E94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08F7D248" w14:textId="77777777" w:rsidTr="000E4B6F">
        <w:tc>
          <w:tcPr>
            <w:tcW w:w="5305" w:type="dxa"/>
          </w:tcPr>
          <w:p w14:paraId="0F68B30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Bureau of Ocean Energy Management</w:t>
            </w:r>
          </w:p>
        </w:tc>
        <w:tc>
          <w:tcPr>
            <w:tcW w:w="900" w:type="dxa"/>
          </w:tcPr>
          <w:p w14:paraId="3EA8DB4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6EEFF99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080" w:type="dxa"/>
          </w:tcPr>
          <w:p w14:paraId="07462F4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2A909D8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25F63778" w14:textId="77777777" w:rsidTr="000E4B6F">
        <w:tc>
          <w:tcPr>
            <w:tcW w:w="5305" w:type="dxa"/>
          </w:tcPr>
          <w:p w14:paraId="264ADB4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Bureau of Safety and Environmental Enforcement</w:t>
            </w:r>
          </w:p>
        </w:tc>
        <w:tc>
          <w:tcPr>
            <w:tcW w:w="900" w:type="dxa"/>
          </w:tcPr>
          <w:p w14:paraId="20CA81A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13DC446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80" w:type="dxa"/>
          </w:tcPr>
          <w:p w14:paraId="0439C6E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378FE2A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549FED4B" w14:textId="77777777" w:rsidTr="000E4B6F">
        <w:tc>
          <w:tcPr>
            <w:tcW w:w="5305" w:type="dxa"/>
          </w:tcPr>
          <w:p w14:paraId="71BACF8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Surface Mining Reclamation and Enforcement</w:t>
            </w:r>
          </w:p>
        </w:tc>
        <w:tc>
          <w:tcPr>
            <w:tcW w:w="900" w:type="dxa"/>
          </w:tcPr>
          <w:p w14:paraId="26B8858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0FE8307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080" w:type="dxa"/>
          </w:tcPr>
          <w:p w14:paraId="5999031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5E17DDA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346F098A" w14:textId="77777777" w:rsidTr="000E4B6F">
        <w:tc>
          <w:tcPr>
            <w:tcW w:w="5305" w:type="dxa"/>
          </w:tcPr>
          <w:p w14:paraId="165F3FF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Bureau of Reclamation</w:t>
            </w:r>
          </w:p>
        </w:tc>
        <w:tc>
          <w:tcPr>
            <w:tcW w:w="900" w:type="dxa"/>
          </w:tcPr>
          <w:p w14:paraId="5F25F23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4DCB3CF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08EEC70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4B55C4E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73955FCA" w14:textId="77777777" w:rsidTr="000E4B6F">
        <w:tc>
          <w:tcPr>
            <w:tcW w:w="5305" w:type="dxa"/>
          </w:tcPr>
          <w:p w14:paraId="22CDBB2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Central Utah Project</w:t>
            </w:r>
          </w:p>
        </w:tc>
        <w:tc>
          <w:tcPr>
            <w:tcW w:w="900" w:type="dxa"/>
          </w:tcPr>
          <w:p w14:paraId="49911CE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5F0EDF6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80" w:type="dxa"/>
          </w:tcPr>
          <w:p w14:paraId="589D343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21E89B2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5C661C32" w14:textId="77777777" w:rsidTr="000E4B6F">
        <w:tc>
          <w:tcPr>
            <w:tcW w:w="5305" w:type="dxa"/>
          </w:tcPr>
          <w:p w14:paraId="4488B7C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Geological Survey</w:t>
            </w:r>
          </w:p>
        </w:tc>
        <w:tc>
          <w:tcPr>
            <w:tcW w:w="900" w:type="dxa"/>
          </w:tcPr>
          <w:p w14:paraId="4C00113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39A1010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70B0930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410448B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2339C4F8" w14:textId="77777777" w:rsidTr="000E4B6F">
        <w:tc>
          <w:tcPr>
            <w:tcW w:w="5305" w:type="dxa"/>
          </w:tcPr>
          <w:p w14:paraId="54549F3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Fish and Wildlife Service</w:t>
            </w:r>
          </w:p>
        </w:tc>
        <w:tc>
          <w:tcPr>
            <w:tcW w:w="900" w:type="dxa"/>
          </w:tcPr>
          <w:p w14:paraId="4D6C5D1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513C14F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80" w:type="dxa"/>
          </w:tcPr>
          <w:p w14:paraId="08FD513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7921DD7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40C9A576" w14:textId="77777777" w:rsidTr="000E4B6F">
        <w:trPr>
          <w:trHeight w:val="289"/>
        </w:trPr>
        <w:tc>
          <w:tcPr>
            <w:tcW w:w="5305" w:type="dxa"/>
          </w:tcPr>
          <w:p w14:paraId="7A46347C" w14:textId="77777777" w:rsidR="000B1D1C" w:rsidRPr="00357AA5" w:rsidRDefault="000B1D1C" w:rsidP="00C91C4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Park Service</w:t>
            </w:r>
          </w:p>
        </w:tc>
        <w:tc>
          <w:tcPr>
            <w:tcW w:w="900" w:type="dxa"/>
          </w:tcPr>
          <w:p w14:paraId="72586371" w14:textId="77777777" w:rsidR="000B1D1C" w:rsidRPr="00357AA5" w:rsidRDefault="000B1D1C" w:rsidP="00C91C4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43EBE38E" w14:textId="77777777" w:rsidR="000B1D1C" w:rsidRPr="00357AA5" w:rsidRDefault="000B1D1C" w:rsidP="00C91C4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80" w:type="dxa"/>
          </w:tcPr>
          <w:p w14:paraId="4B85A204" w14:textId="77777777" w:rsidR="000B1D1C" w:rsidRPr="00357AA5" w:rsidRDefault="000B1D1C" w:rsidP="00C91C40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60A54EB7" w14:textId="053C0CE4" w:rsidR="000B1D1C" w:rsidRPr="00357AA5" w:rsidRDefault="000B1D1C" w:rsidP="00C91C40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05037F1A" w14:textId="77777777" w:rsidTr="000E4B6F">
        <w:tc>
          <w:tcPr>
            <w:tcW w:w="5305" w:type="dxa"/>
          </w:tcPr>
          <w:p w14:paraId="12DD77B0" w14:textId="74A3AD9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Bureau of Indian Affairs</w:t>
            </w:r>
          </w:p>
        </w:tc>
        <w:tc>
          <w:tcPr>
            <w:tcW w:w="900" w:type="dxa"/>
          </w:tcPr>
          <w:p w14:paraId="554549E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5E3191F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80" w:type="dxa"/>
          </w:tcPr>
          <w:p w14:paraId="2EB88EA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7945C780" w14:textId="40842FA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E70992" w:rsidRPr="00357AA5" w14:paraId="2728E4F4" w14:textId="77777777" w:rsidTr="000E4B6F">
        <w:tc>
          <w:tcPr>
            <w:tcW w:w="5305" w:type="dxa"/>
          </w:tcPr>
          <w:p w14:paraId="1B022004" w14:textId="196E8DA0" w:rsidR="00E70992" w:rsidRPr="00357AA5" w:rsidRDefault="00E70992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Bureau of Indian Education</w:t>
            </w:r>
          </w:p>
        </w:tc>
        <w:tc>
          <w:tcPr>
            <w:tcW w:w="900" w:type="dxa"/>
          </w:tcPr>
          <w:p w14:paraId="3B92F3D3" w14:textId="5215688D" w:rsidR="00E70992" w:rsidRPr="00357AA5" w:rsidRDefault="00E70992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0FA0AC3D" w14:textId="5DDDA4D7" w:rsidR="00E70992" w:rsidRPr="00357AA5" w:rsidRDefault="00E70992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080" w:type="dxa"/>
          </w:tcPr>
          <w:p w14:paraId="21FC57AF" w14:textId="5E7A6C34" w:rsidR="00E70992" w:rsidRPr="00357AA5" w:rsidRDefault="00E70992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68BC9EE7" w14:textId="4464C68B" w:rsidR="00E70992" w:rsidRPr="00357AA5" w:rsidRDefault="00E70992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13651956" w14:textId="77777777" w:rsidTr="000E4B6F">
        <w:tc>
          <w:tcPr>
            <w:tcW w:w="5305" w:type="dxa"/>
          </w:tcPr>
          <w:p w14:paraId="722FB6D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Departmental Offices</w:t>
            </w:r>
          </w:p>
        </w:tc>
        <w:tc>
          <w:tcPr>
            <w:tcW w:w="900" w:type="dxa"/>
          </w:tcPr>
          <w:p w14:paraId="2B85A73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416C34C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080" w:type="dxa"/>
          </w:tcPr>
          <w:p w14:paraId="6F30B92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3B3C4D0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59A15FEF" w14:textId="77777777" w:rsidTr="000E4B6F">
        <w:tc>
          <w:tcPr>
            <w:tcW w:w="5305" w:type="dxa"/>
          </w:tcPr>
          <w:p w14:paraId="2889A66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Insular Affairs</w:t>
            </w:r>
          </w:p>
        </w:tc>
        <w:tc>
          <w:tcPr>
            <w:tcW w:w="900" w:type="dxa"/>
          </w:tcPr>
          <w:p w14:paraId="43C16CB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6E73DA1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080" w:type="dxa"/>
          </w:tcPr>
          <w:p w14:paraId="6D8317C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5934CCC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3304EC7F" w14:textId="77777777" w:rsidTr="000E4B6F">
        <w:tc>
          <w:tcPr>
            <w:tcW w:w="5305" w:type="dxa"/>
          </w:tcPr>
          <w:p w14:paraId="1EEA4C0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the Solicitor</w:t>
            </w:r>
          </w:p>
        </w:tc>
        <w:tc>
          <w:tcPr>
            <w:tcW w:w="900" w:type="dxa"/>
          </w:tcPr>
          <w:p w14:paraId="1D72D00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58A46F1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080" w:type="dxa"/>
          </w:tcPr>
          <w:p w14:paraId="3745D20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0C97B4E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1C9A304A" w14:textId="77777777" w:rsidTr="000E4B6F">
        <w:tc>
          <w:tcPr>
            <w:tcW w:w="5305" w:type="dxa"/>
          </w:tcPr>
          <w:p w14:paraId="5EF19C6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Inspector General</w:t>
            </w:r>
          </w:p>
        </w:tc>
        <w:tc>
          <w:tcPr>
            <w:tcW w:w="900" w:type="dxa"/>
          </w:tcPr>
          <w:p w14:paraId="7609F43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76EA787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080" w:type="dxa"/>
          </w:tcPr>
          <w:p w14:paraId="1C1C0D3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7B34331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3EC3DD8F" w14:textId="77777777" w:rsidTr="000E4B6F">
        <w:tc>
          <w:tcPr>
            <w:tcW w:w="5305" w:type="dxa"/>
          </w:tcPr>
          <w:p w14:paraId="623B3C7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the Special Trustee for American Indians</w:t>
            </w:r>
          </w:p>
        </w:tc>
        <w:tc>
          <w:tcPr>
            <w:tcW w:w="900" w:type="dxa"/>
          </w:tcPr>
          <w:p w14:paraId="158B297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16C2E00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080" w:type="dxa"/>
          </w:tcPr>
          <w:p w14:paraId="4D1A051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7A418623" w14:textId="48992BF6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6E7C48" w:rsidRPr="00357AA5" w14:paraId="19DD702B" w14:textId="77777777" w:rsidTr="000E4B6F">
        <w:tc>
          <w:tcPr>
            <w:tcW w:w="5305" w:type="dxa"/>
          </w:tcPr>
          <w:p w14:paraId="0ADB5E0D" w14:textId="57B776BA" w:rsidR="006E7C48" w:rsidRPr="00357AA5" w:rsidRDefault="006E7C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Bureau of Trust Funds Administration</w:t>
            </w:r>
          </w:p>
        </w:tc>
        <w:tc>
          <w:tcPr>
            <w:tcW w:w="900" w:type="dxa"/>
          </w:tcPr>
          <w:p w14:paraId="1CB3BD24" w14:textId="0EB183D6" w:rsidR="006E7C48" w:rsidRPr="00357AA5" w:rsidRDefault="006E7C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366BCC32" w14:textId="6D0DE114" w:rsidR="006E7C48" w:rsidRPr="00357AA5" w:rsidRDefault="006E7C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80" w:type="dxa"/>
          </w:tcPr>
          <w:p w14:paraId="608563E4" w14:textId="64D3ADAF" w:rsidR="006E7C48" w:rsidRPr="00357AA5" w:rsidRDefault="006E7C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785617D6" w14:textId="6A11F99B" w:rsidR="006E7C48" w:rsidRPr="00357AA5" w:rsidRDefault="006E7C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5F5261BF" w14:textId="77777777" w:rsidTr="000E4B6F">
        <w:tc>
          <w:tcPr>
            <w:tcW w:w="5305" w:type="dxa"/>
          </w:tcPr>
          <w:p w14:paraId="7B177FB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Indian Gaming Commission</w:t>
            </w:r>
          </w:p>
        </w:tc>
        <w:tc>
          <w:tcPr>
            <w:tcW w:w="900" w:type="dxa"/>
          </w:tcPr>
          <w:p w14:paraId="4F8B048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233A0E8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080" w:type="dxa"/>
          </w:tcPr>
          <w:p w14:paraId="054D310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7D5FCD4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5203EB90" w14:textId="77777777" w:rsidTr="000E4B6F">
        <w:tc>
          <w:tcPr>
            <w:tcW w:w="5305" w:type="dxa"/>
          </w:tcPr>
          <w:p w14:paraId="767CD77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Department-Wide Programs</w:t>
            </w:r>
          </w:p>
        </w:tc>
        <w:tc>
          <w:tcPr>
            <w:tcW w:w="900" w:type="dxa"/>
          </w:tcPr>
          <w:p w14:paraId="2E63E75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900" w:type="dxa"/>
          </w:tcPr>
          <w:p w14:paraId="49AE1A0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080" w:type="dxa"/>
          </w:tcPr>
          <w:p w14:paraId="3728F48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3938C5A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</w:tr>
      <w:tr w:rsidR="000B1D1C" w:rsidRPr="00357AA5" w14:paraId="449019F5" w14:textId="77777777" w:rsidTr="000E4B6F">
        <w:tc>
          <w:tcPr>
            <w:tcW w:w="5305" w:type="dxa"/>
          </w:tcPr>
          <w:p w14:paraId="7B70E739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Department of Justice</w:t>
            </w:r>
          </w:p>
        </w:tc>
        <w:tc>
          <w:tcPr>
            <w:tcW w:w="900" w:type="dxa"/>
          </w:tcPr>
          <w:p w14:paraId="356375D6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43AC5D98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468F7BAA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098814BC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5D371259" w14:textId="77777777" w:rsidTr="000E4B6F">
        <w:trPr>
          <w:trHeight w:val="271"/>
        </w:trPr>
        <w:tc>
          <w:tcPr>
            <w:tcW w:w="5305" w:type="dxa"/>
          </w:tcPr>
          <w:p w14:paraId="6740A58B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 of Justice</w:t>
            </w:r>
          </w:p>
        </w:tc>
        <w:tc>
          <w:tcPr>
            <w:tcW w:w="900" w:type="dxa"/>
          </w:tcPr>
          <w:p w14:paraId="361BA1A9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900" w:type="dxa"/>
          </w:tcPr>
          <w:p w14:paraId="5D1593E7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FD7F803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14:paraId="3B523E91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</w:tr>
      <w:tr w:rsidR="000B1D1C" w:rsidRPr="00357AA5" w14:paraId="1A7E0E4E" w14:textId="77777777" w:rsidTr="000E4B6F">
        <w:tc>
          <w:tcPr>
            <w:tcW w:w="5305" w:type="dxa"/>
          </w:tcPr>
          <w:p w14:paraId="24C7B9B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General Administration</w:t>
            </w:r>
          </w:p>
        </w:tc>
        <w:tc>
          <w:tcPr>
            <w:tcW w:w="900" w:type="dxa"/>
          </w:tcPr>
          <w:p w14:paraId="1D2CBC6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900" w:type="dxa"/>
          </w:tcPr>
          <w:p w14:paraId="5845BA1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080" w:type="dxa"/>
          </w:tcPr>
          <w:p w14:paraId="06005D3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14:paraId="5705F46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</w:tr>
      <w:tr w:rsidR="000B1D1C" w:rsidRPr="00357AA5" w14:paraId="7B867835" w14:textId="77777777" w:rsidTr="000E4B6F">
        <w:tc>
          <w:tcPr>
            <w:tcW w:w="5305" w:type="dxa"/>
          </w:tcPr>
          <w:p w14:paraId="70F7759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Parole Commission</w:t>
            </w:r>
          </w:p>
        </w:tc>
        <w:tc>
          <w:tcPr>
            <w:tcW w:w="900" w:type="dxa"/>
          </w:tcPr>
          <w:p w14:paraId="6067F97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900" w:type="dxa"/>
          </w:tcPr>
          <w:p w14:paraId="0FDA977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080" w:type="dxa"/>
          </w:tcPr>
          <w:p w14:paraId="4FF1510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14:paraId="77BF28A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</w:tr>
      <w:tr w:rsidR="000B1D1C" w:rsidRPr="00357AA5" w14:paraId="4D7F94E9" w14:textId="77777777" w:rsidTr="000E4B6F">
        <w:tc>
          <w:tcPr>
            <w:tcW w:w="5305" w:type="dxa"/>
          </w:tcPr>
          <w:p w14:paraId="70BE93A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Legal Activities and U.S. Marshals</w:t>
            </w:r>
          </w:p>
        </w:tc>
        <w:tc>
          <w:tcPr>
            <w:tcW w:w="900" w:type="dxa"/>
          </w:tcPr>
          <w:p w14:paraId="5A330DA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900" w:type="dxa"/>
          </w:tcPr>
          <w:p w14:paraId="739FFBC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080" w:type="dxa"/>
          </w:tcPr>
          <w:p w14:paraId="5B8C383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14:paraId="2D55BEA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</w:tr>
      <w:tr w:rsidR="000B1D1C" w:rsidRPr="00357AA5" w14:paraId="6EDEC2BC" w14:textId="77777777" w:rsidTr="000E4B6F">
        <w:tc>
          <w:tcPr>
            <w:tcW w:w="5305" w:type="dxa"/>
          </w:tcPr>
          <w:p w14:paraId="328087B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Security Division</w:t>
            </w:r>
          </w:p>
        </w:tc>
        <w:tc>
          <w:tcPr>
            <w:tcW w:w="900" w:type="dxa"/>
          </w:tcPr>
          <w:p w14:paraId="07E4100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900" w:type="dxa"/>
          </w:tcPr>
          <w:p w14:paraId="53471F5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080" w:type="dxa"/>
          </w:tcPr>
          <w:p w14:paraId="6A89A3F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14:paraId="3D65363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</w:tr>
      <w:tr w:rsidR="000B1D1C" w:rsidRPr="00357AA5" w14:paraId="05257BAD" w14:textId="77777777" w:rsidTr="000E4B6F">
        <w:tc>
          <w:tcPr>
            <w:tcW w:w="5305" w:type="dxa"/>
          </w:tcPr>
          <w:p w14:paraId="72E19AC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Radiation Exposure Compensation</w:t>
            </w:r>
          </w:p>
        </w:tc>
        <w:tc>
          <w:tcPr>
            <w:tcW w:w="900" w:type="dxa"/>
          </w:tcPr>
          <w:p w14:paraId="53FCE26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900" w:type="dxa"/>
          </w:tcPr>
          <w:p w14:paraId="2787206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080" w:type="dxa"/>
          </w:tcPr>
          <w:p w14:paraId="05F1E63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14:paraId="2C1A39B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</w:tr>
      <w:tr w:rsidR="000B1D1C" w:rsidRPr="00357AA5" w14:paraId="3815FBD7" w14:textId="77777777" w:rsidTr="000E4B6F">
        <w:tc>
          <w:tcPr>
            <w:tcW w:w="5305" w:type="dxa"/>
          </w:tcPr>
          <w:p w14:paraId="0A064CE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Interagency Law Enforcement</w:t>
            </w:r>
          </w:p>
        </w:tc>
        <w:tc>
          <w:tcPr>
            <w:tcW w:w="900" w:type="dxa"/>
          </w:tcPr>
          <w:p w14:paraId="2EC1F8F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900" w:type="dxa"/>
          </w:tcPr>
          <w:p w14:paraId="6278DF8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080" w:type="dxa"/>
          </w:tcPr>
          <w:p w14:paraId="522499B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14:paraId="612A8AA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</w:tr>
      <w:tr w:rsidR="000B1D1C" w:rsidRPr="00357AA5" w14:paraId="23561932" w14:textId="77777777" w:rsidTr="000E4B6F">
        <w:tc>
          <w:tcPr>
            <w:tcW w:w="5305" w:type="dxa"/>
          </w:tcPr>
          <w:p w14:paraId="3E6B326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Bureau of Investigation</w:t>
            </w:r>
          </w:p>
        </w:tc>
        <w:tc>
          <w:tcPr>
            <w:tcW w:w="900" w:type="dxa"/>
          </w:tcPr>
          <w:p w14:paraId="3179AEA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900" w:type="dxa"/>
          </w:tcPr>
          <w:p w14:paraId="242EF61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38A3C8F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14:paraId="7E627CA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</w:tr>
      <w:tr w:rsidR="000B1D1C" w:rsidRPr="00357AA5" w14:paraId="696056AA" w14:textId="77777777" w:rsidTr="000E4B6F">
        <w:tc>
          <w:tcPr>
            <w:tcW w:w="5305" w:type="dxa"/>
          </w:tcPr>
          <w:p w14:paraId="391161E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Drug Enforcement Administration</w:t>
            </w:r>
          </w:p>
        </w:tc>
        <w:tc>
          <w:tcPr>
            <w:tcW w:w="900" w:type="dxa"/>
          </w:tcPr>
          <w:p w14:paraId="6AE6242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900" w:type="dxa"/>
          </w:tcPr>
          <w:p w14:paraId="1A06A7D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0C61C6B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14:paraId="1E1010C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</w:tr>
      <w:tr w:rsidR="000B1D1C" w:rsidRPr="00357AA5" w14:paraId="0C3D7A57" w14:textId="77777777" w:rsidTr="000E4B6F">
        <w:tc>
          <w:tcPr>
            <w:tcW w:w="5305" w:type="dxa"/>
          </w:tcPr>
          <w:p w14:paraId="2FE9B6B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Bureau of Alcohol, Tobacco, Firearms, and Explosives</w:t>
            </w:r>
          </w:p>
        </w:tc>
        <w:tc>
          <w:tcPr>
            <w:tcW w:w="900" w:type="dxa"/>
          </w:tcPr>
          <w:p w14:paraId="34124C3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900" w:type="dxa"/>
          </w:tcPr>
          <w:p w14:paraId="3D0392E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80" w:type="dxa"/>
          </w:tcPr>
          <w:p w14:paraId="4D26AFF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14:paraId="60392B4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</w:tr>
      <w:tr w:rsidR="000B1D1C" w:rsidRPr="00357AA5" w14:paraId="6BBFA582" w14:textId="77777777" w:rsidTr="000E4B6F">
        <w:tc>
          <w:tcPr>
            <w:tcW w:w="5305" w:type="dxa"/>
          </w:tcPr>
          <w:p w14:paraId="2D8B1CA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Prison System</w:t>
            </w:r>
          </w:p>
        </w:tc>
        <w:tc>
          <w:tcPr>
            <w:tcW w:w="900" w:type="dxa"/>
          </w:tcPr>
          <w:p w14:paraId="4CD6B2E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900" w:type="dxa"/>
          </w:tcPr>
          <w:p w14:paraId="6399C39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14:paraId="1CF0A3B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14:paraId="56C557A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</w:tr>
      <w:tr w:rsidR="000B1D1C" w:rsidRPr="00357AA5" w14:paraId="22D18155" w14:textId="77777777" w:rsidTr="000E4B6F">
        <w:tc>
          <w:tcPr>
            <w:tcW w:w="5305" w:type="dxa"/>
          </w:tcPr>
          <w:p w14:paraId="323D6D4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Justice Programs</w:t>
            </w:r>
          </w:p>
        </w:tc>
        <w:tc>
          <w:tcPr>
            <w:tcW w:w="900" w:type="dxa"/>
          </w:tcPr>
          <w:p w14:paraId="7995285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900" w:type="dxa"/>
          </w:tcPr>
          <w:p w14:paraId="6A3A31C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80" w:type="dxa"/>
          </w:tcPr>
          <w:p w14:paraId="55948FE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14:paraId="3F61B7B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</w:tr>
      <w:tr w:rsidR="000B1D1C" w:rsidRPr="00357AA5" w14:paraId="0C4F5922" w14:textId="77777777" w:rsidTr="000E4B6F">
        <w:tc>
          <w:tcPr>
            <w:tcW w:w="5305" w:type="dxa"/>
          </w:tcPr>
          <w:p w14:paraId="5A5B66E7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Department of Labor</w:t>
            </w:r>
          </w:p>
        </w:tc>
        <w:tc>
          <w:tcPr>
            <w:tcW w:w="900" w:type="dxa"/>
          </w:tcPr>
          <w:p w14:paraId="7F87A1A0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1150850B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590CABAB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5622B38F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0FB76F4A" w14:textId="77777777" w:rsidTr="000E4B6F">
        <w:trPr>
          <w:trHeight w:val="298"/>
        </w:trPr>
        <w:tc>
          <w:tcPr>
            <w:tcW w:w="5305" w:type="dxa"/>
          </w:tcPr>
          <w:p w14:paraId="5B1B1B35" w14:textId="7337DB42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 of Labor</w:t>
            </w:r>
          </w:p>
        </w:tc>
        <w:tc>
          <w:tcPr>
            <w:tcW w:w="900" w:type="dxa"/>
          </w:tcPr>
          <w:p w14:paraId="39EFA063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900" w:type="dxa"/>
          </w:tcPr>
          <w:p w14:paraId="38E8D187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6BB0088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5F104F1A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016</w:t>
            </w:r>
          </w:p>
        </w:tc>
      </w:tr>
      <w:tr w:rsidR="000B1D1C" w:rsidRPr="00357AA5" w14:paraId="12477B33" w14:textId="77777777" w:rsidTr="000E4B6F">
        <w:tc>
          <w:tcPr>
            <w:tcW w:w="5305" w:type="dxa"/>
          </w:tcPr>
          <w:p w14:paraId="0B35315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Employment and Training Administration</w:t>
            </w:r>
          </w:p>
        </w:tc>
        <w:tc>
          <w:tcPr>
            <w:tcW w:w="900" w:type="dxa"/>
          </w:tcPr>
          <w:p w14:paraId="12B3A19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900" w:type="dxa"/>
          </w:tcPr>
          <w:p w14:paraId="1049F6E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080" w:type="dxa"/>
          </w:tcPr>
          <w:p w14:paraId="0092548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08C1EA55" w14:textId="0C856E08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016</w:t>
            </w:r>
          </w:p>
        </w:tc>
      </w:tr>
      <w:tr w:rsidR="0018609E" w:rsidRPr="00357AA5" w14:paraId="4A01F676" w14:textId="77777777" w:rsidTr="000E4B6F">
        <w:tc>
          <w:tcPr>
            <w:tcW w:w="5305" w:type="dxa"/>
          </w:tcPr>
          <w:p w14:paraId="399BC747" w14:textId="37C6AB96" w:rsidR="0018609E" w:rsidRPr="00357AA5" w:rsidRDefault="0018609E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Veterans' Employment and Training Service</w:t>
            </w:r>
          </w:p>
        </w:tc>
        <w:tc>
          <w:tcPr>
            <w:tcW w:w="900" w:type="dxa"/>
          </w:tcPr>
          <w:p w14:paraId="2838B12E" w14:textId="7BC70C75" w:rsidR="0018609E" w:rsidRPr="00357AA5" w:rsidRDefault="0018609E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900" w:type="dxa"/>
          </w:tcPr>
          <w:p w14:paraId="21F20901" w14:textId="12D079E2" w:rsidR="0018609E" w:rsidRPr="00357AA5" w:rsidRDefault="0018609E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080" w:type="dxa"/>
          </w:tcPr>
          <w:p w14:paraId="5D50364A" w14:textId="5BD6BF15" w:rsidR="0018609E" w:rsidRPr="00357AA5" w:rsidRDefault="0018609E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693FA74C" w14:textId="0C051B7D" w:rsidR="0018609E" w:rsidRPr="00357AA5" w:rsidRDefault="0018609E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016</w:t>
            </w:r>
          </w:p>
        </w:tc>
      </w:tr>
      <w:tr w:rsidR="000B1D1C" w:rsidRPr="00357AA5" w14:paraId="5585FB99" w14:textId="77777777" w:rsidTr="000E4B6F">
        <w:tc>
          <w:tcPr>
            <w:tcW w:w="5305" w:type="dxa"/>
          </w:tcPr>
          <w:p w14:paraId="5B4E1AF8" w14:textId="28F30ED6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Employee Benefits Security Administration</w:t>
            </w:r>
          </w:p>
        </w:tc>
        <w:tc>
          <w:tcPr>
            <w:tcW w:w="900" w:type="dxa"/>
          </w:tcPr>
          <w:p w14:paraId="5E6D909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900" w:type="dxa"/>
          </w:tcPr>
          <w:p w14:paraId="2C50058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80" w:type="dxa"/>
          </w:tcPr>
          <w:p w14:paraId="14F2149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260CD64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016</w:t>
            </w:r>
          </w:p>
        </w:tc>
      </w:tr>
      <w:tr w:rsidR="000B1D1C" w:rsidRPr="00357AA5" w14:paraId="1F1E86CA" w14:textId="77777777" w:rsidTr="000E4B6F">
        <w:tc>
          <w:tcPr>
            <w:tcW w:w="5305" w:type="dxa"/>
          </w:tcPr>
          <w:p w14:paraId="1011FC3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Pension Benefit Guaranty Corporation</w:t>
            </w:r>
          </w:p>
        </w:tc>
        <w:tc>
          <w:tcPr>
            <w:tcW w:w="900" w:type="dxa"/>
          </w:tcPr>
          <w:p w14:paraId="1D04B4F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900" w:type="dxa"/>
          </w:tcPr>
          <w:p w14:paraId="589E9D4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58038B5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1B04B84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016</w:t>
            </w:r>
          </w:p>
        </w:tc>
      </w:tr>
      <w:tr w:rsidR="000B1D1C" w:rsidRPr="00357AA5" w14:paraId="11AF9B94" w14:textId="77777777" w:rsidTr="000E4B6F">
        <w:tc>
          <w:tcPr>
            <w:tcW w:w="5305" w:type="dxa"/>
          </w:tcPr>
          <w:p w14:paraId="65A9067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Workers' Compensation Programs</w:t>
            </w:r>
          </w:p>
        </w:tc>
        <w:tc>
          <w:tcPr>
            <w:tcW w:w="900" w:type="dxa"/>
          </w:tcPr>
          <w:p w14:paraId="206AD77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900" w:type="dxa"/>
          </w:tcPr>
          <w:p w14:paraId="3DD95D0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56D1C89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4909A29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016</w:t>
            </w:r>
          </w:p>
        </w:tc>
      </w:tr>
      <w:tr w:rsidR="000B1D1C" w:rsidRPr="00357AA5" w14:paraId="05EDDF9F" w14:textId="77777777" w:rsidTr="000E4B6F">
        <w:tc>
          <w:tcPr>
            <w:tcW w:w="5305" w:type="dxa"/>
          </w:tcPr>
          <w:p w14:paraId="18F047F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Wage and Hour Division</w:t>
            </w:r>
          </w:p>
        </w:tc>
        <w:tc>
          <w:tcPr>
            <w:tcW w:w="900" w:type="dxa"/>
          </w:tcPr>
          <w:p w14:paraId="5506C33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900" w:type="dxa"/>
          </w:tcPr>
          <w:p w14:paraId="7F7B52E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</w:tcPr>
          <w:p w14:paraId="3927ED1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4BBF535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016</w:t>
            </w:r>
          </w:p>
        </w:tc>
      </w:tr>
      <w:tr w:rsidR="000B1D1C" w:rsidRPr="00357AA5" w14:paraId="734B24CE" w14:textId="77777777" w:rsidTr="000E4B6F">
        <w:tc>
          <w:tcPr>
            <w:tcW w:w="5305" w:type="dxa"/>
          </w:tcPr>
          <w:p w14:paraId="11A8792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Federal Contract Compliance Programs</w:t>
            </w:r>
          </w:p>
        </w:tc>
        <w:tc>
          <w:tcPr>
            <w:tcW w:w="900" w:type="dxa"/>
          </w:tcPr>
          <w:p w14:paraId="073CB55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900" w:type="dxa"/>
          </w:tcPr>
          <w:p w14:paraId="3F04D0B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80" w:type="dxa"/>
          </w:tcPr>
          <w:p w14:paraId="36C7289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116BE55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016</w:t>
            </w:r>
          </w:p>
        </w:tc>
      </w:tr>
      <w:tr w:rsidR="000B1D1C" w:rsidRPr="00357AA5" w14:paraId="442DD012" w14:textId="77777777" w:rsidTr="000E4B6F">
        <w:tc>
          <w:tcPr>
            <w:tcW w:w="5305" w:type="dxa"/>
          </w:tcPr>
          <w:p w14:paraId="24CFF4F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Labor Management Standards</w:t>
            </w:r>
          </w:p>
        </w:tc>
        <w:tc>
          <w:tcPr>
            <w:tcW w:w="900" w:type="dxa"/>
          </w:tcPr>
          <w:p w14:paraId="58F6550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900" w:type="dxa"/>
          </w:tcPr>
          <w:p w14:paraId="7D2862C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80" w:type="dxa"/>
          </w:tcPr>
          <w:p w14:paraId="116159F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5EC4EFB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016</w:t>
            </w:r>
          </w:p>
        </w:tc>
      </w:tr>
      <w:tr w:rsidR="000B1D1C" w:rsidRPr="00357AA5" w14:paraId="1B19D9FA" w14:textId="77777777" w:rsidTr="000E4B6F">
        <w:tc>
          <w:tcPr>
            <w:tcW w:w="5305" w:type="dxa"/>
          </w:tcPr>
          <w:p w14:paraId="2C94150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Occupational Safety and Health Administration</w:t>
            </w:r>
          </w:p>
        </w:tc>
        <w:tc>
          <w:tcPr>
            <w:tcW w:w="900" w:type="dxa"/>
          </w:tcPr>
          <w:p w14:paraId="47F7D39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900" w:type="dxa"/>
          </w:tcPr>
          <w:p w14:paraId="097CE8C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80" w:type="dxa"/>
          </w:tcPr>
          <w:p w14:paraId="17F9DDA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67B80EB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016</w:t>
            </w:r>
          </w:p>
        </w:tc>
      </w:tr>
      <w:tr w:rsidR="000B1D1C" w:rsidRPr="00357AA5" w14:paraId="01D86F48" w14:textId="77777777" w:rsidTr="000E4B6F">
        <w:tc>
          <w:tcPr>
            <w:tcW w:w="5305" w:type="dxa"/>
          </w:tcPr>
          <w:p w14:paraId="49CC0E9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Mine Safety and Health Administration</w:t>
            </w:r>
          </w:p>
        </w:tc>
        <w:tc>
          <w:tcPr>
            <w:tcW w:w="900" w:type="dxa"/>
          </w:tcPr>
          <w:p w14:paraId="34583DE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900" w:type="dxa"/>
          </w:tcPr>
          <w:p w14:paraId="384B7D3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80" w:type="dxa"/>
          </w:tcPr>
          <w:p w14:paraId="4310817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6B42EF0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016</w:t>
            </w:r>
          </w:p>
        </w:tc>
      </w:tr>
      <w:tr w:rsidR="000B1D1C" w:rsidRPr="00357AA5" w14:paraId="5EAD1E1E" w14:textId="77777777" w:rsidTr="000E4B6F">
        <w:tc>
          <w:tcPr>
            <w:tcW w:w="5305" w:type="dxa"/>
          </w:tcPr>
          <w:p w14:paraId="6731D65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Bureau of Labor Statistics</w:t>
            </w:r>
          </w:p>
        </w:tc>
        <w:tc>
          <w:tcPr>
            <w:tcW w:w="900" w:type="dxa"/>
          </w:tcPr>
          <w:p w14:paraId="7DF81EB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900" w:type="dxa"/>
          </w:tcPr>
          <w:p w14:paraId="32BE7CC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14:paraId="50C5267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3661BD6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016</w:t>
            </w:r>
          </w:p>
        </w:tc>
      </w:tr>
      <w:tr w:rsidR="000B1D1C" w:rsidRPr="00357AA5" w14:paraId="2E213AD4" w14:textId="77777777" w:rsidTr="000E4B6F">
        <w:tc>
          <w:tcPr>
            <w:tcW w:w="5305" w:type="dxa"/>
          </w:tcPr>
          <w:p w14:paraId="32695A1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Departmental Management</w:t>
            </w:r>
          </w:p>
        </w:tc>
        <w:tc>
          <w:tcPr>
            <w:tcW w:w="900" w:type="dxa"/>
          </w:tcPr>
          <w:p w14:paraId="0EB1DB2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900" w:type="dxa"/>
          </w:tcPr>
          <w:p w14:paraId="5830525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50D4774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01F1A3B0" w14:textId="59FA6059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016</w:t>
            </w:r>
          </w:p>
        </w:tc>
      </w:tr>
      <w:tr w:rsidR="00315157" w:rsidRPr="00357AA5" w14:paraId="636355CE" w14:textId="77777777" w:rsidTr="000E4B6F">
        <w:tc>
          <w:tcPr>
            <w:tcW w:w="5305" w:type="dxa"/>
          </w:tcPr>
          <w:p w14:paraId="487FE067" w14:textId="0F5BEB03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Disability Employment policy</w:t>
            </w:r>
          </w:p>
        </w:tc>
        <w:tc>
          <w:tcPr>
            <w:tcW w:w="900" w:type="dxa"/>
          </w:tcPr>
          <w:p w14:paraId="6CD0B95D" w14:textId="5C423532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900" w:type="dxa"/>
          </w:tcPr>
          <w:p w14:paraId="1E641ED9" w14:textId="53192779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80" w:type="dxa"/>
          </w:tcPr>
          <w:p w14:paraId="02001A44" w14:textId="7A5B5935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58FC555A" w14:textId="0FBEC73A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016</w:t>
            </w:r>
          </w:p>
        </w:tc>
      </w:tr>
      <w:tr w:rsidR="000B1D1C" w:rsidRPr="00357AA5" w14:paraId="4CA192D4" w14:textId="77777777" w:rsidTr="000E4B6F">
        <w:tc>
          <w:tcPr>
            <w:tcW w:w="5305" w:type="dxa"/>
          </w:tcPr>
          <w:p w14:paraId="4BDAB115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Department of State</w:t>
            </w:r>
          </w:p>
        </w:tc>
        <w:tc>
          <w:tcPr>
            <w:tcW w:w="900" w:type="dxa"/>
          </w:tcPr>
          <w:p w14:paraId="1FC849D9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61C5CDCA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7C74B4EA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244D82D9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4645BEF5" w14:textId="77777777" w:rsidTr="000E4B6F">
        <w:trPr>
          <w:trHeight w:val="307"/>
        </w:trPr>
        <w:tc>
          <w:tcPr>
            <w:tcW w:w="5305" w:type="dxa"/>
          </w:tcPr>
          <w:p w14:paraId="6D8A9A3E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 of State</w:t>
            </w:r>
          </w:p>
        </w:tc>
        <w:tc>
          <w:tcPr>
            <w:tcW w:w="900" w:type="dxa"/>
          </w:tcPr>
          <w:p w14:paraId="794C2472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  <w:tc>
          <w:tcPr>
            <w:tcW w:w="900" w:type="dxa"/>
          </w:tcPr>
          <w:p w14:paraId="791F2737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3B306849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60" w:type="dxa"/>
          </w:tcPr>
          <w:p w14:paraId="4B1D835F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019</w:t>
            </w:r>
          </w:p>
        </w:tc>
      </w:tr>
      <w:tr w:rsidR="000B1D1C" w:rsidRPr="00357AA5" w14:paraId="69487A54" w14:textId="77777777" w:rsidTr="000E4B6F">
        <w:trPr>
          <w:trHeight w:val="262"/>
        </w:trPr>
        <w:tc>
          <w:tcPr>
            <w:tcW w:w="5305" w:type="dxa"/>
          </w:tcPr>
          <w:p w14:paraId="7CBBA8F9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 of State</w:t>
            </w:r>
          </w:p>
        </w:tc>
        <w:tc>
          <w:tcPr>
            <w:tcW w:w="900" w:type="dxa"/>
          </w:tcPr>
          <w:p w14:paraId="464E4ED8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  <w:tc>
          <w:tcPr>
            <w:tcW w:w="900" w:type="dxa"/>
          </w:tcPr>
          <w:p w14:paraId="45338E02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5DBBEE3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260" w:type="dxa"/>
          </w:tcPr>
          <w:p w14:paraId="3A36F457" w14:textId="77777777" w:rsidR="000B1D1C" w:rsidRPr="00357AA5" w:rsidRDefault="000B1D1C" w:rsidP="001428CF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019, 067</w:t>
            </w:r>
          </w:p>
        </w:tc>
      </w:tr>
      <w:tr w:rsidR="000B1D1C" w:rsidRPr="00357AA5" w14:paraId="6345F13D" w14:textId="77777777" w:rsidTr="000E4B6F">
        <w:tc>
          <w:tcPr>
            <w:tcW w:w="5305" w:type="dxa"/>
          </w:tcPr>
          <w:p w14:paraId="1C89E8B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Administration of Foreign Affairs</w:t>
            </w:r>
          </w:p>
        </w:tc>
        <w:tc>
          <w:tcPr>
            <w:tcW w:w="900" w:type="dxa"/>
          </w:tcPr>
          <w:p w14:paraId="71B1AC8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  <w:tc>
          <w:tcPr>
            <w:tcW w:w="900" w:type="dxa"/>
          </w:tcPr>
          <w:p w14:paraId="48341D5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080" w:type="dxa"/>
          </w:tcPr>
          <w:p w14:paraId="1256874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60" w:type="dxa"/>
          </w:tcPr>
          <w:p w14:paraId="1C9034C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019</w:t>
            </w:r>
          </w:p>
        </w:tc>
      </w:tr>
      <w:tr w:rsidR="000B1D1C" w:rsidRPr="00357AA5" w14:paraId="757083E4" w14:textId="77777777" w:rsidTr="000E4B6F">
        <w:tc>
          <w:tcPr>
            <w:tcW w:w="5305" w:type="dxa"/>
          </w:tcPr>
          <w:p w14:paraId="0D44926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International Organizations and Conferences</w:t>
            </w:r>
          </w:p>
        </w:tc>
        <w:tc>
          <w:tcPr>
            <w:tcW w:w="900" w:type="dxa"/>
          </w:tcPr>
          <w:p w14:paraId="1AB1E3D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  <w:tc>
          <w:tcPr>
            <w:tcW w:w="900" w:type="dxa"/>
          </w:tcPr>
          <w:p w14:paraId="357FA30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7C9EF6A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60" w:type="dxa"/>
          </w:tcPr>
          <w:p w14:paraId="796A133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019</w:t>
            </w:r>
          </w:p>
        </w:tc>
      </w:tr>
      <w:tr w:rsidR="000B1D1C" w:rsidRPr="00357AA5" w14:paraId="7E767196" w14:textId="77777777" w:rsidTr="000E4B6F">
        <w:tc>
          <w:tcPr>
            <w:tcW w:w="5305" w:type="dxa"/>
          </w:tcPr>
          <w:p w14:paraId="7880AA5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International Commissions</w:t>
            </w:r>
          </w:p>
        </w:tc>
        <w:tc>
          <w:tcPr>
            <w:tcW w:w="900" w:type="dxa"/>
          </w:tcPr>
          <w:p w14:paraId="7B14278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  <w:tc>
          <w:tcPr>
            <w:tcW w:w="900" w:type="dxa"/>
          </w:tcPr>
          <w:p w14:paraId="4F3CF7A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70F58F8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60" w:type="dxa"/>
          </w:tcPr>
          <w:p w14:paraId="178FB098" w14:textId="36B49EC5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019</w:t>
            </w:r>
          </w:p>
        </w:tc>
      </w:tr>
      <w:tr w:rsidR="00B41514" w:rsidRPr="00357AA5" w14:paraId="07753AC3" w14:textId="77777777" w:rsidTr="000E4B6F">
        <w:tc>
          <w:tcPr>
            <w:tcW w:w="5305" w:type="dxa"/>
          </w:tcPr>
          <w:p w14:paraId="6A7F709F" w14:textId="2367914D" w:rsidR="00B41514" w:rsidRPr="00357AA5" w:rsidRDefault="00B4151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900" w:type="dxa"/>
          </w:tcPr>
          <w:p w14:paraId="36107401" w14:textId="41426C1F" w:rsidR="00B41514" w:rsidRPr="00357AA5" w:rsidRDefault="00B4151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  <w:tc>
          <w:tcPr>
            <w:tcW w:w="900" w:type="dxa"/>
          </w:tcPr>
          <w:p w14:paraId="303F27F3" w14:textId="6625863A" w:rsidR="00B41514" w:rsidRPr="00357AA5" w:rsidRDefault="00B4151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01EC6A1A" w14:textId="05EAC720" w:rsidR="00B41514" w:rsidRPr="00357AA5" w:rsidRDefault="00B4151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11, 19, 72</w:t>
            </w:r>
          </w:p>
        </w:tc>
        <w:tc>
          <w:tcPr>
            <w:tcW w:w="1260" w:type="dxa"/>
          </w:tcPr>
          <w:p w14:paraId="65AF0C3C" w14:textId="53A0DC7F" w:rsidR="00B41514" w:rsidRPr="00357AA5" w:rsidRDefault="00B4151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011, 019, 072</w:t>
            </w:r>
          </w:p>
        </w:tc>
      </w:tr>
      <w:tr w:rsidR="000B1D1C" w:rsidRPr="00357AA5" w14:paraId="05E27920" w14:textId="77777777" w:rsidTr="000E4B6F">
        <w:tc>
          <w:tcPr>
            <w:tcW w:w="5305" w:type="dxa"/>
          </w:tcPr>
          <w:p w14:paraId="69D2590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900" w:type="dxa"/>
          </w:tcPr>
          <w:p w14:paraId="45AF72C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014</w:t>
            </w:r>
          </w:p>
        </w:tc>
        <w:tc>
          <w:tcPr>
            <w:tcW w:w="900" w:type="dxa"/>
          </w:tcPr>
          <w:p w14:paraId="76D356C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24B5986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65A4FF4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570</w:t>
            </w:r>
          </w:p>
        </w:tc>
      </w:tr>
      <w:tr w:rsidR="000B1D1C" w:rsidRPr="00357AA5" w14:paraId="54504E7B" w14:textId="77777777" w:rsidTr="000E4B6F">
        <w:tc>
          <w:tcPr>
            <w:tcW w:w="5305" w:type="dxa"/>
          </w:tcPr>
          <w:p w14:paraId="5C4D7FCA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International Assistance Programs</w:t>
            </w:r>
          </w:p>
        </w:tc>
        <w:tc>
          <w:tcPr>
            <w:tcW w:w="900" w:type="dxa"/>
          </w:tcPr>
          <w:p w14:paraId="242C46F2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51AA6E3B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1253AFBE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2F89CB7D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6C2176AD" w14:textId="77777777" w:rsidTr="000E4B6F">
        <w:tc>
          <w:tcPr>
            <w:tcW w:w="5305" w:type="dxa"/>
          </w:tcPr>
          <w:p w14:paraId="27DF96E2" w14:textId="77777777" w:rsidR="000B1D1C" w:rsidRPr="00357AA5" w:rsidRDefault="000B1D1C" w:rsidP="000551D4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International Assistance Programs</w:t>
            </w:r>
          </w:p>
        </w:tc>
        <w:tc>
          <w:tcPr>
            <w:tcW w:w="900" w:type="dxa"/>
          </w:tcPr>
          <w:p w14:paraId="47AC198B" w14:textId="77777777" w:rsidR="000B1D1C" w:rsidRPr="00357AA5" w:rsidRDefault="000B1D1C" w:rsidP="000551D4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00" w:type="dxa"/>
          </w:tcPr>
          <w:p w14:paraId="305CC13D" w14:textId="77777777" w:rsidR="000B1D1C" w:rsidRPr="00357AA5" w:rsidRDefault="000B1D1C" w:rsidP="000551D4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716E0F88" w14:textId="77777777" w:rsidR="000B1D1C" w:rsidRPr="00357AA5" w:rsidRDefault="000B1D1C" w:rsidP="000551D4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260" w:type="dxa"/>
          </w:tcPr>
          <w:p w14:paraId="2656D476" w14:textId="4A3BB73E" w:rsidR="000B1D1C" w:rsidRPr="00357AA5" w:rsidRDefault="000B1D1C" w:rsidP="000551D4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072</w:t>
            </w:r>
          </w:p>
        </w:tc>
      </w:tr>
      <w:tr w:rsidR="000B1D1C" w:rsidRPr="00357AA5" w14:paraId="79A12882" w14:textId="77777777" w:rsidTr="000E4B6F">
        <w:tc>
          <w:tcPr>
            <w:tcW w:w="5305" w:type="dxa"/>
          </w:tcPr>
          <w:p w14:paraId="5AD2B37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Millennium Challenge Corporation</w:t>
            </w:r>
          </w:p>
        </w:tc>
        <w:tc>
          <w:tcPr>
            <w:tcW w:w="900" w:type="dxa"/>
          </w:tcPr>
          <w:p w14:paraId="603B0C2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00" w:type="dxa"/>
          </w:tcPr>
          <w:p w14:paraId="544D478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080" w:type="dxa"/>
          </w:tcPr>
          <w:p w14:paraId="33BDAAF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0E554E15" w14:textId="7EF73FEA" w:rsidR="000B1D1C" w:rsidRPr="00357AA5" w:rsidRDefault="00B4151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164, 166, </w:t>
            </w:r>
            <w:r w:rsidR="000B1D1C"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524</w:t>
            </w:r>
          </w:p>
        </w:tc>
      </w:tr>
      <w:tr w:rsidR="000B1D1C" w:rsidRPr="00357AA5" w14:paraId="3DFD3307" w14:textId="77777777" w:rsidTr="000E4B6F">
        <w:tc>
          <w:tcPr>
            <w:tcW w:w="5305" w:type="dxa"/>
          </w:tcPr>
          <w:p w14:paraId="369BFBDD" w14:textId="2415D8DA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International Security Assistance</w:t>
            </w:r>
          </w:p>
        </w:tc>
        <w:tc>
          <w:tcPr>
            <w:tcW w:w="900" w:type="dxa"/>
          </w:tcPr>
          <w:p w14:paraId="191A11D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00" w:type="dxa"/>
          </w:tcPr>
          <w:p w14:paraId="182B6D0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080" w:type="dxa"/>
          </w:tcPr>
          <w:p w14:paraId="55026C0D" w14:textId="64D1C643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  <w:r w:rsidR="00E52748"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, 19, 72</w:t>
            </w:r>
          </w:p>
        </w:tc>
        <w:tc>
          <w:tcPr>
            <w:tcW w:w="1260" w:type="dxa"/>
          </w:tcPr>
          <w:p w14:paraId="58F805A3" w14:textId="582F6840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011,</w:t>
            </w:r>
            <w:r w:rsidR="00E52748"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019,</w:t>
            </w: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072</w:t>
            </w:r>
          </w:p>
        </w:tc>
      </w:tr>
      <w:tr w:rsidR="000B1D1C" w:rsidRPr="00357AA5" w14:paraId="2E207063" w14:textId="77777777" w:rsidTr="000E4B6F">
        <w:tc>
          <w:tcPr>
            <w:tcW w:w="5305" w:type="dxa"/>
          </w:tcPr>
          <w:p w14:paraId="5D2AA4D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Multilateral Assistance</w:t>
            </w:r>
          </w:p>
        </w:tc>
        <w:tc>
          <w:tcPr>
            <w:tcW w:w="900" w:type="dxa"/>
          </w:tcPr>
          <w:p w14:paraId="4803DC7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00" w:type="dxa"/>
          </w:tcPr>
          <w:p w14:paraId="572CEEA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71CC9CC9" w14:textId="4E15C27D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  <w:r w:rsidR="00E52748"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, 12, 19, 72</w:t>
            </w:r>
          </w:p>
        </w:tc>
        <w:tc>
          <w:tcPr>
            <w:tcW w:w="1260" w:type="dxa"/>
          </w:tcPr>
          <w:p w14:paraId="51A7D197" w14:textId="694247FC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  <w:r w:rsidR="00E52748"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, 012, 019,</w:t>
            </w:r>
            <w:r w:rsidR="00352E5B" w:rsidRPr="00357AA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 xml:space="preserve"> </w:t>
            </w:r>
            <w:r w:rsidR="00E52748"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072</w:t>
            </w:r>
          </w:p>
        </w:tc>
      </w:tr>
      <w:tr w:rsidR="000B1D1C" w:rsidRPr="00357AA5" w14:paraId="2D255921" w14:textId="77777777" w:rsidTr="000E4B6F">
        <w:tc>
          <w:tcPr>
            <w:tcW w:w="5305" w:type="dxa"/>
          </w:tcPr>
          <w:p w14:paraId="00B2F81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Agency for International Development</w:t>
            </w:r>
          </w:p>
        </w:tc>
        <w:tc>
          <w:tcPr>
            <w:tcW w:w="900" w:type="dxa"/>
          </w:tcPr>
          <w:p w14:paraId="6CE44BE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00" w:type="dxa"/>
          </w:tcPr>
          <w:p w14:paraId="0D414DB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1D50291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260" w:type="dxa"/>
          </w:tcPr>
          <w:p w14:paraId="27456AF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072</w:t>
            </w:r>
          </w:p>
        </w:tc>
      </w:tr>
      <w:tr w:rsidR="000B1D1C" w:rsidRPr="00357AA5" w14:paraId="749123DF" w14:textId="77777777" w:rsidTr="000E4B6F">
        <w:tc>
          <w:tcPr>
            <w:tcW w:w="5305" w:type="dxa"/>
          </w:tcPr>
          <w:p w14:paraId="0CD900D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Overseas Private Investment Corporation</w:t>
            </w:r>
          </w:p>
        </w:tc>
        <w:tc>
          <w:tcPr>
            <w:tcW w:w="900" w:type="dxa"/>
          </w:tcPr>
          <w:p w14:paraId="7C01CDE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00" w:type="dxa"/>
          </w:tcPr>
          <w:p w14:paraId="6C45380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14:paraId="3682B94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260" w:type="dxa"/>
          </w:tcPr>
          <w:p w14:paraId="500BED0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071</w:t>
            </w:r>
          </w:p>
        </w:tc>
      </w:tr>
      <w:tr w:rsidR="000B1D1C" w:rsidRPr="00357AA5" w14:paraId="51CC4BAF" w14:textId="77777777" w:rsidTr="000E4B6F">
        <w:tc>
          <w:tcPr>
            <w:tcW w:w="5305" w:type="dxa"/>
          </w:tcPr>
          <w:p w14:paraId="7F1A054A" w14:textId="0C70EDFE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Trade and Development Agency</w:t>
            </w:r>
          </w:p>
        </w:tc>
        <w:tc>
          <w:tcPr>
            <w:tcW w:w="900" w:type="dxa"/>
          </w:tcPr>
          <w:p w14:paraId="2449DBA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00" w:type="dxa"/>
          </w:tcPr>
          <w:p w14:paraId="407C3B3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78F83A2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65DC5C42" w14:textId="0755D36B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1112E4" w:rsidRPr="00357AA5" w14:paraId="7F98F892" w14:textId="77777777" w:rsidTr="000E4B6F">
        <w:tc>
          <w:tcPr>
            <w:tcW w:w="5305" w:type="dxa"/>
          </w:tcPr>
          <w:p w14:paraId="5B32B315" w14:textId="086AF289" w:rsidR="001112E4" w:rsidRPr="00357AA5" w:rsidRDefault="00BD4820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United States International Development Finance Corporation </w:t>
            </w:r>
          </w:p>
        </w:tc>
        <w:tc>
          <w:tcPr>
            <w:tcW w:w="900" w:type="dxa"/>
          </w:tcPr>
          <w:p w14:paraId="430D23B1" w14:textId="1F9E5DDA" w:rsidR="001112E4" w:rsidRPr="00357AA5" w:rsidRDefault="001112E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00" w:type="dxa"/>
          </w:tcPr>
          <w:p w14:paraId="6A1F08D4" w14:textId="5DDE5E23" w:rsidR="001112E4" w:rsidRPr="00357AA5" w:rsidRDefault="001112E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80" w:type="dxa"/>
          </w:tcPr>
          <w:p w14:paraId="43A28A74" w14:textId="5E3C81DE" w:rsidR="001112E4" w:rsidRPr="00357AA5" w:rsidRDefault="001112E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260" w:type="dxa"/>
          </w:tcPr>
          <w:p w14:paraId="4DA64B06" w14:textId="0394FA3B" w:rsidR="001112E4" w:rsidRPr="00357AA5" w:rsidRDefault="001112E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077</w:t>
            </w:r>
          </w:p>
        </w:tc>
      </w:tr>
      <w:tr w:rsidR="000B1D1C" w:rsidRPr="00357AA5" w14:paraId="20F5339F" w14:textId="77777777" w:rsidTr="000E4B6F">
        <w:tc>
          <w:tcPr>
            <w:tcW w:w="5305" w:type="dxa"/>
          </w:tcPr>
          <w:p w14:paraId="25804E2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Peace Corps</w:t>
            </w:r>
          </w:p>
        </w:tc>
        <w:tc>
          <w:tcPr>
            <w:tcW w:w="900" w:type="dxa"/>
          </w:tcPr>
          <w:p w14:paraId="4642A58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00" w:type="dxa"/>
          </w:tcPr>
          <w:p w14:paraId="05D5F05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80" w:type="dxa"/>
          </w:tcPr>
          <w:p w14:paraId="7B71CC1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57B04934" w14:textId="3FAF641E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0B1D1C" w:rsidRPr="00357AA5" w14:paraId="41D27019" w14:textId="77777777" w:rsidTr="000E4B6F">
        <w:tc>
          <w:tcPr>
            <w:tcW w:w="5305" w:type="dxa"/>
          </w:tcPr>
          <w:p w14:paraId="79CA2B88" w14:textId="0F4AD194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Inter-American Foundation</w:t>
            </w:r>
          </w:p>
        </w:tc>
        <w:tc>
          <w:tcPr>
            <w:tcW w:w="900" w:type="dxa"/>
          </w:tcPr>
          <w:p w14:paraId="5BF4F944" w14:textId="03D9AF34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00" w:type="dxa"/>
          </w:tcPr>
          <w:p w14:paraId="600B7F1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0" w:type="dxa"/>
          </w:tcPr>
          <w:p w14:paraId="341789F2" w14:textId="02DA179B" w:rsidR="000B1D1C" w:rsidRPr="00357AA5" w:rsidRDefault="00DC66EF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0613D4AC" w14:textId="1980BB9F" w:rsidR="000B1D1C" w:rsidRPr="00357AA5" w:rsidRDefault="00DC66EF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164</w:t>
            </w:r>
          </w:p>
        </w:tc>
      </w:tr>
      <w:tr w:rsidR="000B1D1C" w:rsidRPr="00357AA5" w14:paraId="29FA7505" w14:textId="77777777" w:rsidTr="000E4B6F">
        <w:tc>
          <w:tcPr>
            <w:tcW w:w="5305" w:type="dxa"/>
          </w:tcPr>
          <w:p w14:paraId="41234FF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African Development Foundation</w:t>
            </w:r>
          </w:p>
        </w:tc>
        <w:tc>
          <w:tcPr>
            <w:tcW w:w="900" w:type="dxa"/>
          </w:tcPr>
          <w:p w14:paraId="02BF8B4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00" w:type="dxa"/>
          </w:tcPr>
          <w:p w14:paraId="094DEBE6" w14:textId="27D60FF6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14:paraId="0D5F7B46" w14:textId="0FF3DE6D" w:rsidR="000B1D1C" w:rsidRPr="00357AA5" w:rsidRDefault="00DC66EF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2308F70D" w14:textId="4E72AFD7" w:rsidR="000B1D1C" w:rsidRPr="00357AA5" w:rsidRDefault="00DC66EF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166</w:t>
            </w:r>
          </w:p>
        </w:tc>
      </w:tr>
      <w:tr w:rsidR="000B1D1C" w:rsidRPr="00357AA5" w14:paraId="02B0EF05" w14:textId="77777777" w:rsidTr="000E4B6F">
        <w:tc>
          <w:tcPr>
            <w:tcW w:w="5305" w:type="dxa"/>
          </w:tcPr>
          <w:p w14:paraId="086800F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International Monetary Programs</w:t>
            </w:r>
          </w:p>
        </w:tc>
        <w:tc>
          <w:tcPr>
            <w:tcW w:w="900" w:type="dxa"/>
          </w:tcPr>
          <w:p w14:paraId="18FAED0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00" w:type="dxa"/>
          </w:tcPr>
          <w:p w14:paraId="6D62D73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80" w:type="dxa"/>
          </w:tcPr>
          <w:p w14:paraId="03E7B37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6ADB860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0B1D1C" w:rsidRPr="00357AA5" w14:paraId="4343BF2E" w14:textId="77777777" w:rsidTr="000E4B6F">
        <w:tc>
          <w:tcPr>
            <w:tcW w:w="5305" w:type="dxa"/>
          </w:tcPr>
          <w:p w14:paraId="58CE42B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Military Sales Program</w:t>
            </w:r>
          </w:p>
        </w:tc>
        <w:tc>
          <w:tcPr>
            <w:tcW w:w="900" w:type="dxa"/>
          </w:tcPr>
          <w:p w14:paraId="7BE1832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00" w:type="dxa"/>
          </w:tcPr>
          <w:p w14:paraId="1570590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80" w:type="dxa"/>
          </w:tcPr>
          <w:p w14:paraId="1213A1A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162C79A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011, 097</w:t>
            </w:r>
          </w:p>
        </w:tc>
      </w:tr>
      <w:tr w:rsidR="000B1D1C" w:rsidRPr="00357AA5" w14:paraId="194ED3EA" w14:textId="77777777" w:rsidTr="000E4B6F">
        <w:tc>
          <w:tcPr>
            <w:tcW w:w="5305" w:type="dxa"/>
          </w:tcPr>
          <w:p w14:paraId="190A147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Foreign Assistance Program Allowances</w:t>
            </w:r>
          </w:p>
        </w:tc>
        <w:tc>
          <w:tcPr>
            <w:tcW w:w="900" w:type="dxa"/>
          </w:tcPr>
          <w:p w14:paraId="32BEE68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00" w:type="dxa"/>
          </w:tcPr>
          <w:p w14:paraId="609E9AB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080" w:type="dxa"/>
          </w:tcPr>
          <w:p w14:paraId="3FA237D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4D46343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524</w:t>
            </w:r>
          </w:p>
        </w:tc>
      </w:tr>
      <w:tr w:rsidR="000B1D1C" w:rsidRPr="00357AA5" w14:paraId="5C2885B5" w14:textId="77777777" w:rsidTr="000E4B6F">
        <w:tc>
          <w:tcPr>
            <w:tcW w:w="5305" w:type="dxa"/>
          </w:tcPr>
          <w:p w14:paraId="002483FD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Department of Transportation</w:t>
            </w:r>
          </w:p>
        </w:tc>
        <w:tc>
          <w:tcPr>
            <w:tcW w:w="900" w:type="dxa"/>
          </w:tcPr>
          <w:p w14:paraId="13E83B6F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4F3CBF7B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688AB5B1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2C693BD1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15DFC3BF" w14:textId="77777777" w:rsidTr="000E4B6F">
        <w:trPr>
          <w:trHeight w:val="244"/>
        </w:trPr>
        <w:tc>
          <w:tcPr>
            <w:tcW w:w="5305" w:type="dxa"/>
          </w:tcPr>
          <w:p w14:paraId="199E6738" w14:textId="77777777" w:rsidR="000B1D1C" w:rsidRPr="00357AA5" w:rsidRDefault="000B1D1C" w:rsidP="00BE7E0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Department of Transportation</w:t>
            </w:r>
          </w:p>
        </w:tc>
        <w:tc>
          <w:tcPr>
            <w:tcW w:w="900" w:type="dxa"/>
          </w:tcPr>
          <w:p w14:paraId="6CEA897C" w14:textId="77777777" w:rsidR="000B1D1C" w:rsidRPr="00357AA5" w:rsidRDefault="000B1D1C" w:rsidP="00BE7E0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021</w:t>
            </w:r>
          </w:p>
        </w:tc>
        <w:tc>
          <w:tcPr>
            <w:tcW w:w="900" w:type="dxa"/>
          </w:tcPr>
          <w:p w14:paraId="7CA95873" w14:textId="77777777" w:rsidR="000B1D1C" w:rsidRPr="00357AA5" w:rsidRDefault="000B1D1C" w:rsidP="00BE7E0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7B31E1B" w14:textId="77777777" w:rsidR="000B1D1C" w:rsidRPr="00357AA5" w:rsidRDefault="000B1D1C" w:rsidP="00BE7E0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1260" w:type="dxa"/>
          </w:tcPr>
          <w:p w14:paraId="7D969BB1" w14:textId="77777777" w:rsidR="000B1D1C" w:rsidRPr="00357AA5" w:rsidRDefault="000B1D1C" w:rsidP="00BE7E00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069</w:t>
            </w:r>
          </w:p>
        </w:tc>
      </w:tr>
      <w:tr w:rsidR="000B1D1C" w:rsidRPr="00357AA5" w14:paraId="710C9CE2" w14:textId="77777777" w:rsidTr="000E4B6F">
        <w:tc>
          <w:tcPr>
            <w:tcW w:w="5305" w:type="dxa"/>
          </w:tcPr>
          <w:p w14:paraId="4465465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the Secretary</w:t>
            </w:r>
          </w:p>
        </w:tc>
        <w:tc>
          <w:tcPr>
            <w:tcW w:w="900" w:type="dxa"/>
          </w:tcPr>
          <w:p w14:paraId="7C4823C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900" w:type="dxa"/>
          </w:tcPr>
          <w:p w14:paraId="7692C2D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080" w:type="dxa"/>
          </w:tcPr>
          <w:p w14:paraId="7749C20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60" w:type="dxa"/>
          </w:tcPr>
          <w:p w14:paraId="63A5F74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069</w:t>
            </w:r>
          </w:p>
        </w:tc>
      </w:tr>
      <w:tr w:rsidR="000B1D1C" w:rsidRPr="00357AA5" w14:paraId="72A67EBA" w14:textId="77777777" w:rsidTr="000E4B6F">
        <w:tc>
          <w:tcPr>
            <w:tcW w:w="5305" w:type="dxa"/>
          </w:tcPr>
          <w:p w14:paraId="0BEB837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Aviation Administration</w:t>
            </w:r>
          </w:p>
        </w:tc>
        <w:tc>
          <w:tcPr>
            <w:tcW w:w="900" w:type="dxa"/>
          </w:tcPr>
          <w:p w14:paraId="65200FC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900" w:type="dxa"/>
          </w:tcPr>
          <w:p w14:paraId="1A0A161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0FFD5CA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60" w:type="dxa"/>
          </w:tcPr>
          <w:p w14:paraId="05D90BC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069</w:t>
            </w:r>
          </w:p>
        </w:tc>
      </w:tr>
      <w:tr w:rsidR="000B1D1C" w:rsidRPr="00357AA5" w14:paraId="35727B96" w14:textId="77777777" w:rsidTr="000E4B6F">
        <w:tc>
          <w:tcPr>
            <w:tcW w:w="5305" w:type="dxa"/>
          </w:tcPr>
          <w:p w14:paraId="78589BC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Highway Administration</w:t>
            </w:r>
          </w:p>
        </w:tc>
        <w:tc>
          <w:tcPr>
            <w:tcW w:w="900" w:type="dxa"/>
          </w:tcPr>
          <w:p w14:paraId="7A5E1FF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900" w:type="dxa"/>
          </w:tcPr>
          <w:p w14:paraId="07FC9FB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0187313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60" w:type="dxa"/>
          </w:tcPr>
          <w:p w14:paraId="3A78557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069</w:t>
            </w:r>
          </w:p>
        </w:tc>
      </w:tr>
      <w:tr w:rsidR="000B1D1C" w:rsidRPr="00357AA5" w14:paraId="14CF66C9" w14:textId="77777777" w:rsidTr="000E4B6F">
        <w:tc>
          <w:tcPr>
            <w:tcW w:w="5305" w:type="dxa"/>
          </w:tcPr>
          <w:p w14:paraId="03FBFCE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Motor Carrier Safety Administration</w:t>
            </w:r>
          </w:p>
        </w:tc>
        <w:tc>
          <w:tcPr>
            <w:tcW w:w="900" w:type="dxa"/>
          </w:tcPr>
          <w:p w14:paraId="752170A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900" w:type="dxa"/>
          </w:tcPr>
          <w:p w14:paraId="1EEC590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80" w:type="dxa"/>
          </w:tcPr>
          <w:p w14:paraId="6C1FC2E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60" w:type="dxa"/>
          </w:tcPr>
          <w:p w14:paraId="1984C03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069</w:t>
            </w:r>
          </w:p>
        </w:tc>
      </w:tr>
      <w:tr w:rsidR="000B1D1C" w:rsidRPr="00357AA5" w14:paraId="156F32AA" w14:textId="77777777" w:rsidTr="000E4B6F">
        <w:tc>
          <w:tcPr>
            <w:tcW w:w="5305" w:type="dxa"/>
          </w:tcPr>
          <w:p w14:paraId="73A6EE3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Highway Traffic Safety Administration</w:t>
            </w:r>
          </w:p>
        </w:tc>
        <w:tc>
          <w:tcPr>
            <w:tcW w:w="900" w:type="dxa"/>
          </w:tcPr>
          <w:p w14:paraId="660D422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900" w:type="dxa"/>
          </w:tcPr>
          <w:p w14:paraId="25AF45A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80" w:type="dxa"/>
          </w:tcPr>
          <w:p w14:paraId="50100B0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60" w:type="dxa"/>
          </w:tcPr>
          <w:p w14:paraId="12850DC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069</w:t>
            </w:r>
          </w:p>
        </w:tc>
      </w:tr>
      <w:tr w:rsidR="000B1D1C" w:rsidRPr="00357AA5" w14:paraId="63C77051" w14:textId="77777777" w:rsidTr="000E4B6F">
        <w:tc>
          <w:tcPr>
            <w:tcW w:w="5305" w:type="dxa"/>
          </w:tcPr>
          <w:p w14:paraId="65F7584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Railroad Administration</w:t>
            </w:r>
          </w:p>
        </w:tc>
        <w:tc>
          <w:tcPr>
            <w:tcW w:w="900" w:type="dxa"/>
          </w:tcPr>
          <w:p w14:paraId="5D02A8A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900" w:type="dxa"/>
          </w:tcPr>
          <w:p w14:paraId="4A0D217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80" w:type="dxa"/>
          </w:tcPr>
          <w:p w14:paraId="74C9329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60" w:type="dxa"/>
          </w:tcPr>
          <w:p w14:paraId="65A771D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069</w:t>
            </w:r>
          </w:p>
        </w:tc>
      </w:tr>
      <w:tr w:rsidR="000B1D1C" w:rsidRPr="00357AA5" w14:paraId="447725D2" w14:textId="77777777" w:rsidTr="000E4B6F">
        <w:tc>
          <w:tcPr>
            <w:tcW w:w="5305" w:type="dxa"/>
          </w:tcPr>
          <w:p w14:paraId="752CAF2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Transit Administration</w:t>
            </w:r>
          </w:p>
        </w:tc>
        <w:tc>
          <w:tcPr>
            <w:tcW w:w="900" w:type="dxa"/>
          </w:tcPr>
          <w:p w14:paraId="4E47B82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900" w:type="dxa"/>
          </w:tcPr>
          <w:p w14:paraId="3070229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80" w:type="dxa"/>
          </w:tcPr>
          <w:p w14:paraId="58EC72D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60" w:type="dxa"/>
          </w:tcPr>
          <w:p w14:paraId="01FF915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069</w:t>
            </w:r>
          </w:p>
        </w:tc>
      </w:tr>
      <w:tr w:rsidR="000B1D1C" w:rsidRPr="00357AA5" w14:paraId="2EA0EE05" w14:textId="77777777" w:rsidTr="000E4B6F">
        <w:tc>
          <w:tcPr>
            <w:tcW w:w="5305" w:type="dxa"/>
          </w:tcPr>
          <w:p w14:paraId="29F2CF1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Saint Lawrence Seaway Development Corporation</w:t>
            </w:r>
          </w:p>
        </w:tc>
        <w:tc>
          <w:tcPr>
            <w:tcW w:w="900" w:type="dxa"/>
          </w:tcPr>
          <w:p w14:paraId="63009CF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900" w:type="dxa"/>
          </w:tcPr>
          <w:p w14:paraId="2992C59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0" w:type="dxa"/>
          </w:tcPr>
          <w:p w14:paraId="7EB2F01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60" w:type="dxa"/>
          </w:tcPr>
          <w:p w14:paraId="31B2ACE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069</w:t>
            </w:r>
          </w:p>
        </w:tc>
      </w:tr>
      <w:tr w:rsidR="000B1D1C" w:rsidRPr="00357AA5" w14:paraId="2F97342C" w14:textId="77777777" w:rsidTr="000E4B6F">
        <w:tc>
          <w:tcPr>
            <w:tcW w:w="5305" w:type="dxa"/>
          </w:tcPr>
          <w:p w14:paraId="6ED7FB3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Pipeline and Hazardous Materials Safety Administration</w:t>
            </w:r>
          </w:p>
        </w:tc>
        <w:tc>
          <w:tcPr>
            <w:tcW w:w="900" w:type="dxa"/>
          </w:tcPr>
          <w:p w14:paraId="6ECCB50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900" w:type="dxa"/>
          </w:tcPr>
          <w:p w14:paraId="3E48F3B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14:paraId="0FBA227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60" w:type="dxa"/>
          </w:tcPr>
          <w:p w14:paraId="72C94CE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069</w:t>
            </w:r>
          </w:p>
        </w:tc>
      </w:tr>
      <w:tr w:rsidR="000B1D1C" w:rsidRPr="00357AA5" w14:paraId="5C0B0C45" w14:textId="77777777" w:rsidTr="000E4B6F">
        <w:tc>
          <w:tcPr>
            <w:tcW w:w="5305" w:type="dxa"/>
          </w:tcPr>
          <w:p w14:paraId="56B94D2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Inspector General</w:t>
            </w:r>
          </w:p>
        </w:tc>
        <w:tc>
          <w:tcPr>
            <w:tcW w:w="900" w:type="dxa"/>
          </w:tcPr>
          <w:p w14:paraId="1DD0E05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900" w:type="dxa"/>
          </w:tcPr>
          <w:p w14:paraId="713ABB3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80" w:type="dxa"/>
          </w:tcPr>
          <w:p w14:paraId="752D693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60" w:type="dxa"/>
          </w:tcPr>
          <w:p w14:paraId="6A29AE2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069</w:t>
            </w:r>
          </w:p>
        </w:tc>
      </w:tr>
      <w:tr w:rsidR="000B1D1C" w:rsidRPr="00357AA5" w14:paraId="59AA9B32" w14:textId="77777777" w:rsidTr="000E4B6F">
        <w:tc>
          <w:tcPr>
            <w:tcW w:w="5305" w:type="dxa"/>
          </w:tcPr>
          <w:p w14:paraId="2EE2A7C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Surface Transportation Board</w:t>
            </w:r>
          </w:p>
        </w:tc>
        <w:tc>
          <w:tcPr>
            <w:tcW w:w="900" w:type="dxa"/>
          </w:tcPr>
          <w:p w14:paraId="484C638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900" w:type="dxa"/>
          </w:tcPr>
          <w:p w14:paraId="3592F5C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80" w:type="dxa"/>
          </w:tcPr>
          <w:p w14:paraId="61EBB4E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60" w:type="dxa"/>
          </w:tcPr>
          <w:p w14:paraId="2A88B59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069</w:t>
            </w:r>
          </w:p>
        </w:tc>
      </w:tr>
      <w:tr w:rsidR="000B1D1C" w:rsidRPr="00357AA5" w14:paraId="684264F1" w14:textId="77777777" w:rsidTr="000E4B6F">
        <w:tc>
          <w:tcPr>
            <w:tcW w:w="5305" w:type="dxa"/>
          </w:tcPr>
          <w:p w14:paraId="0110C25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Maritime Administration</w:t>
            </w:r>
          </w:p>
        </w:tc>
        <w:tc>
          <w:tcPr>
            <w:tcW w:w="900" w:type="dxa"/>
          </w:tcPr>
          <w:p w14:paraId="7AFCD3D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900" w:type="dxa"/>
          </w:tcPr>
          <w:p w14:paraId="505763C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80" w:type="dxa"/>
          </w:tcPr>
          <w:p w14:paraId="439AAC2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60" w:type="dxa"/>
          </w:tcPr>
          <w:p w14:paraId="1FCBCB4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069</w:t>
            </w:r>
          </w:p>
        </w:tc>
      </w:tr>
      <w:tr w:rsidR="000B1D1C" w:rsidRPr="00357AA5" w14:paraId="6D546729" w14:textId="77777777" w:rsidTr="000E4B6F">
        <w:tc>
          <w:tcPr>
            <w:tcW w:w="5305" w:type="dxa"/>
          </w:tcPr>
          <w:p w14:paraId="56275EF2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Department of the Treasury</w:t>
            </w:r>
          </w:p>
        </w:tc>
        <w:tc>
          <w:tcPr>
            <w:tcW w:w="900" w:type="dxa"/>
          </w:tcPr>
          <w:p w14:paraId="3F724B3F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1EBD87DB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68119979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0639AAA6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67BC9B38" w14:textId="77777777" w:rsidTr="000E4B6F">
        <w:trPr>
          <w:trHeight w:val="253"/>
        </w:trPr>
        <w:tc>
          <w:tcPr>
            <w:tcW w:w="5305" w:type="dxa"/>
          </w:tcPr>
          <w:p w14:paraId="5A068D53" w14:textId="77777777" w:rsidR="000B1D1C" w:rsidRPr="00357AA5" w:rsidRDefault="000B1D1C" w:rsidP="00CC30E9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Department of the Treasury</w:t>
            </w:r>
          </w:p>
        </w:tc>
        <w:tc>
          <w:tcPr>
            <w:tcW w:w="900" w:type="dxa"/>
          </w:tcPr>
          <w:p w14:paraId="486885B0" w14:textId="77777777" w:rsidR="000B1D1C" w:rsidRPr="00357AA5" w:rsidRDefault="000B1D1C" w:rsidP="00CC30E9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015</w:t>
            </w:r>
          </w:p>
        </w:tc>
        <w:tc>
          <w:tcPr>
            <w:tcW w:w="900" w:type="dxa"/>
          </w:tcPr>
          <w:p w14:paraId="6CDD974A" w14:textId="77777777" w:rsidR="000B1D1C" w:rsidRPr="00357AA5" w:rsidRDefault="000B1D1C" w:rsidP="00CC30E9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C01D05F" w14:textId="77777777" w:rsidR="000B1D1C" w:rsidRPr="00357AA5" w:rsidRDefault="000B1D1C" w:rsidP="00CC30E9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3CA381F0" w14:textId="77777777" w:rsidR="000B1D1C" w:rsidRPr="00357AA5" w:rsidRDefault="000B1D1C" w:rsidP="00CC30E9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020</w:t>
            </w:r>
          </w:p>
        </w:tc>
      </w:tr>
      <w:tr w:rsidR="000B1D1C" w:rsidRPr="00357AA5" w14:paraId="5936BA0D" w14:textId="77777777" w:rsidTr="000E4B6F">
        <w:tc>
          <w:tcPr>
            <w:tcW w:w="5305" w:type="dxa"/>
          </w:tcPr>
          <w:p w14:paraId="499B94A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Departmental Offices</w:t>
            </w:r>
          </w:p>
        </w:tc>
        <w:tc>
          <w:tcPr>
            <w:tcW w:w="900" w:type="dxa"/>
          </w:tcPr>
          <w:p w14:paraId="70A388D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900" w:type="dxa"/>
          </w:tcPr>
          <w:p w14:paraId="4CC476D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080" w:type="dxa"/>
          </w:tcPr>
          <w:p w14:paraId="281009D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0A577BD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020</w:t>
            </w:r>
          </w:p>
        </w:tc>
      </w:tr>
      <w:tr w:rsidR="000B1D1C" w:rsidRPr="00357AA5" w14:paraId="393571AB" w14:textId="77777777" w:rsidTr="000E4B6F">
        <w:tc>
          <w:tcPr>
            <w:tcW w:w="5305" w:type="dxa"/>
          </w:tcPr>
          <w:p w14:paraId="238C617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Financial Crimes Enforcement Network</w:t>
            </w:r>
          </w:p>
        </w:tc>
        <w:tc>
          <w:tcPr>
            <w:tcW w:w="900" w:type="dxa"/>
          </w:tcPr>
          <w:p w14:paraId="5B84A6F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900" w:type="dxa"/>
          </w:tcPr>
          <w:p w14:paraId="0B053DA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080" w:type="dxa"/>
          </w:tcPr>
          <w:p w14:paraId="631BCC5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3C7A41A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020</w:t>
            </w:r>
          </w:p>
        </w:tc>
      </w:tr>
      <w:tr w:rsidR="000B1D1C" w:rsidRPr="00357AA5" w14:paraId="0DC1518A" w14:textId="77777777" w:rsidTr="000E4B6F">
        <w:tc>
          <w:tcPr>
            <w:tcW w:w="5305" w:type="dxa"/>
          </w:tcPr>
          <w:p w14:paraId="52568A5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Fiscal Service</w:t>
            </w:r>
          </w:p>
        </w:tc>
        <w:tc>
          <w:tcPr>
            <w:tcW w:w="900" w:type="dxa"/>
          </w:tcPr>
          <w:p w14:paraId="5D05B73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900" w:type="dxa"/>
          </w:tcPr>
          <w:p w14:paraId="3F52BF1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647A278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3D4B532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020</w:t>
            </w:r>
          </w:p>
        </w:tc>
      </w:tr>
      <w:tr w:rsidR="000B1D1C" w:rsidRPr="00357AA5" w14:paraId="178FC22F" w14:textId="77777777" w:rsidTr="000E4B6F">
        <w:tc>
          <w:tcPr>
            <w:tcW w:w="5305" w:type="dxa"/>
          </w:tcPr>
          <w:p w14:paraId="4C61DD3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Financing Bank</w:t>
            </w:r>
          </w:p>
        </w:tc>
        <w:tc>
          <w:tcPr>
            <w:tcW w:w="900" w:type="dxa"/>
          </w:tcPr>
          <w:p w14:paraId="61708F2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900" w:type="dxa"/>
          </w:tcPr>
          <w:p w14:paraId="362F9A0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80" w:type="dxa"/>
          </w:tcPr>
          <w:p w14:paraId="5B353C2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2452CD0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020</w:t>
            </w:r>
          </w:p>
        </w:tc>
      </w:tr>
      <w:tr w:rsidR="000B1D1C" w:rsidRPr="00357AA5" w14:paraId="245C7E1D" w14:textId="77777777" w:rsidTr="000E4B6F">
        <w:tc>
          <w:tcPr>
            <w:tcW w:w="5305" w:type="dxa"/>
          </w:tcPr>
          <w:p w14:paraId="0119539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Alcohol and Tobacco Tax and Trade Bureau</w:t>
            </w:r>
          </w:p>
        </w:tc>
        <w:tc>
          <w:tcPr>
            <w:tcW w:w="900" w:type="dxa"/>
          </w:tcPr>
          <w:p w14:paraId="43A8FC3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900" w:type="dxa"/>
          </w:tcPr>
          <w:p w14:paraId="44E05F1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80" w:type="dxa"/>
          </w:tcPr>
          <w:p w14:paraId="6EADA30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1653B53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020</w:t>
            </w:r>
          </w:p>
        </w:tc>
      </w:tr>
      <w:tr w:rsidR="000B1D1C" w:rsidRPr="00357AA5" w14:paraId="72DFA97C" w14:textId="77777777" w:rsidTr="000E4B6F">
        <w:tc>
          <w:tcPr>
            <w:tcW w:w="5305" w:type="dxa"/>
          </w:tcPr>
          <w:p w14:paraId="0B5EE4A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Bureau of Engraving and Printing</w:t>
            </w:r>
          </w:p>
        </w:tc>
        <w:tc>
          <w:tcPr>
            <w:tcW w:w="900" w:type="dxa"/>
          </w:tcPr>
          <w:p w14:paraId="52774E8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900" w:type="dxa"/>
          </w:tcPr>
          <w:p w14:paraId="460DA70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14:paraId="14CCB02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0B8E730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020</w:t>
            </w:r>
          </w:p>
        </w:tc>
      </w:tr>
      <w:tr w:rsidR="000B1D1C" w:rsidRPr="00357AA5" w14:paraId="597F3D85" w14:textId="77777777" w:rsidTr="000E4B6F">
        <w:tc>
          <w:tcPr>
            <w:tcW w:w="5305" w:type="dxa"/>
          </w:tcPr>
          <w:p w14:paraId="0975E10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Mint</w:t>
            </w:r>
          </w:p>
        </w:tc>
        <w:tc>
          <w:tcPr>
            <w:tcW w:w="900" w:type="dxa"/>
          </w:tcPr>
          <w:p w14:paraId="0A4586A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900" w:type="dxa"/>
          </w:tcPr>
          <w:p w14:paraId="284BA3B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78D45E4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06327A0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020</w:t>
            </w:r>
          </w:p>
        </w:tc>
      </w:tr>
      <w:tr w:rsidR="000B1D1C" w:rsidRPr="00357AA5" w14:paraId="6DE9A2E8" w14:textId="77777777" w:rsidTr="000E4B6F">
        <w:tc>
          <w:tcPr>
            <w:tcW w:w="5305" w:type="dxa"/>
          </w:tcPr>
          <w:p w14:paraId="01680A4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Internal Revenue Service</w:t>
            </w:r>
          </w:p>
        </w:tc>
        <w:tc>
          <w:tcPr>
            <w:tcW w:w="900" w:type="dxa"/>
          </w:tcPr>
          <w:p w14:paraId="0F5E51E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900" w:type="dxa"/>
          </w:tcPr>
          <w:p w14:paraId="3077FEA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80" w:type="dxa"/>
          </w:tcPr>
          <w:p w14:paraId="067130D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3F6A591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020</w:t>
            </w:r>
          </w:p>
        </w:tc>
      </w:tr>
      <w:tr w:rsidR="000B1D1C" w:rsidRPr="00357AA5" w14:paraId="4EFC3AD6" w14:textId="77777777" w:rsidTr="000E4B6F">
        <w:tc>
          <w:tcPr>
            <w:tcW w:w="5305" w:type="dxa"/>
          </w:tcPr>
          <w:p w14:paraId="371BA00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Comptroller of the Currency</w:t>
            </w:r>
          </w:p>
        </w:tc>
        <w:tc>
          <w:tcPr>
            <w:tcW w:w="900" w:type="dxa"/>
          </w:tcPr>
          <w:p w14:paraId="39D82A0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900" w:type="dxa"/>
          </w:tcPr>
          <w:p w14:paraId="34D037F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080" w:type="dxa"/>
          </w:tcPr>
          <w:p w14:paraId="32FEC84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735640A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020</w:t>
            </w:r>
          </w:p>
        </w:tc>
      </w:tr>
      <w:tr w:rsidR="000B1D1C" w:rsidRPr="00357AA5" w14:paraId="4A1F5DD7" w14:textId="77777777" w:rsidTr="000E4B6F">
        <w:tc>
          <w:tcPr>
            <w:tcW w:w="5305" w:type="dxa"/>
          </w:tcPr>
          <w:p w14:paraId="3D6A05A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Interest on the Public Debt</w:t>
            </w:r>
          </w:p>
        </w:tc>
        <w:tc>
          <w:tcPr>
            <w:tcW w:w="900" w:type="dxa"/>
          </w:tcPr>
          <w:p w14:paraId="276880D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900" w:type="dxa"/>
          </w:tcPr>
          <w:p w14:paraId="6F23540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80" w:type="dxa"/>
          </w:tcPr>
          <w:p w14:paraId="395C6D6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29DE243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020</w:t>
            </w:r>
          </w:p>
        </w:tc>
      </w:tr>
      <w:tr w:rsidR="000B1D1C" w:rsidRPr="00357AA5" w14:paraId="6921D0FC" w14:textId="77777777" w:rsidTr="000E4B6F">
        <w:tc>
          <w:tcPr>
            <w:tcW w:w="5305" w:type="dxa"/>
          </w:tcPr>
          <w:p w14:paraId="305FEC7B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Department of Veterans Affairs</w:t>
            </w:r>
          </w:p>
        </w:tc>
        <w:tc>
          <w:tcPr>
            <w:tcW w:w="900" w:type="dxa"/>
          </w:tcPr>
          <w:p w14:paraId="6AFFE952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76A6E94B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7C50E1D8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45F5288F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06327573" w14:textId="77777777" w:rsidTr="000E4B6F">
        <w:trPr>
          <w:trHeight w:val="298"/>
        </w:trPr>
        <w:tc>
          <w:tcPr>
            <w:tcW w:w="5305" w:type="dxa"/>
          </w:tcPr>
          <w:p w14:paraId="515B47FC" w14:textId="77777777" w:rsidR="000B1D1C" w:rsidRPr="00357AA5" w:rsidRDefault="000B1D1C" w:rsidP="00CC30E9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 of Veterans Affairs</w:t>
            </w:r>
          </w:p>
        </w:tc>
        <w:tc>
          <w:tcPr>
            <w:tcW w:w="900" w:type="dxa"/>
          </w:tcPr>
          <w:p w14:paraId="35E572BA" w14:textId="77777777" w:rsidR="000B1D1C" w:rsidRPr="00357AA5" w:rsidRDefault="000B1D1C" w:rsidP="00CC30E9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029</w:t>
            </w:r>
          </w:p>
        </w:tc>
        <w:tc>
          <w:tcPr>
            <w:tcW w:w="900" w:type="dxa"/>
          </w:tcPr>
          <w:p w14:paraId="3E6F1DCA" w14:textId="77777777" w:rsidR="000B1D1C" w:rsidRPr="00357AA5" w:rsidRDefault="000B1D1C" w:rsidP="00CC30E9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7D6AE84" w14:textId="77777777" w:rsidR="000B1D1C" w:rsidRPr="00357AA5" w:rsidRDefault="000B1D1C" w:rsidP="00CC30E9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60" w:type="dxa"/>
          </w:tcPr>
          <w:p w14:paraId="11F1D985" w14:textId="77777777" w:rsidR="000B1D1C" w:rsidRPr="00357AA5" w:rsidRDefault="000B1D1C" w:rsidP="00CC30E9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036</w:t>
            </w:r>
          </w:p>
        </w:tc>
      </w:tr>
      <w:tr w:rsidR="000B1D1C" w:rsidRPr="00357AA5" w14:paraId="1B470F4B" w14:textId="77777777" w:rsidTr="000E4B6F">
        <w:tc>
          <w:tcPr>
            <w:tcW w:w="5305" w:type="dxa"/>
          </w:tcPr>
          <w:p w14:paraId="58D05DB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Veterans Health Administration</w:t>
            </w:r>
          </w:p>
        </w:tc>
        <w:tc>
          <w:tcPr>
            <w:tcW w:w="900" w:type="dxa"/>
          </w:tcPr>
          <w:p w14:paraId="4CA93F3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029</w:t>
            </w:r>
          </w:p>
        </w:tc>
        <w:tc>
          <w:tcPr>
            <w:tcW w:w="900" w:type="dxa"/>
          </w:tcPr>
          <w:p w14:paraId="13EB81E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4CE3D2C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60" w:type="dxa"/>
          </w:tcPr>
          <w:p w14:paraId="5B1A4E9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036</w:t>
            </w:r>
          </w:p>
        </w:tc>
      </w:tr>
      <w:tr w:rsidR="000B1D1C" w:rsidRPr="00357AA5" w14:paraId="20569A62" w14:textId="77777777" w:rsidTr="000E4B6F">
        <w:tc>
          <w:tcPr>
            <w:tcW w:w="5305" w:type="dxa"/>
          </w:tcPr>
          <w:p w14:paraId="1022687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Benefits Programs</w:t>
            </w:r>
          </w:p>
        </w:tc>
        <w:tc>
          <w:tcPr>
            <w:tcW w:w="900" w:type="dxa"/>
          </w:tcPr>
          <w:p w14:paraId="130D99B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029</w:t>
            </w:r>
          </w:p>
        </w:tc>
        <w:tc>
          <w:tcPr>
            <w:tcW w:w="900" w:type="dxa"/>
          </w:tcPr>
          <w:p w14:paraId="0BCF7D3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320472F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60" w:type="dxa"/>
          </w:tcPr>
          <w:p w14:paraId="6FBC27F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036</w:t>
            </w:r>
          </w:p>
        </w:tc>
      </w:tr>
      <w:tr w:rsidR="000B1D1C" w:rsidRPr="00357AA5" w14:paraId="6B2D6DFB" w14:textId="77777777" w:rsidTr="000E4B6F">
        <w:tc>
          <w:tcPr>
            <w:tcW w:w="5305" w:type="dxa"/>
          </w:tcPr>
          <w:p w14:paraId="356D5F1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Departmental Administration</w:t>
            </w:r>
          </w:p>
        </w:tc>
        <w:tc>
          <w:tcPr>
            <w:tcW w:w="900" w:type="dxa"/>
          </w:tcPr>
          <w:p w14:paraId="3FE6E09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029</w:t>
            </w:r>
          </w:p>
        </w:tc>
        <w:tc>
          <w:tcPr>
            <w:tcW w:w="900" w:type="dxa"/>
          </w:tcPr>
          <w:p w14:paraId="17438AE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0" w:type="dxa"/>
          </w:tcPr>
          <w:p w14:paraId="1535802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60" w:type="dxa"/>
          </w:tcPr>
          <w:p w14:paraId="40828B7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036</w:t>
            </w:r>
          </w:p>
        </w:tc>
      </w:tr>
      <w:tr w:rsidR="000B1D1C" w:rsidRPr="00357AA5" w14:paraId="50E488DE" w14:textId="77777777" w:rsidTr="000E4B6F">
        <w:trPr>
          <w:trHeight w:val="298"/>
        </w:trPr>
        <w:tc>
          <w:tcPr>
            <w:tcW w:w="5305" w:type="dxa"/>
          </w:tcPr>
          <w:p w14:paraId="03B5037B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Corps of Engineers--Civil Works</w:t>
            </w:r>
          </w:p>
        </w:tc>
        <w:tc>
          <w:tcPr>
            <w:tcW w:w="900" w:type="dxa"/>
          </w:tcPr>
          <w:p w14:paraId="525341A0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202</w:t>
            </w:r>
          </w:p>
        </w:tc>
        <w:tc>
          <w:tcPr>
            <w:tcW w:w="900" w:type="dxa"/>
          </w:tcPr>
          <w:p w14:paraId="5F097CF3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A0B70B7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96</w:t>
            </w:r>
          </w:p>
        </w:tc>
        <w:tc>
          <w:tcPr>
            <w:tcW w:w="1260" w:type="dxa"/>
          </w:tcPr>
          <w:p w14:paraId="73EFC850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096</w:t>
            </w:r>
          </w:p>
        </w:tc>
      </w:tr>
      <w:tr w:rsidR="000B1D1C" w:rsidRPr="00357AA5" w14:paraId="2D09F159" w14:textId="77777777" w:rsidTr="000E4B6F">
        <w:tc>
          <w:tcPr>
            <w:tcW w:w="5305" w:type="dxa"/>
          </w:tcPr>
          <w:p w14:paraId="6A63846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Other Defense Civil Programs</w:t>
            </w:r>
          </w:p>
        </w:tc>
        <w:tc>
          <w:tcPr>
            <w:tcW w:w="900" w:type="dxa"/>
          </w:tcPr>
          <w:p w14:paraId="06DABEB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10D2D91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03DEBE5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1339D76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0B1D1C" w:rsidRPr="00357AA5" w14:paraId="331ED589" w14:textId="77777777" w:rsidTr="000E4B6F">
        <w:tc>
          <w:tcPr>
            <w:tcW w:w="5305" w:type="dxa"/>
          </w:tcPr>
          <w:p w14:paraId="717CB62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Military Retirement</w:t>
            </w:r>
          </w:p>
        </w:tc>
        <w:tc>
          <w:tcPr>
            <w:tcW w:w="900" w:type="dxa"/>
          </w:tcPr>
          <w:p w14:paraId="5863DED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00" w:type="dxa"/>
          </w:tcPr>
          <w:p w14:paraId="0A67AEB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080" w:type="dxa"/>
          </w:tcPr>
          <w:p w14:paraId="46A5DA6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260" w:type="dxa"/>
          </w:tcPr>
          <w:p w14:paraId="63B85EE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097</w:t>
            </w:r>
          </w:p>
        </w:tc>
      </w:tr>
      <w:tr w:rsidR="000B1D1C" w:rsidRPr="00357AA5" w14:paraId="53F652E3" w14:textId="77777777" w:rsidTr="000E4B6F">
        <w:tc>
          <w:tcPr>
            <w:tcW w:w="5305" w:type="dxa"/>
          </w:tcPr>
          <w:p w14:paraId="40F2B30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Retiree Health Care</w:t>
            </w:r>
          </w:p>
        </w:tc>
        <w:tc>
          <w:tcPr>
            <w:tcW w:w="900" w:type="dxa"/>
          </w:tcPr>
          <w:p w14:paraId="39CAC73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00" w:type="dxa"/>
          </w:tcPr>
          <w:p w14:paraId="334A7C1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080" w:type="dxa"/>
          </w:tcPr>
          <w:p w14:paraId="4B87BE7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260" w:type="dxa"/>
          </w:tcPr>
          <w:p w14:paraId="31A2F74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097</w:t>
            </w:r>
          </w:p>
        </w:tc>
      </w:tr>
      <w:tr w:rsidR="000B1D1C" w:rsidRPr="00357AA5" w14:paraId="3F4AB5FB" w14:textId="77777777" w:rsidTr="000E4B6F">
        <w:tc>
          <w:tcPr>
            <w:tcW w:w="5305" w:type="dxa"/>
          </w:tcPr>
          <w:p w14:paraId="2BD6A95B" w14:textId="25E2C6A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Educational Benefits</w:t>
            </w:r>
          </w:p>
        </w:tc>
        <w:tc>
          <w:tcPr>
            <w:tcW w:w="900" w:type="dxa"/>
          </w:tcPr>
          <w:p w14:paraId="652BC83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00" w:type="dxa"/>
          </w:tcPr>
          <w:p w14:paraId="5BAC129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7351D7F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260" w:type="dxa"/>
          </w:tcPr>
          <w:p w14:paraId="25D6DF8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097</w:t>
            </w:r>
          </w:p>
        </w:tc>
      </w:tr>
      <w:tr w:rsidR="000B1D1C" w:rsidRPr="00357AA5" w14:paraId="02EBA318" w14:textId="77777777" w:rsidTr="000E4B6F">
        <w:tc>
          <w:tcPr>
            <w:tcW w:w="5305" w:type="dxa"/>
          </w:tcPr>
          <w:p w14:paraId="303439E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American Battle Monuments Commission</w:t>
            </w:r>
          </w:p>
        </w:tc>
        <w:tc>
          <w:tcPr>
            <w:tcW w:w="900" w:type="dxa"/>
          </w:tcPr>
          <w:p w14:paraId="5E9DEC9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00" w:type="dxa"/>
          </w:tcPr>
          <w:p w14:paraId="6B8B4ED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5A5CD8C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260" w:type="dxa"/>
          </w:tcPr>
          <w:p w14:paraId="36F57DE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074</w:t>
            </w:r>
          </w:p>
        </w:tc>
      </w:tr>
      <w:tr w:rsidR="000B1D1C" w:rsidRPr="00357AA5" w14:paraId="3D120A53" w14:textId="77777777" w:rsidTr="000E4B6F">
        <w:tc>
          <w:tcPr>
            <w:tcW w:w="5305" w:type="dxa"/>
          </w:tcPr>
          <w:p w14:paraId="24DC8E9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Armed Forces Retirement Home</w:t>
            </w:r>
          </w:p>
        </w:tc>
        <w:tc>
          <w:tcPr>
            <w:tcW w:w="900" w:type="dxa"/>
          </w:tcPr>
          <w:p w14:paraId="3C56D32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00" w:type="dxa"/>
          </w:tcPr>
          <w:p w14:paraId="69F06F8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14:paraId="47F2F2B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260" w:type="dxa"/>
          </w:tcPr>
          <w:p w14:paraId="4E55650A" w14:textId="29D23368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017, 084</w:t>
            </w:r>
          </w:p>
        </w:tc>
      </w:tr>
      <w:tr w:rsidR="000B1D1C" w:rsidRPr="00357AA5" w14:paraId="235E97D9" w14:textId="77777777" w:rsidTr="000E4B6F">
        <w:tc>
          <w:tcPr>
            <w:tcW w:w="5305" w:type="dxa"/>
          </w:tcPr>
          <w:p w14:paraId="7822D5E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Cemeterial Expenses</w:t>
            </w:r>
          </w:p>
        </w:tc>
        <w:tc>
          <w:tcPr>
            <w:tcW w:w="900" w:type="dxa"/>
          </w:tcPr>
          <w:p w14:paraId="6B74471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00" w:type="dxa"/>
          </w:tcPr>
          <w:p w14:paraId="66D857A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14A6BBB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60" w:type="dxa"/>
          </w:tcPr>
          <w:p w14:paraId="5B7B46F9" w14:textId="40E4B8B1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021</w:t>
            </w:r>
          </w:p>
        </w:tc>
      </w:tr>
      <w:tr w:rsidR="000B1D1C" w:rsidRPr="00357AA5" w14:paraId="3A62C0B5" w14:textId="77777777" w:rsidTr="000E4B6F">
        <w:tc>
          <w:tcPr>
            <w:tcW w:w="5305" w:type="dxa"/>
          </w:tcPr>
          <w:p w14:paraId="7EF42E0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Forest and Wildlife Conservation, Military Reservations</w:t>
            </w:r>
          </w:p>
        </w:tc>
        <w:tc>
          <w:tcPr>
            <w:tcW w:w="900" w:type="dxa"/>
          </w:tcPr>
          <w:p w14:paraId="7897C13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00" w:type="dxa"/>
          </w:tcPr>
          <w:p w14:paraId="70DBB3F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14:paraId="37930C7A" w14:textId="6D9C19F5" w:rsidR="000B1D1C" w:rsidRPr="00357AA5" w:rsidRDefault="00E527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17, </w:t>
            </w:r>
            <w:r w:rsidR="000B1D1C"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260" w:type="dxa"/>
          </w:tcPr>
          <w:p w14:paraId="1F527BC4" w14:textId="0ECFF07E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017, 097</w:t>
            </w:r>
          </w:p>
        </w:tc>
      </w:tr>
      <w:tr w:rsidR="000B1D1C" w:rsidRPr="00357AA5" w14:paraId="242D903B" w14:textId="77777777" w:rsidTr="000E4B6F">
        <w:tc>
          <w:tcPr>
            <w:tcW w:w="5305" w:type="dxa"/>
          </w:tcPr>
          <w:p w14:paraId="7987A39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Selective Service System</w:t>
            </w:r>
          </w:p>
        </w:tc>
        <w:tc>
          <w:tcPr>
            <w:tcW w:w="900" w:type="dxa"/>
          </w:tcPr>
          <w:p w14:paraId="639AB3E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00" w:type="dxa"/>
          </w:tcPr>
          <w:p w14:paraId="40F4E15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80" w:type="dxa"/>
          </w:tcPr>
          <w:p w14:paraId="0D767FF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60" w:type="dxa"/>
          </w:tcPr>
          <w:p w14:paraId="1617A54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090</w:t>
            </w:r>
          </w:p>
        </w:tc>
      </w:tr>
      <w:tr w:rsidR="000B1D1C" w:rsidRPr="00357AA5" w14:paraId="5AF187A0" w14:textId="77777777" w:rsidTr="000E4B6F">
        <w:tc>
          <w:tcPr>
            <w:tcW w:w="5305" w:type="dxa"/>
          </w:tcPr>
          <w:p w14:paraId="0302FAA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Other Defense Civil Programs</w:t>
            </w:r>
          </w:p>
        </w:tc>
        <w:tc>
          <w:tcPr>
            <w:tcW w:w="900" w:type="dxa"/>
          </w:tcPr>
          <w:p w14:paraId="2457B77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00" w:type="dxa"/>
          </w:tcPr>
          <w:p w14:paraId="5426D47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70B1772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260" w:type="dxa"/>
          </w:tcPr>
          <w:p w14:paraId="6333F2A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084</w:t>
            </w:r>
          </w:p>
        </w:tc>
      </w:tr>
      <w:tr w:rsidR="000B1D1C" w:rsidRPr="00357AA5" w14:paraId="034D44FF" w14:textId="77777777" w:rsidTr="000E4B6F">
        <w:tc>
          <w:tcPr>
            <w:tcW w:w="5305" w:type="dxa"/>
          </w:tcPr>
          <w:p w14:paraId="7EECE87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Environmental Protection Agency</w:t>
            </w:r>
          </w:p>
        </w:tc>
        <w:tc>
          <w:tcPr>
            <w:tcW w:w="900" w:type="dxa"/>
          </w:tcPr>
          <w:p w14:paraId="619F8AF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020</w:t>
            </w:r>
          </w:p>
        </w:tc>
        <w:tc>
          <w:tcPr>
            <w:tcW w:w="900" w:type="dxa"/>
          </w:tcPr>
          <w:p w14:paraId="40A37FF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B72380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260" w:type="dxa"/>
          </w:tcPr>
          <w:p w14:paraId="47DCF91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068</w:t>
            </w:r>
          </w:p>
        </w:tc>
      </w:tr>
      <w:tr w:rsidR="000B1D1C" w:rsidRPr="00357AA5" w14:paraId="16E9D7DA" w14:textId="77777777" w:rsidTr="000E4B6F">
        <w:tc>
          <w:tcPr>
            <w:tcW w:w="5305" w:type="dxa"/>
          </w:tcPr>
          <w:p w14:paraId="465CA95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Executive Office of the President</w:t>
            </w:r>
          </w:p>
        </w:tc>
        <w:tc>
          <w:tcPr>
            <w:tcW w:w="900" w:type="dxa"/>
          </w:tcPr>
          <w:p w14:paraId="6BD9BCC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900" w:type="dxa"/>
          </w:tcPr>
          <w:p w14:paraId="1B2D3D4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3193710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0063FCE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0B1D1C" w:rsidRPr="00357AA5" w14:paraId="31D190D0" w14:textId="77777777" w:rsidTr="000E4B6F">
        <w:tc>
          <w:tcPr>
            <w:tcW w:w="5305" w:type="dxa"/>
          </w:tcPr>
          <w:p w14:paraId="240A86F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The White House</w:t>
            </w:r>
          </w:p>
        </w:tc>
        <w:tc>
          <w:tcPr>
            <w:tcW w:w="900" w:type="dxa"/>
          </w:tcPr>
          <w:p w14:paraId="42E764A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420C76C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080" w:type="dxa"/>
          </w:tcPr>
          <w:p w14:paraId="7335F85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78856DC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0B1D1C" w:rsidRPr="00357AA5" w14:paraId="745CC779" w14:textId="77777777" w:rsidTr="000E4B6F">
        <w:tc>
          <w:tcPr>
            <w:tcW w:w="5305" w:type="dxa"/>
          </w:tcPr>
          <w:p w14:paraId="4FAD387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Executive Residence at the White House</w:t>
            </w:r>
          </w:p>
        </w:tc>
        <w:tc>
          <w:tcPr>
            <w:tcW w:w="900" w:type="dxa"/>
          </w:tcPr>
          <w:p w14:paraId="435C940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51A6FBF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0E1C705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740EBC5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0B1D1C" w:rsidRPr="00357AA5" w14:paraId="77B21B23" w14:textId="77777777" w:rsidTr="000E4B6F">
        <w:tc>
          <w:tcPr>
            <w:tcW w:w="5305" w:type="dxa"/>
          </w:tcPr>
          <w:p w14:paraId="265D53B0" w14:textId="3C6E1553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Special Assistance to the President and the Official Residence of the Vice</w:t>
            </w:r>
            <w:r w:rsidR="00D0412E"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President</w:t>
            </w: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65603B9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37DBC41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04FF4A5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50D432E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011</w:t>
            </w:r>
          </w:p>
        </w:tc>
      </w:tr>
      <w:tr w:rsidR="000B1D1C" w:rsidRPr="00357AA5" w14:paraId="3DF51D26" w14:textId="77777777" w:rsidTr="000E4B6F">
        <w:tc>
          <w:tcPr>
            <w:tcW w:w="5305" w:type="dxa"/>
          </w:tcPr>
          <w:p w14:paraId="06C80FA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Council of Economic Advisers</w:t>
            </w:r>
          </w:p>
        </w:tc>
        <w:tc>
          <w:tcPr>
            <w:tcW w:w="900" w:type="dxa"/>
          </w:tcPr>
          <w:p w14:paraId="440CDF3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3CDC3C9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14:paraId="680E21A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012D327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0B1D1C" w:rsidRPr="00357AA5" w14:paraId="33431987" w14:textId="77777777" w:rsidTr="000E4B6F">
        <w:tc>
          <w:tcPr>
            <w:tcW w:w="5305" w:type="dxa"/>
          </w:tcPr>
          <w:p w14:paraId="7F6C1D8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Council on Environmental Quality and Office of Environmental Quality</w:t>
            </w:r>
          </w:p>
        </w:tc>
        <w:tc>
          <w:tcPr>
            <w:tcW w:w="900" w:type="dxa"/>
          </w:tcPr>
          <w:p w14:paraId="71B6EBA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117C98C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73FDDC0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6CEF4BF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0B1D1C" w:rsidRPr="00357AA5" w14:paraId="7E64BEDA" w14:textId="77777777" w:rsidTr="000E4B6F">
        <w:tc>
          <w:tcPr>
            <w:tcW w:w="5305" w:type="dxa"/>
          </w:tcPr>
          <w:p w14:paraId="30372A2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National Security Council and Homeland Security Council</w:t>
            </w:r>
          </w:p>
        </w:tc>
        <w:tc>
          <w:tcPr>
            <w:tcW w:w="900" w:type="dxa"/>
          </w:tcPr>
          <w:p w14:paraId="4F5A144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4DC7F0E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80" w:type="dxa"/>
          </w:tcPr>
          <w:p w14:paraId="0A70DDD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26FACBAF" w14:textId="20F22050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BF47ED" w:rsidRPr="00357AA5" w14:paraId="2E9B63E6" w14:textId="77777777" w:rsidTr="000E4B6F">
        <w:tc>
          <w:tcPr>
            <w:tcW w:w="5305" w:type="dxa"/>
          </w:tcPr>
          <w:p w14:paraId="4BCB81B9" w14:textId="5EB3BD62" w:rsidR="00BF47ED" w:rsidRPr="00357AA5" w:rsidRDefault="00BF47ED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Office of the National Cyber Director</w:t>
            </w:r>
          </w:p>
        </w:tc>
        <w:tc>
          <w:tcPr>
            <w:tcW w:w="900" w:type="dxa"/>
          </w:tcPr>
          <w:p w14:paraId="593C8387" w14:textId="4F75E0FD" w:rsidR="00BF47ED" w:rsidRPr="00357AA5" w:rsidRDefault="00BF47ED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018EAC69" w14:textId="0DD5A14F" w:rsidR="00BF47ED" w:rsidRPr="00357AA5" w:rsidRDefault="00BF47ED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80" w:type="dxa"/>
          </w:tcPr>
          <w:p w14:paraId="5978EDDE" w14:textId="492F30BF" w:rsidR="00BF47ED" w:rsidRPr="00357AA5" w:rsidRDefault="00BF47ED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0F4A408F" w14:textId="754F1B55" w:rsidR="00BF47ED" w:rsidRPr="00357AA5" w:rsidRDefault="00BF47ED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315157" w:rsidRPr="00357AA5" w14:paraId="6CE09D57" w14:textId="77777777" w:rsidTr="000E4B6F">
        <w:tc>
          <w:tcPr>
            <w:tcW w:w="5305" w:type="dxa"/>
          </w:tcPr>
          <w:p w14:paraId="65811339" w14:textId="393B5A4A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Office of Pandemic Preparedness and Response</w:t>
            </w:r>
          </w:p>
        </w:tc>
        <w:tc>
          <w:tcPr>
            <w:tcW w:w="900" w:type="dxa"/>
          </w:tcPr>
          <w:p w14:paraId="23CB4CD2" w14:textId="21C0E072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494EE955" w14:textId="6B462D89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80" w:type="dxa"/>
          </w:tcPr>
          <w:p w14:paraId="735A41EF" w14:textId="08EB2E2E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68A068C8" w14:textId="2B01D99F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0B1D1C" w:rsidRPr="00357AA5" w14:paraId="4578F3EE" w14:textId="77777777" w:rsidTr="000E4B6F">
        <w:tc>
          <w:tcPr>
            <w:tcW w:w="5305" w:type="dxa"/>
          </w:tcPr>
          <w:p w14:paraId="79FABFE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Office of Administration</w:t>
            </w:r>
          </w:p>
        </w:tc>
        <w:tc>
          <w:tcPr>
            <w:tcW w:w="900" w:type="dxa"/>
          </w:tcPr>
          <w:p w14:paraId="23A20EB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1B1B42B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14:paraId="7FDA73B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7A951CA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0B1D1C" w:rsidRPr="00357AA5" w14:paraId="7C28F12F" w14:textId="77777777" w:rsidTr="000E4B6F">
        <w:tc>
          <w:tcPr>
            <w:tcW w:w="5305" w:type="dxa"/>
          </w:tcPr>
          <w:p w14:paraId="4C32D36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Office of Management and Budget</w:t>
            </w:r>
          </w:p>
        </w:tc>
        <w:tc>
          <w:tcPr>
            <w:tcW w:w="900" w:type="dxa"/>
          </w:tcPr>
          <w:p w14:paraId="54E48CA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5EF5B18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80" w:type="dxa"/>
          </w:tcPr>
          <w:p w14:paraId="12A8320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59931F6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0B1D1C" w:rsidRPr="00357AA5" w14:paraId="58DB220F" w14:textId="77777777" w:rsidTr="000E4B6F">
        <w:trPr>
          <w:trHeight w:val="226"/>
        </w:trPr>
        <w:tc>
          <w:tcPr>
            <w:tcW w:w="5305" w:type="dxa"/>
          </w:tcPr>
          <w:p w14:paraId="49B98372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 xml:space="preserve">    Office of National Drug Control Policy</w:t>
            </w:r>
          </w:p>
        </w:tc>
        <w:tc>
          <w:tcPr>
            <w:tcW w:w="900" w:type="dxa"/>
          </w:tcPr>
          <w:p w14:paraId="6CF4917D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7D7E69E2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1080" w:type="dxa"/>
          </w:tcPr>
          <w:p w14:paraId="75B0FE81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2220A15D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011</w:t>
            </w:r>
          </w:p>
        </w:tc>
      </w:tr>
      <w:tr w:rsidR="000B1D1C" w:rsidRPr="00357AA5" w14:paraId="1430A280" w14:textId="77777777" w:rsidTr="000E4B6F">
        <w:tc>
          <w:tcPr>
            <w:tcW w:w="5305" w:type="dxa"/>
          </w:tcPr>
          <w:p w14:paraId="69B678E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Office of Science and Technology Policy</w:t>
            </w:r>
          </w:p>
        </w:tc>
        <w:tc>
          <w:tcPr>
            <w:tcW w:w="900" w:type="dxa"/>
          </w:tcPr>
          <w:p w14:paraId="184945D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4E09B9C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80" w:type="dxa"/>
          </w:tcPr>
          <w:p w14:paraId="6628CB4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460A4CC9" w14:textId="51925C04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1112E4" w:rsidRPr="00357AA5" w14:paraId="3F48F3F6" w14:textId="77777777" w:rsidTr="000E4B6F">
        <w:tc>
          <w:tcPr>
            <w:tcW w:w="5305" w:type="dxa"/>
          </w:tcPr>
          <w:p w14:paraId="7B55F3CA" w14:textId="333B6631" w:rsidR="001112E4" w:rsidRPr="00357AA5" w:rsidRDefault="001112E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National Space Council</w:t>
            </w:r>
          </w:p>
        </w:tc>
        <w:tc>
          <w:tcPr>
            <w:tcW w:w="900" w:type="dxa"/>
          </w:tcPr>
          <w:p w14:paraId="2B76883E" w14:textId="2E98CF68" w:rsidR="001112E4" w:rsidRPr="00357AA5" w:rsidRDefault="001112E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7D556FBD" w14:textId="1E681529" w:rsidR="001112E4" w:rsidRPr="00357AA5" w:rsidRDefault="001112E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0" w:type="dxa"/>
          </w:tcPr>
          <w:p w14:paraId="51AC8EDC" w14:textId="21FD8A22" w:rsidR="001112E4" w:rsidRPr="00357AA5" w:rsidRDefault="001112E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63F168A8" w14:textId="44525B5B" w:rsidR="001112E4" w:rsidRPr="00357AA5" w:rsidRDefault="001112E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0B1D1C" w:rsidRPr="00357AA5" w14:paraId="4490EDD7" w14:textId="77777777" w:rsidTr="000E4B6F">
        <w:tc>
          <w:tcPr>
            <w:tcW w:w="5305" w:type="dxa"/>
          </w:tcPr>
          <w:p w14:paraId="28D6B60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Office of the United States Trade Representative</w:t>
            </w:r>
          </w:p>
        </w:tc>
        <w:tc>
          <w:tcPr>
            <w:tcW w:w="900" w:type="dxa"/>
          </w:tcPr>
          <w:p w14:paraId="501321B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090108C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80" w:type="dxa"/>
          </w:tcPr>
          <w:p w14:paraId="07BB777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3DE2E5A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0B1D1C" w:rsidRPr="00357AA5" w14:paraId="122C146C" w14:textId="77777777" w:rsidTr="000E4B6F">
        <w:tc>
          <w:tcPr>
            <w:tcW w:w="5305" w:type="dxa"/>
          </w:tcPr>
          <w:p w14:paraId="0701377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Unanticipated Needs</w:t>
            </w:r>
          </w:p>
        </w:tc>
        <w:tc>
          <w:tcPr>
            <w:tcW w:w="900" w:type="dxa"/>
          </w:tcPr>
          <w:p w14:paraId="54B961F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66F1029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080" w:type="dxa"/>
          </w:tcPr>
          <w:p w14:paraId="46FE743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2ABC3AE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0B1D1C" w:rsidRPr="00357AA5" w14:paraId="3F845DF7" w14:textId="77777777" w:rsidTr="000E4B6F">
        <w:tc>
          <w:tcPr>
            <w:tcW w:w="5305" w:type="dxa"/>
          </w:tcPr>
          <w:p w14:paraId="401833A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General Services Administration</w:t>
            </w:r>
          </w:p>
        </w:tc>
        <w:tc>
          <w:tcPr>
            <w:tcW w:w="900" w:type="dxa"/>
          </w:tcPr>
          <w:p w14:paraId="7B832F6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900" w:type="dxa"/>
          </w:tcPr>
          <w:p w14:paraId="72BEDED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</w:tcPr>
          <w:p w14:paraId="1F78606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68166DE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0B1D1C" w:rsidRPr="00357AA5" w14:paraId="377D3A11" w14:textId="77777777" w:rsidTr="000E4B6F">
        <w:tc>
          <w:tcPr>
            <w:tcW w:w="5305" w:type="dxa"/>
          </w:tcPr>
          <w:p w14:paraId="5415950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General Services Administration</w:t>
            </w:r>
          </w:p>
        </w:tc>
        <w:tc>
          <w:tcPr>
            <w:tcW w:w="900" w:type="dxa"/>
          </w:tcPr>
          <w:p w14:paraId="5B035EF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900" w:type="dxa"/>
          </w:tcPr>
          <w:p w14:paraId="2B5F551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3503D0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60" w:type="dxa"/>
          </w:tcPr>
          <w:p w14:paraId="38412D8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047</w:t>
            </w:r>
          </w:p>
        </w:tc>
      </w:tr>
      <w:tr w:rsidR="000B1D1C" w:rsidRPr="00357AA5" w14:paraId="5756EBA8" w14:textId="77777777" w:rsidTr="000E4B6F">
        <w:tc>
          <w:tcPr>
            <w:tcW w:w="5305" w:type="dxa"/>
          </w:tcPr>
          <w:p w14:paraId="5A295F5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Real Property Activities</w:t>
            </w:r>
          </w:p>
        </w:tc>
        <w:tc>
          <w:tcPr>
            <w:tcW w:w="900" w:type="dxa"/>
          </w:tcPr>
          <w:p w14:paraId="003C4DA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900" w:type="dxa"/>
          </w:tcPr>
          <w:p w14:paraId="247CA5F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080" w:type="dxa"/>
          </w:tcPr>
          <w:p w14:paraId="5CF8A0F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60" w:type="dxa"/>
          </w:tcPr>
          <w:p w14:paraId="49442BF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047</w:t>
            </w:r>
          </w:p>
        </w:tc>
      </w:tr>
      <w:tr w:rsidR="000B1D1C" w:rsidRPr="00357AA5" w14:paraId="01AE07A8" w14:textId="77777777" w:rsidTr="000E4B6F">
        <w:tc>
          <w:tcPr>
            <w:tcW w:w="5305" w:type="dxa"/>
          </w:tcPr>
          <w:p w14:paraId="3C9B78D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Supply and Technology Activities</w:t>
            </w:r>
          </w:p>
        </w:tc>
        <w:tc>
          <w:tcPr>
            <w:tcW w:w="900" w:type="dxa"/>
          </w:tcPr>
          <w:p w14:paraId="33772CF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900" w:type="dxa"/>
          </w:tcPr>
          <w:p w14:paraId="7E04D24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1A04B44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60" w:type="dxa"/>
          </w:tcPr>
          <w:p w14:paraId="41840B3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047</w:t>
            </w:r>
          </w:p>
        </w:tc>
      </w:tr>
      <w:tr w:rsidR="000B1D1C" w:rsidRPr="00357AA5" w14:paraId="071BE546" w14:textId="77777777" w:rsidTr="000E4B6F">
        <w:tc>
          <w:tcPr>
            <w:tcW w:w="5305" w:type="dxa"/>
          </w:tcPr>
          <w:p w14:paraId="0C687BF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General Activities</w:t>
            </w:r>
          </w:p>
        </w:tc>
        <w:tc>
          <w:tcPr>
            <w:tcW w:w="900" w:type="dxa"/>
          </w:tcPr>
          <w:p w14:paraId="1F698F7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900" w:type="dxa"/>
          </w:tcPr>
          <w:p w14:paraId="2FB106E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14:paraId="3561EE1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60" w:type="dxa"/>
          </w:tcPr>
          <w:p w14:paraId="08F7023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047</w:t>
            </w:r>
          </w:p>
        </w:tc>
      </w:tr>
      <w:tr w:rsidR="000B1D1C" w:rsidRPr="00357AA5" w14:paraId="3998E806" w14:textId="77777777" w:rsidTr="000E4B6F">
        <w:tc>
          <w:tcPr>
            <w:tcW w:w="5305" w:type="dxa"/>
          </w:tcPr>
          <w:p w14:paraId="54376F3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Aeronautics and Space Administration</w:t>
            </w:r>
          </w:p>
        </w:tc>
        <w:tc>
          <w:tcPr>
            <w:tcW w:w="900" w:type="dxa"/>
          </w:tcPr>
          <w:p w14:paraId="6DB37BE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026</w:t>
            </w:r>
          </w:p>
        </w:tc>
        <w:tc>
          <w:tcPr>
            <w:tcW w:w="900" w:type="dxa"/>
          </w:tcPr>
          <w:p w14:paraId="19A6549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D07294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60" w:type="dxa"/>
          </w:tcPr>
          <w:p w14:paraId="36C834A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080</w:t>
            </w:r>
          </w:p>
        </w:tc>
      </w:tr>
      <w:tr w:rsidR="000B1D1C" w:rsidRPr="00357AA5" w14:paraId="7F608205" w14:textId="77777777" w:rsidTr="000E4B6F">
        <w:tc>
          <w:tcPr>
            <w:tcW w:w="5305" w:type="dxa"/>
          </w:tcPr>
          <w:p w14:paraId="3A0A039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National Science Foundation</w:t>
            </w:r>
          </w:p>
        </w:tc>
        <w:tc>
          <w:tcPr>
            <w:tcW w:w="900" w:type="dxa"/>
          </w:tcPr>
          <w:p w14:paraId="2D38E11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900" w:type="dxa"/>
          </w:tcPr>
          <w:p w14:paraId="7A21223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42BCFB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60" w:type="dxa"/>
          </w:tcPr>
          <w:p w14:paraId="7FCD3B1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049</w:t>
            </w:r>
          </w:p>
        </w:tc>
      </w:tr>
      <w:tr w:rsidR="000B1D1C" w:rsidRPr="00357AA5" w14:paraId="7D2011A5" w14:textId="77777777" w:rsidTr="000E4B6F">
        <w:tc>
          <w:tcPr>
            <w:tcW w:w="5305" w:type="dxa"/>
          </w:tcPr>
          <w:p w14:paraId="3469018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Personnel Management</w:t>
            </w:r>
          </w:p>
        </w:tc>
        <w:tc>
          <w:tcPr>
            <w:tcW w:w="900" w:type="dxa"/>
          </w:tcPr>
          <w:p w14:paraId="3B6BD6A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027</w:t>
            </w:r>
          </w:p>
        </w:tc>
        <w:tc>
          <w:tcPr>
            <w:tcW w:w="900" w:type="dxa"/>
          </w:tcPr>
          <w:p w14:paraId="3315C8B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5C2C3D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60" w:type="dxa"/>
          </w:tcPr>
          <w:p w14:paraId="7BE0E0E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024</w:t>
            </w:r>
          </w:p>
        </w:tc>
      </w:tr>
      <w:tr w:rsidR="000B1D1C" w:rsidRPr="00357AA5" w14:paraId="5FD63C15" w14:textId="77777777" w:rsidTr="000E4B6F">
        <w:tc>
          <w:tcPr>
            <w:tcW w:w="5305" w:type="dxa"/>
          </w:tcPr>
          <w:p w14:paraId="5251D52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Small Business Administration</w:t>
            </w:r>
          </w:p>
        </w:tc>
        <w:tc>
          <w:tcPr>
            <w:tcW w:w="900" w:type="dxa"/>
          </w:tcPr>
          <w:p w14:paraId="286B673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028</w:t>
            </w:r>
          </w:p>
        </w:tc>
        <w:tc>
          <w:tcPr>
            <w:tcW w:w="900" w:type="dxa"/>
          </w:tcPr>
          <w:p w14:paraId="3B63F40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495E08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260" w:type="dxa"/>
          </w:tcPr>
          <w:p w14:paraId="04D44E8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073</w:t>
            </w:r>
          </w:p>
        </w:tc>
      </w:tr>
      <w:tr w:rsidR="000B1D1C" w:rsidRPr="00357AA5" w14:paraId="683BC78F" w14:textId="77777777" w:rsidTr="000E4B6F">
        <w:tc>
          <w:tcPr>
            <w:tcW w:w="5305" w:type="dxa"/>
          </w:tcPr>
          <w:p w14:paraId="38CBC8B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Social Security Administration</w:t>
            </w:r>
          </w:p>
        </w:tc>
        <w:tc>
          <w:tcPr>
            <w:tcW w:w="900" w:type="dxa"/>
          </w:tcPr>
          <w:p w14:paraId="7CDF310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016</w:t>
            </w:r>
          </w:p>
        </w:tc>
        <w:tc>
          <w:tcPr>
            <w:tcW w:w="900" w:type="dxa"/>
          </w:tcPr>
          <w:p w14:paraId="1969982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2FE5D7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60" w:type="dxa"/>
          </w:tcPr>
          <w:p w14:paraId="73539303" w14:textId="74EA641B" w:rsidR="000B1D1C" w:rsidRPr="00357AA5" w:rsidRDefault="00F9732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F0F5BD0" wp14:editId="5DF8FEBD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188595</wp:posOffset>
                      </wp:positionV>
                      <wp:extent cx="0" cy="228600"/>
                      <wp:effectExtent l="0" t="0" r="381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D712DC" id="Straight Connector 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14.85pt" to="90.6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B1D1C"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028, 075</w:t>
            </w:r>
          </w:p>
        </w:tc>
      </w:tr>
      <w:tr w:rsidR="000B1D1C" w:rsidRPr="00357AA5" w14:paraId="485DDF3C" w14:textId="77777777" w:rsidTr="000E4B6F">
        <w:tc>
          <w:tcPr>
            <w:tcW w:w="5305" w:type="dxa"/>
          </w:tcPr>
          <w:p w14:paraId="5863B840" w14:textId="5DC61978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Other Agencies                                      </w:t>
            </w:r>
          </w:p>
        </w:tc>
        <w:tc>
          <w:tcPr>
            <w:tcW w:w="900" w:type="dxa"/>
          </w:tcPr>
          <w:p w14:paraId="04A06065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179EC0CF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40578EEE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7A13101B" w14:textId="6FF1B0E5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BF47ED" w:rsidRPr="00357AA5" w14:paraId="1B504429" w14:textId="77777777" w:rsidTr="000E4B6F">
        <w:tc>
          <w:tcPr>
            <w:tcW w:w="5305" w:type="dxa"/>
          </w:tcPr>
          <w:p w14:paraId="01828C5F" w14:textId="6740976F" w:rsidR="00BF47ED" w:rsidRPr="00357AA5" w:rsidRDefault="00BF47ED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400 Years of African-American History Commission</w:t>
            </w:r>
          </w:p>
        </w:tc>
        <w:tc>
          <w:tcPr>
            <w:tcW w:w="900" w:type="dxa"/>
          </w:tcPr>
          <w:p w14:paraId="084FC40C" w14:textId="25A4B587" w:rsidR="00BF47ED" w:rsidRPr="00357AA5" w:rsidRDefault="00BF47ED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900" w:type="dxa"/>
          </w:tcPr>
          <w:p w14:paraId="7720C84A" w14:textId="0E63BBB7" w:rsidR="00BF47ED" w:rsidRPr="00357AA5" w:rsidRDefault="00BF47ED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3FB0B29C" w14:textId="5DBBF5B2" w:rsidR="00BF47ED" w:rsidRPr="00357AA5" w:rsidRDefault="00BF47ED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78C0E64E" w14:textId="6FE45809" w:rsidR="00BF47ED" w:rsidRPr="00357AA5" w:rsidRDefault="00BF47ED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247</w:t>
            </w:r>
          </w:p>
        </w:tc>
      </w:tr>
      <w:tr w:rsidR="000B1D1C" w:rsidRPr="00357AA5" w14:paraId="6E97C0FE" w14:textId="77777777" w:rsidTr="000E4B6F">
        <w:tc>
          <w:tcPr>
            <w:tcW w:w="5305" w:type="dxa"/>
          </w:tcPr>
          <w:p w14:paraId="5449CB5A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Access Board</w:t>
            </w:r>
          </w:p>
        </w:tc>
        <w:tc>
          <w:tcPr>
            <w:tcW w:w="900" w:type="dxa"/>
          </w:tcPr>
          <w:p w14:paraId="2E0B0B45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900" w:type="dxa"/>
          </w:tcPr>
          <w:p w14:paraId="78BC2C28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5F6EF6B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4D4BC37F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310</w:t>
            </w:r>
          </w:p>
        </w:tc>
      </w:tr>
      <w:tr w:rsidR="000B1D1C" w:rsidRPr="00357AA5" w14:paraId="091E608F" w14:textId="77777777" w:rsidTr="000E4B6F">
        <w:tc>
          <w:tcPr>
            <w:tcW w:w="5305" w:type="dxa"/>
          </w:tcPr>
          <w:p w14:paraId="4ED3B2A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Administrative Conference of the United States</w:t>
            </w:r>
          </w:p>
        </w:tc>
        <w:tc>
          <w:tcPr>
            <w:tcW w:w="900" w:type="dxa"/>
          </w:tcPr>
          <w:p w14:paraId="2A799D8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900" w:type="dxa"/>
          </w:tcPr>
          <w:p w14:paraId="169D8E0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355F572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25A013A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302</w:t>
            </w:r>
          </w:p>
        </w:tc>
      </w:tr>
      <w:tr w:rsidR="000B1D1C" w:rsidRPr="00357AA5" w14:paraId="3A651FEC" w14:textId="77777777" w:rsidTr="000E4B6F">
        <w:tc>
          <w:tcPr>
            <w:tcW w:w="5305" w:type="dxa"/>
          </w:tcPr>
          <w:p w14:paraId="6D6B099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Advisory Council on Historic Preservation</w:t>
            </w:r>
          </w:p>
        </w:tc>
        <w:tc>
          <w:tcPr>
            <w:tcW w:w="900" w:type="dxa"/>
          </w:tcPr>
          <w:p w14:paraId="3E5BD62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900" w:type="dxa"/>
          </w:tcPr>
          <w:p w14:paraId="64343A9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2B970B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5F2570CC" w14:textId="6EA0455B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306</w:t>
            </w:r>
          </w:p>
        </w:tc>
      </w:tr>
      <w:tr w:rsidR="00A14F16" w:rsidRPr="00357AA5" w14:paraId="41AF4D3F" w14:textId="77777777" w:rsidTr="000E4B6F">
        <w:tc>
          <w:tcPr>
            <w:tcW w:w="5305" w:type="dxa"/>
          </w:tcPr>
          <w:p w14:paraId="7476D51C" w14:textId="2486C556" w:rsidR="00A14F16" w:rsidRPr="00357AA5" w:rsidRDefault="00A14F16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Alyce Spotted Bear and Walter Soboleff </w:t>
            </w:r>
            <w:r w:rsidR="000E4017"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Commission</w:t>
            </w: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on Native Children</w:t>
            </w:r>
          </w:p>
        </w:tc>
        <w:tc>
          <w:tcPr>
            <w:tcW w:w="900" w:type="dxa"/>
          </w:tcPr>
          <w:p w14:paraId="0DDA7FD2" w14:textId="74F287A8" w:rsidR="00A14F16" w:rsidRPr="00357AA5" w:rsidRDefault="00A14F16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900" w:type="dxa"/>
          </w:tcPr>
          <w:p w14:paraId="12665D74" w14:textId="38778D0D" w:rsidR="00A14F16" w:rsidRPr="00357AA5" w:rsidRDefault="00A14F16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7C1BED86" w14:textId="69DBC3DC" w:rsidR="00A14F16" w:rsidRPr="00357AA5" w:rsidRDefault="00A14F16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56742B55" w14:textId="5EA39F2E" w:rsidR="00A14F16" w:rsidRPr="00357AA5" w:rsidRDefault="00A14F16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545</w:t>
            </w:r>
          </w:p>
        </w:tc>
      </w:tr>
      <w:tr w:rsidR="000B1D1C" w:rsidRPr="00357AA5" w14:paraId="2AF2FB2A" w14:textId="77777777" w:rsidTr="000E4B6F">
        <w:tc>
          <w:tcPr>
            <w:tcW w:w="5305" w:type="dxa"/>
          </w:tcPr>
          <w:p w14:paraId="5486641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Appalachian Regional Commission</w:t>
            </w:r>
          </w:p>
        </w:tc>
        <w:tc>
          <w:tcPr>
            <w:tcW w:w="900" w:type="dxa"/>
          </w:tcPr>
          <w:p w14:paraId="42BAD1D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900" w:type="dxa"/>
          </w:tcPr>
          <w:p w14:paraId="14123A1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A4B7BA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60" w:type="dxa"/>
          </w:tcPr>
          <w:p w14:paraId="5CD32302" w14:textId="521A2A61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309</w:t>
            </w:r>
          </w:p>
        </w:tc>
      </w:tr>
      <w:tr w:rsidR="000B1D1C" w:rsidRPr="00357AA5" w14:paraId="42EFB828" w14:textId="77777777" w:rsidTr="000E4B6F">
        <w:tc>
          <w:tcPr>
            <w:tcW w:w="5305" w:type="dxa"/>
          </w:tcPr>
          <w:p w14:paraId="469A424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Barry Goldwater Scholarship and Excellence in Education Foundation</w:t>
            </w:r>
          </w:p>
        </w:tc>
        <w:tc>
          <w:tcPr>
            <w:tcW w:w="900" w:type="dxa"/>
          </w:tcPr>
          <w:p w14:paraId="26ECF38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900" w:type="dxa"/>
          </w:tcPr>
          <w:p w14:paraId="6B47978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348CD7D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1A40CC71" w14:textId="6FBFECA3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313</w:t>
            </w:r>
          </w:p>
        </w:tc>
      </w:tr>
      <w:tr w:rsidR="000B1D1C" w:rsidRPr="00357AA5" w14:paraId="64466C0F" w14:textId="77777777" w:rsidTr="000E4B6F">
        <w:tc>
          <w:tcPr>
            <w:tcW w:w="5305" w:type="dxa"/>
          </w:tcPr>
          <w:p w14:paraId="4CD0EF3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Bureau of Consumer Financial Protection</w:t>
            </w:r>
          </w:p>
        </w:tc>
        <w:tc>
          <w:tcPr>
            <w:tcW w:w="900" w:type="dxa"/>
          </w:tcPr>
          <w:p w14:paraId="06752D8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900" w:type="dxa"/>
          </w:tcPr>
          <w:p w14:paraId="586152A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8AC1DF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6E05818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581</w:t>
            </w:r>
          </w:p>
        </w:tc>
      </w:tr>
      <w:tr w:rsidR="000B1D1C" w:rsidRPr="00357AA5" w14:paraId="659A6040" w14:textId="77777777" w:rsidTr="000E4B6F">
        <w:tc>
          <w:tcPr>
            <w:tcW w:w="5305" w:type="dxa"/>
          </w:tcPr>
          <w:p w14:paraId="7CAC63D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Central Intelligence Agency</w:t>
            </w:r>
          </w:p>
        </w:tc>
        <w:tc>
          <w:tcPr>
            <w:tcW w:w="900" w:type="dxa"/>
          </w:tcPr>
          <w:p w14:paraId="7C7E707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900" w:type="dxa"/>
          </w:tcPr>
          <w:p w14:paraId="19AD64C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BFF7D7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60" w:type="dxa"/>
          </w:tcPr>
          <w:p w14:paraId="037CCB9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056</w:t>
            </w:r>
          </w:p>
        </w:tc>
      </w:tr>
      <w:tr w:rsidR="000B1D1C" w:rsidRPr="00357AA5" w14:paraId="4E685A99" w14:textId="77777777" w:rsidTr="000E4B6F">
        <w:tc>
          <w:tcPr>
            <w:tcW w:w="5305" w:type="dxa"/>
          </w:tcPr>
          <w:p w14:paraId="6E6B6AA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Chemical Safety and Hazard Investigation Board</w:t>
            </w:r>
          </w:p>
        </w:tc>
        <w:tc>
          <w:tcPr>
            <w:tcW w:w="900" w:type="dxa"/>
          </w:tcPr>
          <w:p w14:paraId="29E6E4E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900" w:type="dxa"/>
          </w:tcPr>
          <w:p w14:paraId="19E93FB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43E7E1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0C770E32" w14:textId="76D88662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510</w:t>
            </w:r>
          </w:p>
        </w:tc>
      </w:tr>
      <w:tr w:rsidR="00315157" w:rsidRPr="00357AA5" w14:paraId="794CFEA2" w14:textId="77777777" w:rsidTr="000E4B6F">
        <w:tc>
          <w:tcPr>
            <w:tcW w:w="5305" w:type="dxa"/>
          </w:tcPr>
          <w:p w14:paraId="2C5B1B50" w14:textId="5635DE40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Civil Rights Cold Case Records Review Board</w:t>
            </w:r>
          </w:p>
        </w:tc>
        <w:tc>
          <w:tcPr>
            <w:tcW w:w="900" w:type="dxa"/>
          </w:tcPr>
          <w:p w14:paraId="3E33A72D" w14:textId="1DF244D8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900" w:type="dxa"/>
          </w:tcPr>
          <w:p w14:paraId="5EA13E64" w14:textId="48EBAAC8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AE36262" w14:textId="67C964CA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3042448F" w14:textId="39723575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130</w:t>
            </w:r>
          </w:p>
        </w:tc>
      </w:tr>
      <w:tr w:rsidR="000B1D1C" w:rsidRPr="00357AA5" w14:paraId="4FA64765" w14:textId="77777777" w:rsidTr="000E4B6F">
        <w:tc>
          <w:tcPr>
            <w:tcW w:w="5305" w:type="dxa"/>
          </w:tcPr>
          <w:p w14:paraId="3B178F8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Commission of Fine Arts</w:t>
            </w:r>
          </w:p>
        </w:tc>
        <w:tc>
          <w:tcPr>
            <w:tcW w:w="900" w:type="dxa"/>
          </w:tcPr>
          <w:p w14:paraId="11EB0D2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900" w:type="dxa"/>
          </w:tcPr>
          <w:p w14:paraId="016497D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B20F01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09A6661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323</w:t>
            </w:r>
          </w:p>
        </w:tc>
      </w:tr>
      <w:tr w:rsidR="000B1D1C" w:rsidRPr="00357AA5" w14:paraId="5BF70C57" w14:textId="77777777" w:rsidTr="000E4B6F">
        <w:tc>
          <w:tcPr>
            <w:tcW w:w="5305" w:type="dxa"/>
          </w:tcPr>
          <w:p w14:paraId="390DCC2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Commission on Civil Rights</w:t>
            </w:r>
          </w:p>
        </w:tc>
        <w:tc>
          <w:tcPr>
            <w:tcW w:w="900" w:type="dxa"/>
          </w:tcPr>
          <w:p w14:paraId="615D462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900" w:type="dxa"/>
          </w:tcPr>
          <w:p w14:paraId="52597ED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E64DAA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0E25D207" w14:textId="261C2632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326</w:t>
            </w:r>
          </w:p>
        </w:tc>
      </w:tr>
      <w:tr w:rsidR="00BF47ED" w:rsidRPr="00357AA5" w14:paraId="44C42892" w14:textId="77777777" w:rsidTr="000E4B6F">
        <w:tc>
          <w:tcPr>
            <w:tcW w:w="5305" w:type="dxa"/>
          </w:tcPr>
          <w:p w14:paraId="05D43383" w14:textId="0C84E6B9" w:rsidR="00BF47ED" w:rsidRPr="00357AA5" w:rsidRDefault="00BF47ED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Commission on Combating Synthetic Opioid Trafficking</w:t>
            </w:r>
          </w:p>
        </w:tc>
        <w:tc>
          <w:tcPr>
            <w:tcW w:w="900" w:type="dxa"/>
          </w:tcPr>
          <w:p w14:paraId="38C8D459" w14:textId="5B58E12D" w:rsidR="00BF47ED" w:rsidRPr="00357AA5" w:rsidRDefault="00BF47ED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900" w:type="dxa"/>
          </w:tcPr>
          <w:p w14:paraId="0B87372C" w14:textId="10D89667" w:rsidR="00BF47ED" w:rsidRPr="00357AA5" w:rsidRDefault="00BF47ED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D5C487B" w14:textId="2FB49B08" w:rsidR="00BF47ED" w:rsidRPr="00357AA5" w:rsidRDefault="00BF47ED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38558B0C" w14:textId="6FA4EA4E" w:rsidR="00BF47ED" w:rsidRPr="00357AA5" w:rsidRDefault="00BF47ED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256</w:t>
            </w:r>
          </w:p>
        </w:tc>
      </w:tr>
      <w:tr w:rsidR="000B1D1C" w:rsidRPr="00357AA5" w14:paraId="77335785" w14:textId="77777777" w:rsidTr="000E4B6F">
        <w:tc>
          <w:tcPr>
            <w:tcW w:w="5305" w:type="dxa"/>
          </w:tcPr>
          <w:p w14:paraId="2FA14F7B" w14:textId="3E5DBBBF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Committee for Purchase from People who are Blind or Severely Disabled </w:t>
            </w:r>
          </w:p>
        </w:tc>
        <w:tc>
          <w:tcPr>
            <w:tcW w:w="900" w:type="dxa"/>
          </w:tcPr>
          <w:p w14:paraId="5A72EE6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900" w:type="dxa"/>
          </w:tcPr>
          <w:p w14:paraId="06310BF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2A5943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453401B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338</w:t>
            </w:r>
          </w:p>
        </w:tc>
      </w:tr>
      <w:tr w:rsidR="000B1D1C" w:rsidRPr="00357AA5" w14:paraId="76A3A617" w14:textId="77777777" w:rsidTr="000E4B6F">
        <w:tc>
          <w:tcPr>
            <w:tcW w:w="5305" w:type="dxa"/>
          </w:tcPr>
          <w:p w14:paraId="07B17B7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Commodity Futures Trading Commission</w:t>
            </w:r>
          </w:p>
        </w:tc>
        <w:tc>
          <w:tcPr>
            <w:tcW w:w="900" w:type="dxa"/>
          </w:tcPr>
          <w:p w14:paraId="3ED91D6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900" w:type="dxa"/>
          </w:tcPr>
          <w:p w14:paraId="2A48D3B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6EF56F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66E83E1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339</w:t>
            </w:r>
          </w:p>
        </w:tc>
      </w:tr>
      <w:tr w:rsidR="000B1D1C" w:rsidRPr="00357AA5" w14:paraId="5244E2DF" w14:textId="77777777" w:rsidTr="000E4B6F">
        <w:tc>
          <w:tcPr>
            <w:tcW w:w="5305" w:type="dxa"/>
          </w:tcPr>
          <w:p w14:paraId="7F27AC1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Consumer Product Safety Commission</w:t>
            </w:r>
          </w:p>
        </w:tc>
        <w:tc>
          <w:tcPr>
            <w:tcW w:w="900" w:type="dxa"/>
          </w:tcPr>
          <w:p w14:paraId="3002431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900" w:type="dxa"/>
          </w:tcPr>
          <w:p w14:paraId="61D423D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26EE2B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260" w:type="dxa"/>
          </w:tcPr>
          <w:p w14:paraId="12FB6B0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061</w:t>
            </w:r>
          </w:p>
        </w:tc>
      </w:tr>
      <w:tr w:rsidR="000B1D1C" w:rsidRPr="00357AA5" w14:paraId="0D2A45C9" w14:textId="77777777" w:rsidTr="000E4B6F">
        <w:tc>
          <w:tcPr>
            <w:tcW w:w="5305" w:type="dxa"/>
          </w:tcPr>
          <w:p w14:paraId="37C0793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Corporation for National and Community Service</w:t>
            </w:r>
          </w:p>
        </w:tc>
        <w:tc>
          <w:tcPr>
            <w:tcW w:w="900" w:type="dxa"/>
          </w:tcPr>
          <w:p w14:paraId="6DF7755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900" w:type="dxa"/>
          </w:tcPr>
          <w:p w14:paraId="495D918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5A5AD4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5FF6766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485</w:t>
            </w:r>
          </w:p>
        </w:tc>
      </w:tr>
      <w:tr w:rsidR="000B1D1C" w:rsidRPr="00357AA5" w14:paraId="6800AC34" w14:textId="77777777" w:rsidTr="000E4B6F">
        <w:tc>
          <w:tcPr>
            <w:tcW w:w="5305" w:type="dxa"/>
          </w:tcPr>
          <w:p w14:paraId="29C3F21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Corporation for Public Broadcasting</w:t>
            </w:r>
          </w:p>
        </w:tc>
        <w:tc>
          <w:tcPr>
            <w:tcW w:w="900" w:type="dxa"/>
          </w:tcPr>
          <w:p w14:paraId="5D2BD79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900" w:type="dxa"/>
          </w:tcPr>
          <w:p w14:paraId="75FA974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989FC9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2DAD2F69" w14:textId="2B1A1C37" w:rsidR="000B1D1C" w:rsidRPr="00357AA5" w:rsidRDefault="00BE518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020</w:t>
            </w:r>
          </w:p>
        </w:tc>
      </w:tr>
      <w:tr w:rsidR="000B1D1C" w:rsidRPr="00357AA5" w14:paraId="2651CBA6" w14:textId="77777777" w:rsidTr="000E4B6F">
        <w:tc>
          <w:tcPr>
            <w:tcW w:w="5305" w:type="dxa"/>
          </w:tcPr>
          <w:p w14:paraId="7CDB37A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Council of the Inspectors General on Integrity and Efficiency</w:t>
            </w:r>
          </w:p>
        </w:tc>
        <w:tc>
          <w:tcPr>
            <w:tcW w:w="900" w:type="dxa"/>
          </w:tcPr>
          <w:p w14:paraId="00F3100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900" w:type="dxa"/>
          </w:tcPr>
          <w:p w14:paraId="07BAE13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75FD54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2286BEC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542</w:t>
            </w:r>
          </w:p>
        </w:tc>
      </w:tr>
      <w:tr w:rsidR="000B1D1C" w:rsidRPr="00357AA5" w14:paraId="48B920DD" w14:textId="77777777" w:rsidTr="000E4B6F">
        <w:tc>
          <w:tcPr>
            <w:tcW w:w="5305" w:type="dxa"/>
          </w:tcPr>
          <w:p w14:paraId="2AFE57F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Court Services and Offender Supervision Agency for the District of Columbia</w:t>
            </w:r>
          </w:p>
        </w:tc>
        <w:tc>
          <w:tcPr>
            <w:tcW w:w="900" w:type="dxa"/>
          </w:tcPr>
          <w:p w14:paraId="7A825B5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900" w:type="dxa"/>
          </w:tcPr>
          <w:p w14:paraId="75F6F34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DE0DFB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56F3240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511</w:t>
            </w:r>
          </w:p>
        </w:tc>
      </w:tr>
      <w:tr w:rsidR="000B1D1C" w:rsidRPr="00357AA5" w14:paraId="1AA9387B" w14:textId="77777777" w:rsidTr="000E4B6F">
        <w:tc>
          <w:tcPr>
            <w:tcW w:w="5305" w:type="dxa"/>
          </w:tcPr>
          <w:p w14:paraId="012EAAB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Defense Nuclear Facilities Safety Board</w:t>
            </w:r>
          </w:p>
        </w:tc>
        <w:tc>
          <w:tcPr>
            <w:tcW w:w="900" w:type="dxa"/>
          </w:tcPr>
          <w:p w14:paraId="7657B53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900" w:type="dxa"/>
          </w:tcPr>
          <w:p w14:paraId="1DD032E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73CF22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5821904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347</w:t>
            </w:r>
          </w:p>
        </w:tc>
      </w:tr>
      <w:tr w:rsidR="000B1D1C" w:rsidRPr="00357AA5" w14:paraId="74231952" w14:textId="77777777" w:rsidTr="000E4B6F">
        <w:tc>
          <w:tcPr>
            <w:tcW w:w="5305" w:type="dxa"/>
          </w:tcPr>
          <w:p w14:paraId="68E8991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Delta Regional Authority</w:t>
            </w:r>
          </w:p>
        </w:tc>
        <w:tc>
          <w:tcPr>
            <w:tcW w:w="900" w:type="dxa"/>
          </w:tcPr>
          <w:p w14:paraId="3E46732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900" w:type="dxa"/>
          </w:tcPr>
          <w:p w14:paraId="2FBC90E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70100A2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3261FC9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517</w:t>
            </w:r>
          </w:p>
        </w:tc>
      </w:tr>
      <w:tr w:rsidR="000B1D1C" w:rsidRPr="00357AA5" w14:paraId="5E15C835" w14:textId="77777777" w:rsidTr="000E4B6F">
        <w:tc>
          <w:tcPr>
            <w:tcW w:w="5305" w:type="dxa"/>
          </w:tcPr>
          <w:p w14:paraId="018F460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Denali Commission</w:t>
            </w:r>
          </w:p>
        </w:tc>
        <w:tc>
          <w:tcPr>
            <w:tcW w:w="900" w:type="dxa"/>
          </w:tcPr>
          <w:p w14:paraId="707ED32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900" w:type="dxa"/>
          </w:tcPr>
          <w:p w14:paraId="4C77AA7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5D3125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2D7434A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513</w:t>
            </w:r>
          </w:p>
        </w:tc>
      </w:tr>
      <w:tr w:rsidR="000B1D1C" w:rsidRPr="00357AA5" w14:paraId="51FF704A" w14:textId="77777777" w:rsidTr="000E4B6F">
        <w:tc>
          <w:tcPr>
            <w:tcW w:w="5305" w:type="dxa"/>
          </w:tcPr>
          <w:p w14:paraId="04AE80A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District of Columbia</w:t>
            </w:r>
          </w:p>
        </w:tc>
        <w:tc>
          <w:tcPr>
            <w:tcW w:w="900" w:type="dxa"/>
          </w:tcPr>
          <w:p w14:paraId="358A79F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1C7680E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093CEFC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01C7331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0B1D1C" w:rsidRPr="00357AA5" w14:paraId="6A44C286" w14:textId="77777777" w:rsidTr="000E4B6F">
        <w:tc>
          <w:tcPr>
            <w:tcW w:w="5305" w:type="dxa"/>
          </w:tcPr>
          <w:p w14:paraId="4F83A18C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 xml:space="preserve">    District of Columbia Courts</w:t>
            </w:r>
          </w:p>
        </w:tc>
        <w:tc>
          <w:tcPr>
            <w:tcW w:w="900" w:type="dxa"/>
          </w:tcPr>
          <w:p w14:paraId="07D96077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349</w:t>
            </w:r>
          </w:p>
        </w:tc>
        <w:tc>
          <w:tcPr>
            <w:tcW w:w="900" w:type="dxa"/>
          </w:tcPr>
          <w:p w14:paraId="39565839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408355E1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0982640B" w14:textId="09B8274D" w:rsidR="000B1D1C" w:rsidRPr="00357AA5" w:rsidRDefault="00BE5184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020</w:t>
            </w:r>
          </w:p>
        </w:tc>
      </w:tr>
      <w:tr w:rsidR="000B1D1C" w:rsidRPr="00357AA5" w14:paraId="05B6D4E0" w14:textId="77777777" w:rsidTr="000E4B6F">
        <w:tc>
          <w:tcPr>
            <w:tcW w:w="5305" w:type="dxa"/>
          </w:tcPr>
          <w:p w14:paraId="6AE7884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District of Columbia Courts</w:t>
            </w:r>
          </w:p>
        </w:tc>
        <w:tc>
          <w:tcPr>
            <w:tcW w:w="900" w:type="dxa"/>
          </w:tcPr>
          <w:p w14:paraId="4F64512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900" w:type="dxa"/>
          </w:tcPr>
          <w:p w14:paraId="568A301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0E63C3E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245FAE8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349</w:t>
            </w:r>
          </w:p>
        </w:tc>
      </w:tr>
      <w:tr w:rsidR="000B1D1C" w:rsidRPr="00357AA5" w14:paraId="58972EEF" w14:textId="77777777" w:rsidTr="000E4B6F">
        <w:tc>
          <w:tcPr>
            <w:tcW w:w="5305" w:type="dxa"/>
          </w:tcPr>
          <w:p w14:paraId="52113D7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District of Columbia General and Special Payments</w:t>
            </w:r>
          </w:p>
        </w:tc>
        <w:tc>
          <w:tcPr>
            <w:tcW w:w="900" w:type="dxa"/>
          </w:tcPr>
          <w:p w14:paraId="7A6FB88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900" w:type="dxa"/>
          </w:tcPr>
          <w:p w14:paraId="2B06D2A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14:paraId="3FCC591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1D837E76" w14:textId="29C749FA" w:rsidR="000B1D1C" w:rsidRPr="00357AA5" w:rsidRDefault="00BE518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020</w:t>
            </w:r>
          </w:p>
        </w:tc>
      </w:tr>
      <w:tr w:rsidR="000B1D1C" w:rsidRPr="00357AA5" w14:paraId="08378670" w14:textId="77777777" w:rsidTr="000E4B6F">
        <w:tc>
          <w:tcPr>
            <w:tcW w:w="5305" w:type="dxa"/>
          </w:tcPr>
          <w:p w14:paraId="3AF07E4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Election Assistance Commission</w:t>
            </w:r>
          </w:p>
        </w:tc>
        <w:tc>
          <w:tcPr>
            <w:tcW w:w="900" w:type="dxa"/>
          </w:tcPr>
          <w:p w14:paraId="3728985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900" w:type="dxa"/>
          </w:tcPr>
          <w:p w14:paraId="2B69572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341AF0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09E3EE3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525</w:t>
            </w:r>
          </w:p>
        </w:tc>
      </w:tr>
      <w:tr w:rsidR="000B1D1C" w:rsidRPr="00357AA5" w14:paraId="0B6D002F" w14:textId="77777777" w:rsidTr="000E4B6F">
        <w:tc>
          <w:tcPr>
            <w:tcW w:w="5305" w:type="dxa"/>
          </w:tcPr>
          <w:p w14:paraId="552D2CD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Equal Employment Opportunity Commission</w:t>
            </w:r>
          </w:p>
        </w:tc>
        <w:tc>
          <w:tcPr>
            <w:tcW w:w="900" w:type="dxa"/>
          </w:tcPr>
          <w:p w14:paraId="411E7E4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900" w:type="dxa"/>
          </w:tcPr>
          <w:p w14:paraId="49DFC0B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7EFF7A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60" w:type="dxa"/>
          </w:tcPr>
          <w:p w14:paraId="3BFD9C9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045</w:t>
            </w:r>
          </w:p>
        </w:tc>
      </w:tr>
      <w:tr w:rsidR="000B1D1C" w:rsidRPr="00357AA5" w14:paraId="4F0EB042" w14:textId="77777777" w:rsidTr="000E4B6F">
        <w:tc>
          <w:tcPr>
            <w:tcW w:w="5305" w:type="dxa"/>
          </w:tcPr>
          <w:p w14:paraId="6FACCEC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Export-Import Bank of the United States</w:t>
            </w:r>
          </w:p>
        </w:tc>
        <w:tc>
          <w:tcPr>
            <w:tcW w:w="900" w:type="dxa"/>
          </w:tcPr>
          <w:p w14:paraId="5386BCD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900" w:type="dxa"/>
          </w:tcPr>
          <w:p w14:paraId="730704E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F54F83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260" w:type="dxa"/>
          </w:tcPr>
          <w:p w14:paraId="29C393E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083</w:t>
            </w:r>
          </w:p>
        </w:tc>
      </w:tr>
      <w:tr w:rsidR="000B1D1C" w:rsidRPr="00357AA5" w14:paraId="61D4E713" w14:textId="77777777" w:rsidTr="000E4B6F">
        <w:tc>
          <w:tcPr>
            <w:tcW w:w="5305" w:type="dxa"/>
          </w:tcPr>
          <w:p w14:paraId="018CA08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Farm Credit Administration</w:t>
            </w:r>
          </w:p>
        </w:tc>
        <w:tc>
          <w:tcPr>
            <w:tcW w:w="900" w:type="dxa"/>
          </w:tcPr>
          <w:p w14:paraId="0AF8337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900" w:type="dxa"/>
          </w:tcPr>
          <w:p w14:paraId="6EDC1C5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D37804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260" w:type="dxa"/>
          </w:tcPr>
          <w:p w14:paraId="2541A14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352</w:t>
            </w:r>
          </w:p>
        </w:tc>
      </w:tr>
      <w:tr w:rsidR="000B1D1C" w:rsidRPr="00357AA5" w14:paraId="174AF97F" w14:textId="77777777" w:rsidTr="000E4B6F">
        <w:tc>
          <w:tcPr>
            <w:tcW w:w="5305" w:type="dxa"/>
          </w:tcPr>
          <w:p w14:paraId="3FB1AC4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Farm Credit System Insurance Corporation</w:t>
            </w:r>
          </w:p>
        </w:tc>
        <w:tc>
          <w:tcPr>
            <w:tcW w:w="900" w:type="dxa"/>
          </w:tcPr>
          <w:p w14:paraId="1E2AFA9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900" w:type="dxa"/>
          </w:tcPr>
          <w:p w14:paraId="71DCEBD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35087A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260" w:type="dxa"/>
          </w:tcPr>
          <w:p w14:paraId="0370BE8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355</w:t>
            </w:r>
          </w:p>
        </w:tc>
      </w:tr>
      <w:tr w:rsidR="000B1D1C" w:rsidRPr="00357AA5" w14:paraId="21235336" w14:textId="77777777" w:rsidTr="000E4B6F">
        <w:tc>
          <w:tcPr>
            <w:tcW w:w="5305" w:type="dxa"/>
          </w:tcPr>
          <w:p w14:paraId="3252418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Communications Commission</w:t>
            </w:r>
          </w:p>
        </w:tc>
        <w:tc>
          <w:tcPr>
            <w:tcW w:w="900" w:type="dxa"/>
          </w:tcPr>
          <w:p w14:paraId="18A96B7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900" w:type="dxa"/>
          </w:tcPr>
          <w:p w14:paraId="368D1C6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E88A47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60" w:type="dxa"/>
          </w:tcPr>
          <w:p w14:paraId="3B1B4B4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027</w:t>
            </w:r>
          </w:p>
        </w:tc>
      </w:tr>
      <w:tr w:rsidR="000B1D1C" w:rsidRPr="00357AA5" w14:paraId="12B1FABF" w14:textId="77777777" w:rsidTr="000E4B6F">
        <w:tc>
          <w:tcPr>
            <w:tcW w:w="5305" w:type="dxa"/>
          </w:tcPr>
          <w:p w14:paraId="633BFA7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Deposit Insurance Corporation</w:t>
            </w:r>
          </w:p>
        </w:tc>
        <w:tc>
          <w:tcPr>
            <w:tcW w:w="900" w:type="dxa"/>
          </w:tcPr>
          <w:p w14:paraId="0F0545E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5857AD7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36A6CCC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380AD59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0B1D1C" w:rsidRPr="00357AA5" w14:paraId="109AAC5B" w14:textId="77777777" w:rsidTr="000E4B6F">
        <w:tc>
          <w:tcPr>
            <w:tcW w:w="5305" w:type="dxa"/>
          </w:tcPr>
          <w:p w14:paraId="50ED3DE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Deposit Insurance</w:t>
            </w:r>
          </w:p>
        </w:tc>
        <w:tc>
          <w:tcPr>
            <w:tcW w:w="900" w:type="dxa"/>
          </w:tcPr>
          <w:p w14:paraId="386C18C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900" w:type="dxa"/>
          </w:tcPr>
          <w:p w14:paraId="25FECEE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14:paraId="3B533FA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260" w:type="dxa"/>
          </w:tcPr>
          <w:p w14:paraId="03BD4F5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051</w:t>
            </w:r>
          </w:p>
        </w:tc>
      </w:tr>
      <w:tr w:rsidR="000B1D1C" w:rsidRPr="00357AA5" w14:paraId="4033C027" w14:textId="77777777" w:rsidTr="000E4B6F">
        <w:tc>
          <w:tcPr>
            <w:tcW w:w="5305" w:type="dxa"/>
          </w:tcPr>
          <w:p w14:paraId="18D2E56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FSLIC Resolution</w:t>
            </w:r>
          </w:p>
        </w:tc>
        <w:tc>
          <w:tcPr>
            <w:tcW w:w="900" w:type="dxa"/>
          </w:tcPr>
          <w:p w14:paraId="6DB802D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900" w:type="dxa"/>
          </w:tcPr>
          <w:p w14:paraId="47523BE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14:paraId="38D0537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260" w:type="dxa"/>
          </w:tcPr>
          <w:p w14:paraId="2B1E306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051</w:t>
            </w:r>
          </w:p>
        </w:tc>
      </w:tr>
      <w:tr w:rsidR="000B1D1C" w:rsidRPr="00357AA5" w14:paraId="0A27ADC6" w14:textId="77777777" w:rsidTr="000E4B6F">
        <w:tc>
          <w:tcPr>
            <w:tcW w:w="5305" w:type="dxa"/>
          </w:tcPr>
          <w:p w14:paraId="1C5F5EC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Orderly Liquidation</w:t>
            </w:r>
          </w:p>
        </w:tc>
        <w:tc>
          <w:tcPr>
            <w:tcW w:w="900" w:type="dxa"/>
          </w:tcPr>
          <w:p w14:paraId="11C2C9A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900" w:type="dxa"/>
          </w:tcPr>
          <w:p w14:paraId="78BE3C8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80" w:type="dxa"/>
          </w:tcPr>
          <w:p w14:paraId="3525818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260" w:type="dxa"/>
          </w:tcPr>
          <w:p w14:paraId="7AE6FA9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051</w:t>
            </w:r>
          </w:p>
        </w:tc>
      </w:tr>
      <w:tr w:rsidR="000B1D1C" w:rsidRPr="00357AA5" w14:paraId="6A6DA3D6" w14:textId="77777777" w:rsidTr="000E4B6F">
        <w:tc>
          <w:tcPr>
            <w:tcW w:w="5305" w:type="dxa"/>
          </w:tcPr>
          <w:p w14:paraId="2F424CC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FDIC Office of Inspector General</w:t>
            </w:r>
          </w:p>
        </w:tc>
        <w:tc>
          <w:tcPr>
            <w:tcW w:w="900" w:type="dxa"/>
          </w:tcPr>
          <w:p w14:paraId="1D889C4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900" w:type="dxa"/>
          </w:tcPr>
          <w:p w14:paraId="1CE020C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0" w:type="dxa"/>
          </w:tcPr>
          <w:p w14:paraId="5D56CCC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260" w:type="dxa"/>
          </w:tcPr>
          <w:p w14:paraId="65FB07F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051</w:t>
            </w:r>
          </w:p>
        </w:tc>
      </w:tr>
      <w:tr w:rsidR="000B1D1C" w:rsidRPr="00357AA5" w14:paraId="6E7098AD" w14:textId="77777777" w:rsidTr="000E4B6F">
        <w:tc>
          <w:tcPr>
            <w:tcW w:w="5305" w:type="dxa"/>
          </w:tcPr>
          <w:p w14:paraId="0B33346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Drug Control Programs</w:t>
            </w:r>
          </w:p>
        </w:tc>
        <w:tc>
          <w:tcPr>
            <w:tcW w:w="900" w:type="dxa"/>
          </w:tcPr>
          <w:p w14:paraId="466EA10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900" w:type="dxa"/>
          </w:tcPr>
          <w:p w14:paraId="1D2426D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EF2E0C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16A5B72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011</w:t>
            </w:r>
          </w:p>
        </w:tc>
      </w:tr>
      <w:tr w:rsidR="000B1D1C" w:rsidRPr="00357AA5" w14:paraId="6F113CDB" w14:textId="77777777" w:rsidTr="000E4B6F">
        <w:tc>
          <w:tcPr>
            <w:tcW w:w="5305" w:type="dxa"/>
          </w:tcPr>
          <w:p w14:paraId="709E1D8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Election Commission</w:t>
            </w:r>
          </w:p>
        </w:tc>
        <w:tc>
          <w:tcPr>
            <w:tcW w:w="900" w:type="dxa"/>
          </w:tcPr>
          <w:p w14:paraId="7CE0C26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900" w:type="dxa"/>
          </w:tcPr>
          <w:p w14:paraId="558EBFF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067126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6D3A426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360</w:t>
            </w:r>
          </w:p>
        </w:tc>
      </w:tr>
      <w:tr w:rsidR="000B1D1C" w:rsidRPr="00357AA5" w14:paraId="7DB5B70E" w14:textId="77777777" w:rsidTr="000E4B6F">
        <w:tc>
          <w:tcPr>
            <w:tcW w:w="5305" w:type="dxa"/>
          </w:tcPr>
          <w:p w14:paraId="035891A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Financial Institutions Examination Council</w:t>
            </w:r>
          </w:p>
        </w:tc>
        <w:tc>
          <w:tcPr>
            <w:tcW w:w="900" w:type="dxa"/>
          </w:tcPr>
          <w:p w14:paraId="77D7688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900" w:type="dxa"/>
          </w:tcPr>
          <w:p w14:paraId="1DD23F9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25DD517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368A965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362</w:t>
            </w:r>
          </w:p>
        </w:tc>
      </w:tr>
      <w:tr w:rsidR="000B1D1C" w:rsidRPr="00357AA5" w14:paraId="4BB64D24" w14:textId="77777777" w:rsidTr="000E4B6F">
        <w:tc>
          <w:tcPr>
            <w:tcW w:w="5305" w:type="dxa"/>
          </w:tcPr>
          <w:p w14:paraId="3F3C8A2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Financial Institutions Examination Council Appraisal Subcommittee</w:t>
            </w:r>
          </w:p>
        </w:tc>
        <w:tc>
          <w:tcPr>
            <w:tcW w:w="900" w:type="dxa"/>
          </w:tcPr>
          <w:p w14:paraId="108D9E0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900" w:type="dxa"/>
          </w:tcPr>
          <w:p w14:paraId="23F3C5B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14:paraId="59F5A5A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3FE1924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362</w:t>
            </w:r>
          </w:p>
        </w:tc>
      </w:tr>
      <w:tr w:rsidR="000B1D1C" w:rsidRPr="00357AA5" w14:paraId="77985E15" w14:textId="77777777" w:rsidTr="000E4B6F">
        <w:tc>
          <w:tcPr>
            <w:tcW w:w="5305" w:type="dxa"/>
          </w:tcPr>
          <w:p w14:paraId="2BBA4E9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Housing Finance Agency</w:t>
            </w:r>
          </w:p>
        </w:tc>
        <w:tc>
          <w:tcPr>
            <w:tcW w:w="900" w:type="dxa"/>
          </w:tcPr>
          <w:p w14:paraId="2566FCD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900" w:type="dxa"/>
          </w:tcPr>
          <w:p w14:paraId="7AFF484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E83D8A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131A6B7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537</w:t>
            </w:r>
          </w:p>
        </w:tc>
      </w:tr>
      <w:tr w:rsidR="000B1D1C" w:rsidRPr="00357AA5" w14:paraId="3F622CE4" w14:textId="77777777" w:rsidTr="000E4B6F">
        <w:tc>
          <w:tcPr>
            <w:tcW w:w="5305" w:type="dxa"/>
          </w:tcPr>
          <w:p w14:paraId="2B5E46E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Labor Relations Authority</w:t>
            </w:r>
          </w:p>
        </w:tc>
        <w:tc>
          <w:tcPr>
            <w:tcW w:w="900" w:type="dxa"/>
          </w:tcPr>
          <w:p w14:paraId="5AD244A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900" w:type="dxa"/>
          </w:tcPr>
          <w:p w14:paraId="4FA0EB3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B6BDB4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260" w:type="dxa"/>
          </w:tcPr>
          <w:p w14:paraId="23C7B47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054</w:t>
            </w:r>
          </w:p>
        </w:tc>
      </w:tr>
      <w:tr w:rsidR="000B1D1C" w:rsidRPr="00357AA5" w14:paraId="23598A62" w14:textId="77777777" w:rsidTr="000E4B6F">
        <w:tc>
          <w:tcPr>
            <w:tcW w:w="5305" w:type="dxa"/>
          </w:tcPr>
          <w:p w14:paraId="3460F88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Maritime Commission</w:t>
            </w:r>
          </w:p>
        </w:tc>
        <w:tc>
          <w:tcPr>
            <w:tcW w:w="900" w:type="dxa"/>
          </w:tcPr>
          <w:p w14:paraId="072A1FE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900" w:type="dxa"/>
          </w:tcPr>
          <w:p w14:paraId="76163C0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E0AB0D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260" w:type="dxa"/>
          </w:tcPr>
          <w:p w14:paraId="0B2EF42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065</w:t>
            </w:r>
          </w:p>
        </w:tc>
      </w:tr>
      <w:tr w:rsidR="000B1D1C" w:rsidRPr="00357AA5" w14:paraId="0E20BA7C" w14:textId="77777777" w:rsidTr="000E4B6F">
        <w:tc>
          <w:tcPr>
            <w:tcW w:w="5305" w:type="dxa"/>
          </w:tcPr>
          <w:p w14:paraId="3D1EA20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Mediation and Conciliation Service</w:t>
            </w:r>
          </w:p>
        </w:tc>
        <w:tc>
          <w:tcPr>
            <w:tcW w:w="900" w:type="dxa"/>
          </w:tcPr>
          <w:p w14:paraId="5B39B00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900" w:type="dxa"/>
          </w:tcPr>
          <w:p w14:paraId="4F22775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784A634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260" w:type="dxa"/>
          </w:tcPr>
          <w:p w14:paraId="58CEBC7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093</w:t>
            </w:r>
          </w:p>
        </w:tc>
      </w:tr>
      <w:tr w:rsidR="000B1D1C" w:rsidRPr="00357AA5" w14:paraId="318527DD" w14:textId="77777777" w:rsidTr="000E4B6F">
        <w:tc>
          <w:tcPr>
            <w:tcW w:w="5305" w:type="dxa"/>
          </w:tcPr>
          <w:p w14:paraId="189EE2B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Mine Safety and Health Review Commission</w:t>
            </w:r>
          </w:p>
        </w:tc>
        <w:tc>
          <w:tcPr>
            <w:tcW w:w="900" w:type="dxa"/>
          </w:tcPr>
          <w:p w14:paraId="226B6A4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900" w:type="dxa"/>
          </w:tcPr>
          <w:p w14:paraId="0DD8242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37F0565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1A2C5352" w14:textId="2CF85C50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368</w:t>
            </w:r>
          </w:p>
        </w:tc>
      </w:tr>
      <w:tr w:rsidR="008F6E9F" w:rsidRPr="00357AA5" w14:paraId="3E29EEE2" w14:textId="77777777" w:rsidTr="000E4B6F">
        <w:tc>
          <w:tcPr>
            <w:tcW w:w="5305" w:type="dxa"/>
          </w:tcPr>
          <w:p w14:paraId="5A45706B" w14:textId="6B745190" w:rsidR="008F6E9F" w:rsidRPr="00357AA5" w:rsidRDefault="008F6E9F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Permitting Improvement Council</w:t>
            </w:r>
          </w:p>
        </w:tc>
        <w:tc>
          <w:tcPr>
            <w:tcW w:w="900" w:type="dxa"/>
          </w:tcPr>
          <w:p w14:paraId="34F6A6B8" w14:textId="53FB1C23" w:rsidR="008F6E9F" w:rsidRPr="00357AA5" w:rsidRDefault="008F6E9F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900" w:type="dxa"/>
          </w:tcPr>
          <w:p w14:paraId="75669F42" w14:textId="3CF87C26" w:rsidR="008F6E9F" w:rsidRPr="00357AA5" w:rsidRDefault="008F6E9F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7CF88C93" w14:textId="365C4433" w:rsidR="008F6E9F" w:rsidRPr="00357AA5" w:rsidRDefault="008F6E9F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6635EF4B" w14:textId="63B940ED" w:rsidR="008F6E9F" w:rsidRPr="00357AA5" w:rsidRDefault="008F6E9F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473</w:t>
            </w:r>
          </w:p>
        </w:tc>
      </w:tr>
      <w:tr w:rsidR="000B1D1C" w:rsidRPr="00357AA5" w14:paraId="4A82DA4D" w14:textId="77777777" w:rsidTr="000E4B6F">
        <w:tc>
          <w:tcPr>
            <w:tcW w:w="5305" w:type="dxa"/>
          </w:tcPr>
          <w:p w14:paraId="5C57102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Trade Commission</w:t>
            </w:r>
          </w:p>
        </w:tc>
        <w:tc>
          <w:tcPr>
            <w:tcW w:w="900" w:type="dxa"/>
          </w:tcPr>
          <w:p w14:paraId="1314150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900" w:type="dxa"/>
          </w:tcPr>
          <w:p w14:paraId="04771AA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846A7E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60" w:type="dxa"/>
          </w:tcPr>
          <w:p w14:paraId="79A50377" w14:textId="6BA85D34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029</w:t>
            </w:r>
          </w:p>
        </w:tc>
      </w:tr>
      <w:tr w:rsidR="00315157" w:rsidRPr="00357AA5" w14:paraId="022C9BE6" w14:textId="77777777" w:rsidTr="000E4B6F">
        <w:tc>
          <w:tcPr>
            <w:tcW w:w="5305" w:type="dxa"/>
          </w:tcPr>
          <w:p w14:paraId="1935B3B1" w14:textId="7975AFE6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Great Lakes Authority</w:t>
            </w:r>
          </w:p>
        </w:tc>
        <w:tc>
          <w:tcPr>
            <w:tcW w:w="900" w:type="dxa"/>
          </w:tcPr>
          <w:p w14:paraId="3C3B4739" w14:textId="55A7356E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900" w:type="dxa"/>
          </w:tcPr>
          <w:p w14:paraId="492818D8" w14:textId="0C7F0C49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24DE6B8" w14:textId="070A4F1F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2198E8ED" w14:textId="561B8978" w:rsidR="00315157" w:rsidRPr="003151AE" w:rsidRDefault="00315157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589</w:t>
            </w:r>
          </w:p>
        </w:tc>
      </w:tr>
      <w:tr w:rsidR="000B1D1C" w:rsidRPr="00357AA5" w14:paraId="0B2FAC5C" w14:textId="77777777" w:rsidTr="000E4B6F">
        <w:tc>
          <w:tcPr>
            <w:tcW w:w="5305" w:type="dxa"/>
          </w:tcPr>
          <w:p w14:paraId="18FD8F5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Gulf Coast Ecosystem Restoration Council</w:t>
            </w:r>
          </w:p>
        </w:tc>
        <w:tc>
          <w:tcPr>
            <w:tcW w:w="900" w:type="dxa"/>
          </w:tcPr>
          <w:p w14:paraId="5271E95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900" w:type="dxa"/>
          </w:tcPr>
          <w:p w14:paraId="77122A9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EF8B73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7699F3E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471</w:t>
            </w:r>
          </w:p>
        </w:tc>
      </w:tr>
      <w:tr w:rsidR="000B1D1C" w:rsidRPr="00357AA5" w14:paraId="13FFF8CA" w14:textId="77777777" w:rsidTr="000E4B6F">
        <w:tc>
          <w:tcPr>
            <w:tcW w:w="5305" w:type="dxa"/>
          </w:tcPr>
          <w:p w14:paraId="3EF3F03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Harry S Truman Scholarship Foundation</w:t>
            </w:r>
          </w:p>
        </w:tc>
        <w:tc>
          <w:tcPr>
            <w:tcW w:w="900" w:type="dxa"/>
          </w:tcPr>
          <w:p w14:paraId="2F52F03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900" w:type="dxa"/>
          </w:tcPr>
          <w:p w14:paraId="1BD6CC2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A62709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4D8575A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372</w:t>
            </w:r>
          </w:p>
        </w:tc>
      </w:tr>
      <w:tr w:rsidR="000B1D1C" w:rsidRPr="00357AA5" w14:paraId="142EA5CB" w14:textId="77777777" w:rsidTr="000E4B6F">
        <w:tc>
          <w:tcPr>
            <w:tcW w:w="5305" w:type="dxa"/>
          </w:tcPr>
          <w:p w14:paraId="5DF824C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Independent Payment Advisory Board</w:t>
            </w:r>
          </w:p>
        </w:tc>
        <w:tc>
          <w:tcPr>
            <w:tcW w:w="900" w:type="dxa"/>
          </w:tcPr>
          <w:p w14:paraId="13A8373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578</w:t>
            </w:r>
          </w:p>
        </w:tc>
        <w:tc>
          <w:tcPr>
            <w:tcW w:w="900" w:type="dxa"/>
          </w:tcPr>
          <w:p w14:paraId="375A3C8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BD0C5D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33425E7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578</w:t>
            </w:r>
          </w:p>
        </w:tc>
      </w:tr>
      <w:tr w:rsidR="000B1D1C" w:rsidRPr="00357AA5" w14:paraId="5BB8D59D" w14:textId="77777777" w:rsidTr="000E4B6F">
        <w:tc>
          <w:tcPr>
            <w:tcW w:w="5305" w:type="dxa"/>
          </w:tcPr>
          <w:p w14:paraId="5C9B16D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Indian Law and Order Commission</w:t>
            </w:r>
          </w:p>
        </w:tc>
        <w:tc>
          <w:tcPr>
            <w:tcW w:w="900" w:type="dxa"/>
          </w:tcPr>
          <w:p w14:paraId="44C7210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900" w:type="dxa"/>
          </w:tcPr>
          <w:p w14:paraId="2649C50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7717A68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615D84B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584</w:t>
            </w:r>
          </w:p>
        </w:tc>
      </w:tr>
      <w:tr w:rsidR="000B1D1C" w:rsidRPr="00357AA5" w14:paraId="17F86A89" w14:textId="77777777" w:rsidTr="000E4B6F">
        <w:tc>
          <w:tcPr>
            <w:tcW w:w="5305" w:type="dxa"/>
          </w:tcPr>
          <w:p w14:paraId="5CE7DB4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Institute of American Indian and Alaska Native Culture and Arts Development</w:t>
            </w:r>
          </w:p>
        </w:tc>
        <w:tc>
          <w:tcPr>
            <w:tcW w:w="900" w:type="dxa"/>
          </w:tcPr>
          <w:p w14:paraId="45D3F43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900" w:type="dxa"/>
          </w:tcPr>
          <w:p w14:paraId="6F4C5EA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FD939B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2B87E8B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373</w:t>
            </w:r>
          </w:p>
        </w:tc>
      </w:tr>
      <w:tr w:rsidR="000B1D1C" w:rsidRPr="00357AA5" w14:paraId="76769433" w14:textId="77777777" w:rsidTr="000E4B6F">
        <w:tc>
          <w:tcPr>
            <w:tcW w:w="5305" w:type="dxa"/>
          </w:tcPr>
          <w:p w14:paraId="301BD56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Institute of Museum and Library Services</w:t>
            </w:r>
          </w:p>
        </w:tc>
        <w:tc>
          <w:tcPr>
            <w:tcW w:w="900" w:type="dxa"/>
          </w:tcPr>
          <w:p w14:paraId="36D581E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900" w:type="dxa"/>
          </w:tcPr>
          <w:p w14:paraId="37E5D72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77B072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260" w:type="dxa"/>
          </w:tcPr>
          <w:p w14:paraId="15CD0CF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474</w:t>
            </w:r>
          </w:p>
        </w:tc>
      </w:tr>
      <w:tr w:rsidR="000B1D1C" w:rsidRPr="00357AA5" w14:paraId="28615DC5" w14:textId="77777777" w:rsidTr="000E4B6F">
        <w:tc>
          <w:tcPr>
            <w:tcW w:w="5305" w:type="dxa"/>
          </w:tcPr>
          <w:p w14:paraId="3E20652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Intelligence Community Management Account</w:t>
            </w:r>
          </w:p>
        </w:tc>
        <w:tc>
          <w:tcPr>
            <w:tcW w:w="900" w:type="dxa"/>
          </w:tcPr>
          <w:p w14:paraId="7BD4A5E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900" w:type="dxa"/>
          </w:tcPr>
          <w:p w14:paraId="27ECDBD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4B9BF8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24F6BA9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467</w:t>
            </w:r>
          </w:p>
        </w:tc>
      </w:tr>
      <w:tr w:rsidR="000B1D1C" w:rsidRPr="00357AA5" w14:paraId="1DCC0CC1" w14:textId="77777777" w:rsidTr="000E4B6F">
        <w:tc>
          <w:tcPr>
            <w:tcW w:w="5305" w:type="dxa"/>
          </w:tcPr>
          <w:p w14:paraId="3A570E6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International Trade Commission</w:t>
            </w:r>
          </w:p>
        </w:tc>
        <w:tc>
          <w:tcPr>
            <w:tcW w:w="900" w:type="dxa"/>
          </w:tcPr>
          <w:p w14:paraId="38D07C5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900" w:type="dxa"/>
          </w:tcPr>
          <w:p w14:paraId="313E867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6B98F4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60" w:type="dxa"/>
          </w:tcPr>
          <w:p w14:paraId="57BA369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034</w:t>
            </w:r>
          </w:p>
        </w:tc>
      </w:tr>
      <w:tr w:rsidR="000B1D1C" w:rsidRPr="00357AA5" w14:paraId="1B88E94B" w14:textId="77777777" w:rsidTr="000E4B6F">
        <w:tc>
          <w:tcPr>
            <w:tcW w:w="5305" w:type="dxa"/>
          </w:tcPr>
          <w:p w14:paraId="381204C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James Madison Memorial Fellowship Foundation</w:t>
            </w:r>
          </w:p>
        </w:tc>
        <w:tc>
          <w:tcPr>
            <w:tcW w:w="900" w:type="dxa"/>
          </w:tcPr>
          <w:p w14:paraId="264F319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900" w:type="dxa"/>
          </w:tcPr>
          <w:p w14:paraId="472F71F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234A67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38E3F05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381</w:t>
            </w:r>
          </w:p>
        </w:tc>
      </w:tr>
      <w:tr w:rsidR="000B1D1C" w:rsidRPr="00357AA5" w14:paraId="60B4A3E1" w14:textId="77777777" w:rsidTr="000E4B6F">
        <w:tc>
          <w:tcPr>
            <w:tcW w:w="5305" w:type="dxa"/>
          </w:tcPr>
          <w:p w14:paraId="6E6AB3F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Japan-United States Friendship Commission</w:t>
            </w:r>
          </w:p>
        </w:tc>
        <w:tc>
          <w:tcPr>
            <w:tcW w:w="900" w:type="dxa"/>
          </w:tcPr>
          <w:p w14:paraId="0E87F7A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900" w:type="dxa"/>
          </w:tcPr>
          <w:p w14:paraId="1133CC1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B2A01E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6596AE9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382</w:t>
            </w:r>
          </w:p>
        </w:tc>
      </w:tr>
      <w:tr w:rsidR="000B1D1C" w:rsidRPr="00357AA5" w14:paraId="5AA68F4A" w14:textId="77777777" w:rsidTr="000E4B6F">
        <w:tc>
          <w:tcPr>
            <w:tcW w:w="5305" w:type="dxa"/>
          </w:tcPr>
          <w:p w14:paraId="0CFFE47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Legal Services Corporation</w:t>
            </w:r>
          </w:p>
        </w:tc>
        <w:tc>
          <w:tcPr>
            <w:tcW w:w="900" w:type="dxa"/>
          </w:tcPr>
          <w:p w14:paraId="4FEBF75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900" w:type="dxa"/>
          </w:tcPr>
          <w:p w14:paraId="2A7C2C6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78C051E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051390CC" w14:textId="735C807D" w:rsidR="000B1D1C" w:rsidRPr="00357AA5" w:rsidRDefault="00BE518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020</w:t>
            </w:r>
          </w:p>
        </w:tc>
      </w:tr>
      <w:tr w:rsidR="000B1D1C" w:rsidRPr="00357AA5" w14:paraId="3BC356CA" w14:textId="77777777" w:rsidTr="000E4B6F">
        <w:tc>
          <w:tcPr>
            <w:tcW w:w="5305" w:type="dxa"/>
          </w:tcPr>
          <w:p w14:paraId="42D3F80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Marine Mammal Commission</w:t>
            </w:r>
          </w:p>
        </w:tc>
        <w:tc>
          <w:tcPr>
            <w:tcW w:w="900" w:type="dxa"/>
          </w:tcPr>
          <w:p w14:paraId="58DEFED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900" w:type="dxa"/>
          </w:tcPr>
          <w:p w14:paraId="7DE3067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97D1D2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1FD4A4C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387</w:t>
            </w:r>
          </w:p>
        </w:tc>
      </w:tr>
      <w:tr w:rsidR="000B1D1C" w:rsidRPr="00357AA5" w14:paraId="4A0469FE" w14:textId="77777777" w:rsidTr="000E4B6F">
        <w:tc>
          <w:tcPr>
            <w:tcW w:w="5305" w:type="dxa"/>
          </w:tcPr>
          <w:p w14:paraId="4FE5690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Merit Systems Protection Board</w:t>
            </w:r>
          </w:p>
        </w:tc>
        <w:tc>
          <w:tcPr>
            <w:tcW w:w="900" w:type="dxa"/>
          </w:tcPr>
          <w:p w14:paraId="2EFC50F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900" w:type="dxa"/>
          </w:tcPr>
          <w:p w14:paraId="20BA2E5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19115C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60" w:type="dxa"/>
          </w:tcPr>
          <w:p w14:paraId="55FC458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389</w:t>
            </w:r>
          </w:p>
        </w:tc>
      </w:tr>
      <w:tr w:rsidR="000B1D1C" w:rsidRPr="00357AA5" w14:paraId="141AA7B8" w14:textId="77777777" w:rsidTr="000E4B6F">
        <w:tc>
          <w:tcPr>
            <w:tcW w:w="5305" w:type="dxa"/>
          </w:tcPr>
          <w:p w14:paraId="26630B3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Military Compensation and Retirement Modernization Commission</w:t>
            </w:r>
          </w:p>
        </w:tc>
        <w:tc>
          <w:tcPr>
            <w:tcW w:w="900" w:type="dxa"/>
          </w:tcPr>
          <w:p w14:paraId="40B223E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900" w:type="dxa"/>
          </w:tcPr>
          <w:p w14:paraId="0D19515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F51E4A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23BC913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479</w:t>
            </w:r>
          </w:p>
        </w:tc>
      </w:tr>
      <w:tr w:rsidR="000B1D1C" w:rsidRPr="00357AA5" w14:paraId="682794C9" w14:textId="77777777" w:rsidTr="000E4B6F">
        <w:tc>
          <w:tcPr>
            <w:tcW w:w="5305" w:type="dxa"/>
          </w:tcPr>
          <w:p w14:paraId="5DA10A0B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lastRenderedPageBreak/>
              <w:t>Morris K. Udall and Stewart L. Udall Foundation</w:t>
            </w:r>
          </w:p>
        </w:tc>
        <w:tc>
          <w:tcPr>
            <w:tcW w:w="900" w:type="dxa"/>
          </w:tcPr>
          <w:p w14:paraId="060B3DCA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487</w:t>
            </w:r>
          </w:p>
        </w:tc>
        <w:tc>
          <w:tcPr>
            <w:tcW w:w="900" w:type="dxa"/>
          </w:tcPr>
          <w:p w14:paraId="784E102C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5CF651D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6066F08F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sz w:val="20"/>
                <w:szCs w:val="20"/>
              </w:rPr>
              <w:t>487</w:t>
            </w:r>
          </w:p>
        </w:tc>
      </w:tr>
      <w:tr w:rsidR="000B1D1C" w:rsidRPr="00357AA5" w14:paraId="2D5256C0" w14:textId="77777777" w:rsidTr="000E4B6F">
        <w:tc>
          <w:tcPr>
            <w:tcW w:w="5305" w:type="dxa"/>
          </w:tcPr>
          <w:p w14:paraId="5183C00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Archives and Records Administration</w:t>
            </w:r>
          </w:p>
        </w:tc>
        <w:tc>
          <w:tcPr>
            <w:tcW w:w="900" w:type="dxa"/>
          </w:tcPr>
          <w:p w14:paraId="4669D02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900" w:type="dxa"/>
          </w:tcPr>
          <w:p w14:paraId="6463A10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D24F46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260" w:type="dxa"/>
          </w:tcPr>
          <w:p w14:paraId="6DC157C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088</w:t>
            </w:r>
          </w:p>
        </w:tc>
      </w:tr>
      <w:tr w:rsidR="000B1D1C" w:rsidRPr="00357AA5" w14:paraId="080D8A7A" w14:textId="77777777" w:rsidTr="000E4B6F">
        <w:tc>
          <w:tcPr>
            <w:tcW w:w="5305" w:type="dxa"/>
          </w:tcPr>
          <w:p w14:paraId="4AD6C03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Capital Planning Commission</w:t>
            </w:r>
          </w:p>
        </w:tc>
        <w:tc>
          <w:tcPr>
            <w:tcW w:w="900" w:type="dxa"/>
          </w:tcPr>
          <w:p w14:paraId="2B98EE3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900" w:type="dxa"/>
          </w:tcPr>
          <w:p w14:paraId="24F7DE4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417B81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2CFD2F55" w14:textId="74EF377B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394</w:t>
            </w:r>
          </w:p>
        </w:tc>
      </w:tr>
      <w:tr w:rsidR="001112E4" w:rsidRPr="00357AA5" w14:paraId="18BB360A" w14:textId="77777777" w:rsidTr="000E4B6F">
        <w:tc>
          <w:tcPr>
            <w:tcW w:w="5305" w:type="dxa"/>
          </w:tcPr>
          <w:p w14:paraId="356BF4CA" w14:textId="0965BE93" w:rsidR="001112E4" w:rsidRPr="00357AA5" w:rsidRDefault="001112E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Commission on Military, National, and Public Service</w:t>
            </w:r>
          </w:p>
        </w:tc>
        <w:tc>
          <w:tcPr>
            <w:tcW w:w="900" w:type="dxa"/>
          </w:tcPr>
          <w:p w14:paraId="099ACBEB" w14:textId="6D445A2E" w:rsidR="001112E4" w:rsidRPr="00357AA5" w:rsidRDefault="001112E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900" w:type="dxa"/>
          </w:tcPr>
          <w:p w14:paraId="128DA461" w14:textId="507EDE2F" w:rsidR="001112E4" w:rsidRPr="00357AA5" w:rsidRDefault="001112E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EE7E4F1" w14:textId="089AAA2B" w:rsidR="001112E4" w:rsidRPr="00357AA5" w:rsidRDefault="001112E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0146EB3D" w14:textId="05CA5C73" w:rsidR="001112E4" w:rsidRPr="00357AA5" w:rsidRDefault="001112E4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236</w:t>
            </w:r>
          </w:p>
        </w:tc>
      </w:tr>
      <w:tr w:rsidR="00EB10FC" w:rsidRPr="00357AA5" w14:paraId="647DBDEB" w14:textId="77777777" w:rsidTr="000E4B6F">
        <w:tc>
          <w:tcPr>
            <w:tcW w:w="5305" w:type="dxa"/>
          </w:tcPr>
          <w:p w14:paraId="78C7D280" w14:textId="0A65D5D0" w:rsidR="00EB10FC" w:rsidRPr="00357AA5" w:rsidRDefault="00EB10F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Commission on Military Aviation Safety</w:t>
            </w:r>
          </w:p>
        </w:tc>
        <w:tc>
          <w:tcPr>
            <w:tcW w:w="900" w:type="dxa"/>
          </w:tcPr>
          <w:p w14:paraId="24E38238" w14:textId="5F84C12D" w:rsidR="00EB10FC" w:rsidRPr="00357AA5" w:rsidRDefault="00EB10F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900" w:type="dxa"/>
          </w:tcPr>
          <w:p w14:paraId="470772CA" w14:textId="17EAA1E9" w:rsidR="00EB10FC" w:rsidRPr="00357AA5" w:rsidRDefault="00EB10F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3CB7E10" w14:textId="14EA9988" w:rsidR="00EB10FC" w:rsidRPr="00357AA5" w:rsidRDefault="00EB10F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30AFD4A6" w14:textId="48FFD482" w:rsidR="00EB10FC" w:rsidRPr="00357AA5" w:rsidRDefault="00EB10F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246</w:t>
            </w:r>
          </w:p>
        </w:tc>
      </w:tr>
      <w:tr w:rsidR="000B1D1C" w:rsidRPr="00357AA5" w14:paraId="5ED91ACE" w14:textId="77777777" w:rsidTr="000E4B6F">
        <w:tc>
          <w:tcPr>
            <w:tcW w:w="5305" w:type="dxa"/>
          </w:tcPr>
          <w:p w14:paraId="0A861F7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Council on Disability</w:t>
            </w:r>
          </w:p>
        </w:tc>
        <w:tc>
          <w:tcPr>
            <w:tcW w:w="900" w:type="dxa"/>
          </w:tcPr>
          <w:p w14:paraId="567129E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900" w:type="dxa"/>
          </w:tcPr>
          <w:p w14:paraId="4E62A7A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39C6150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7F22385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413</w:t>
            </w:r>
          </w:p>
        </w:tc>
      </w:tr>
      <w:tr w:rsidR="000B1D1C" w:rsidRPr="00357AA5" w14:paraId="121902D1" w14:textId="77777777" w:rsidTr="000E4B6F">
        <w:tc>
          <w:tcPr>
            <w:tcW w:w="5305" w:type="dxa"/>
          </w:tcPr>
          <w:p w14:paraId="49E6349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Credit Union Administration</w:t>
            </w:r>
          </w:p>
        </w:tc>
        <w:tc>
          <w:tcPr>
            <w:tcW w:w="900" w:type="dxa"/>
          </w:tcPr>
          <w:p w14:paraId="1F7B6F7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900" w:type="dxa"/>
          </w:tcPr>
          <w:p w14:paraId="5D6F614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4F393B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60" w:type="dxa"/>
          </w:tcPr>
          <w:p w14:paraId="5F77CDA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025</w:t>
            </w:r>
          </w:p>
        </w:tc>
      </w:tr>
      <w:tr w:rsidR="000B1D1C" w:rsidRPr="00357AA5" w14:paraId="5CCDB2F9" w14:textId="77777777" w:rsidTr="000E4B6F">
        <w:tc>
          <w:tcPr>
            <w:tcW w:w="5305" w:type="dxa"/>
          </w:tcPr>
          <w:p w14:paraId="648DD78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Endowment for the Arts</w:t>
            </w:r>
          </w:p>
        </w:tc>
        <w:tc>
          <w:tcPr>
            <w:tcW w:w="900" w:type="dxa"/>
          </w:tcPr>
          <w:p w14:paraId="30923A7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900" w:type="dxa"/>
          </w:tcPr>
          <w:p w14:paraId="74D9108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65C51E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260" w:type="dxa"/>
          </w:tcPr>
          <w:p w14:paraId="5EBEE7C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417</w:t>
            </w:r>
          </w:p>
        </w:tc>
      </w:tr>
      <w:tr w:rsidR="000B1D1C" w:rsidRPr="00357AA5" w14:paraId="23ED1E02" w14:textId="77777777" w:rsidTr="000E4B6F">
        <w:tc>
          <w:tcPr>
            <w:tcW w:w="5305" w:type="dxa"/>
          </w:tcPr>
          <w:p w14:paraId="5A57EED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Endowment for the Humanities</w:t>
            </w:r>
          </w:p>
        </w:tc>
        <w:tc>
          <w:tcPr>
            <w:tcW w:w="900" w:type="dxa"/>
          </w:tcPr>
          <w:p w14:paraId="7A71CB7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900" w:type="dxa"/>
          </w:tcPr>
          <w:p w14:paraId="7A98C5D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1EAA8F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60" w:type="dxa"/>
          </w:tcPr>
          <w:p w14:paraId="325FE55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418</w:t>
            </w:r>
          </w:p>
        </w:tc>
      </w:tr>
      <w:tr w:rsidR="000B1D1C" w:rsidRPr="00357AA5" w14:paraId="4850EB5E" w14:textId="77777777" w:rsidTr="000E4B6F">
        <w:tc>
          <w:tcPr>
            <w:tcW w:w="5305" w:type="dxa"/>
          </w:tcPr>
          <w:p w14:paraId="5AA4F47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Labor Relations Board</w:t>
            </w:r>
          </w:p>
        </w:tc>
        <w:tc>
          <w:tcPr>
            <w:tcW w:w="900" w:type="dxa"/>
          </w:tcPr>
          <w:p w14:paraId="054251F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900" w:type="dxa"/>
          </w:tcPr>
          <w:p w14:paraId="5C5046E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EBDE12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260" w:type="dxa"/>
          </w:tcPr>
          <w:p w14:paraId="2573034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420</w:t>
            </w:r>
          </w:p>
        </w:tc>
      </w:tr>
      <w:tr w:rsidR="000B1D1C" w:rsidRPr="00357AA5" w14:paraId="3C9C8F26" w14:textId="77777777" w:rsidTr="000E4B6F">
        <w:tc>
          <w:tcPr>
            <w:tcW w:w="5305" w:type="dxa"/>
          </w:tcPr>
          <w:p w14:paraId="636260A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Mediation Board</w:t>
            </w:r>
          </w:p>
        </w:tc>
        <w:tc>
          <w:tcPr>
            <w:tcW w:w="900" w:type="dxa"/>
          </w:tcPr>
          <w:p w14:paraId="5023730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900" w:type="dxa"/>
          </w:tcPr>
          <w:p w14:paraId="7B01F8B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5AF5E6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03C5215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421</w:t>
            </w:r>
          </w:p>
        </w:tc>
      </w:tr>
      <w:tr w:rsidR="000B1D1C" w:rsidRPr="00357AA5" w14:paraId="59CEEB88" w14:textId="77777777" w:rsidTr="000E4B6F">
        <w:tc>
          <w:tcPr>
            <w:tcW w:w="5305" w:type="dxa"/>
          </w:tcPr>
          <w:p w14:paraId="5D2C736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Railroad Passenger Corporation Office of Inspector General</w:t>
            </w:r>
          </w:p>
        </w:tc>
        <w:tc>
          <w:tcPr>
            <w:tcW w:w="900" w:type="dxa"/>
          </w:tcPr>
          <w:p w14:paraId="0D54250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900" w:type="dxa"/>
          </w:tcPr>
          <w:p w14:paraId="701CC1D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A449E6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557DE534" w14:textId="141870C1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575</w:t>
            </w:r>
          </w:p>
        </w:tc>
      </w:tr>
      <w:tr w:rsidR="00881148" w:rsidRPr="00357AA5" w14:paraId="5E05D2A9" w14:textId="77777777" w:rsidTr="000E4B6F">
        <w:tc>
          <w:tcPr>
            <w:tcW w:w="5305" w:type="dxa"/>
          </w:tcPr>
          <w:p w14:paraId="328C8F3F" w14:textId="1BCDE045" w:rsidR="00881148" w:rsidRPr="00357AA5" w:rsidRDefault="008811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Security Commission on Artificial Intelligence</w:t>
            </w:r>
          </w:p>
        </w:tc>
        <w:tc>
          <w:tcPr>
            <w:tcW w:w="900" w:type="dxa"/>
          </w:tcPr>
          <w:p w14:paraId="55603BB4" w14:textId="55AB71EE" w:rsidR="00881148" w:rsidRPr="00357AA5" w:rsidRDefault="008811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900" w:type="dxa"/>
          </w:tcPr>
          <w:p w14:paraId="67DF3DBB" w14:textId="578963EA" w:rsidR="00881148" w:rsidRPr="00357AA5" w:rsidRDefault="008811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7A502ADD" w14:textId="210A33B1" w:rsidR="00881148" w:rsidRPr="00357AA5" w:rsidRDefault="008811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70894AC1" w14:textId="4A13CF2A" w:rsidR="00881148" w:rsidRPr="00357AA5" w:rsidRDefault="008811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245</w:t>
            </w:r>
          </w:p>
        </w:tc>
      </w:tr>
      <w:tr w:rsidR="000B1D1C" w:rsidRPr="00357AA5" w14:paraId="756B4474" w14:textId="77777777" w:rsidTr="000E4B6F">
        <w:tc>
          <w:tcPr>
            <w:tcW w:w="5305" w:type="dxa"/>
          </w:tcPr>
          <w:p w14:paraId="722EB2F8" w14:textId="518C9159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National Transportation Safety Board</w:t>
            </w:r>
          </w:p>
        </w:tc>
        <w:tc>
          <w:tcPr>
            <w:tcW w:w="900" w:type="dxa"/>
          </w:tcPr>
          <w:p w14:paraId="0494C9E3" w14:textId="2CC39A9B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900" w:type="dxa"/>
          </w:tcPr>
          <w:p w14:paraId="5B11AB42" w14:textId="216F5D29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FE3D9BE" w14:textId="31C9AD4F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732534E6" w14:textId="03CE4FDE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424</w:t>
            </w:r>
          </w:p>
        </w:tc>
      </w:tr>
      <w:tr w:rsidR="000B1D1C" w:rsidRPr="00357AA5" w14:paraId="22120587" w14:textId="77777777" w:rsidTr="000E4B6F">
        <w:tc>
          <w:tcPr>
            <w:tcW w:w="5305" w:type="dxa"/>
          </w:tcPr>
          <w:p w14:paraId="2F2DFB5F" w14:textId="0B3E761C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Neighborhood Reinvestment Corporation</w:t>
            </w:r>
          </w:p>
        </w:tc>
        <w:tc>
          <w:tcPr>
            <w:tcW w:w="900" w:type="dxa"/>
          </w:tcPr>
          <w:p w14:paraId="12112E4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900" w:type="dxa"/>
          </w:tcPr>
          <w:p w14:paraId="3829073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9060C37" w14:textId="10C80253" w:rsidR="000B1D1C" w:rsidRPr="00357AA5" w:rsidRDefault="00FA0EC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60" w:type="dxa"/>
          </w:tcPr>
          <w:p w14:paraId="180F67E9" w14:textId="640DE292" w:rsidR="000B1D1C" w:rsidRPr="00357AA5" w:rsidRDefault="00FA0EC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082</w:t>
            </w:r>
          </w:p>
        </w:tc>
      </w:tr>
      <w:tr w:rsidR="000B1D1C" w:rsidRPr="00357AA5" w14:paraId="0438F4BC" w14:textId="77777777" w:rsidTr="000E4B6F">
        <w:tc>
          <w:tcPr>
            <w:tcW w:w="5305" w:type="dxa"/>
          </w:tcPr>
          <w:p w14:paraId="286AC22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Northern Border Regional Commission</w:t>
            </w:r>
          </w:p>
        </w:tc>
        <w:tc>
          <w:tcPr>
            <w:tcW w:w="900" w:type="dxa"/>
          </w:tcPr>
          <w:p w14:paraId="22A6BE7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900" w:type="dxa"/>
          </w:tcPr>
          <w:p w14:paraId="71E5977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FF0D84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25A69F4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573</w:t>
            </w:r>
          </w:p>
        </w:tc>
      </w:tr>
      <w:tr w:rsidR="000B1D1C" w:rsidRPr="00357AA5" w14:paraId="2B44E570" w14:textId="77777777" w:rsidTr="000E4B6F">
        <w:tc>
          <w:tcPr>
            <w:tcW w:w="5305" w:type="dxa"/>
          </w:tcPr>
          <w:p w14:paraId="18117B8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Nuclear Regulatory Commission</w:t>
            </w:r>
          </w:p>
        </w:tc>
        <w:tc>
          <w:tcPr>
            <w:tcW w:w="900" w:type="dxa"/>
          </w:tcPr>
          <w:p w14:paraId="71BCE2D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900" w:type="dxa"/>
          </w:tcPr>
          <w:p w14:paraId="7656B15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76DF083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60" w:type="dxa"/>
          </w:tcPr>
          <w:p w14:paraId="654BE2B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031</w:t>
            </w:r>
          </w:p>
        </w:tc>
      </w:tr>
      <w:tr w:rsidR="000B1D1C" w:rsidRPr="00357AA5" w14:paraId="2989F2D1" w14:textId="77777777" w:rsidTr="000E4B6F">
        <w:tc>
          <w:tcPr>
            <w:tcW w:w="5305" w:type="dxa"/>
          </w:tcPr>
          <w:p w14:paraId="0D22CF8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Nuclear Waste Technical Review Board</w:t>
            </w:r>
          </w:p>
        </w:tc>
        <w:tc>
          <w:tcPr>
            <w:tcW w:w="900" w:type="dxa"/>
          </w:tcPr>
          <w:p w14:paraId="0B815A9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431</w:t>
            </w:r>
          </w:p>
        </w:tc>
        <w:tc>
          <w:tcPr>
            <w:tcW w:w="900" w:type="dxa"/>
          </w:tcPr>
          <w:p w14:paraId="7C7C60A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A953A7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59F1BA6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431</w:t>
            </w:r>
          </w:p>
        </w:tc>
      </w:tr>
      <w:tr w:rsidR="000B1D1C" w:rsidRPr="00357AA5" w14:paraId="3D1251C9" w14:textId="77777777" w:rsidTr="000E4B6F">
        <w:tc>
          <w:tcPr>
            <w:tcW w:w="5305" w:type="dxa"/>
          </w:tcPr>
          <w:p w14:paraId="2C35022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Occupational Safety and Health Review Commission</w:t>
            </w:r>
          </w:p>
        </w:tc>
        <w:tc>
          <w:tcPr>
            <w:tcW w:w="900" w:type="dxa"/>
          </w:tcPr>
          <w:p w14:paraId="089FB3C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900" w:type="dxa"/>
          </w:tcPr>
          <w:p w14:paraId="71BFF86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CA9B34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4550853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432</w:t>
            </w:r>
          </w:p>
        </w:tc>
      </w:tr>
      <w:tr w:rsidR="000B1D1C" w:rsidRPr="00357AA5" w14:paraId="019861BC" w14:textId="77777777" w:rsidTr="000E4B6F">
        <w:tc>
          <w:tcPr>
            <w:tcW w:w="5305" w:type="dxa"/>
          </w:tcPr>
          <w:p w14:paraId="02D8739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Government Ethics</w:t>
            </w:r>
          </w:p>
        </w:tc>
        <w:tc>
          <w:tcPr>
            <w:tcW w:w="900" w:type="dxa"/>
          </w:tcPr>
          <w:p w14:paraId="44D682E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900" w:type="dxa"/>
          </w:tcPr>
          <w:p w14:paraId="7469A49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3DC850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0DE7684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434</w:t>
            </w:r>
          </w:p>
        </w:tc>
      </w:tr>
      <w:tr w:rsidR="000B1D1C" w:rsidRPr="00357AA5" w14:paraId="1570DE03" w14:textId="77777777" w:rsidTr="000E4B6F">
        <w:tc>
          <w:tcPr>
            <w:tcW w:w="5305" w:type="dxa"/>
          </w:tcPr>
          <w:p w14:paraId="4DEA190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Navajo and Hopi Indian Relocation</w:t>
            </w:r>
          </w:p>
        </w:tc>
        <w:tc>
          <w:tcPr>
            <w:tcW w:w="900" w:type="dxa"/>
          </w:tcPr>
          <w:p w14:paraId="28CEF01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900" w:type="dxa"/>
          </w:tcPr>
          <w:p w14:paraId="25DCAF4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E3C9D8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1674AF2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435</w:t>
            </w:r>
          </w:p>
        </w:tc>
      </w:tr>
      <w:tr w:rsidR="000B1D1C" w:rsidRPr="00357AA5" w14:paraId="316A20D8" w14:textId="77777777" w:rsidTr="000E4B6F">
        <w:tc>
          <w:tcPr>
            <w:tcW w:w="5305" w:type="dxa"/>
          </w:tcPr>
          <w:p w14:paraId="2601E75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Office of Special Counsel</w:t>
            </w:r>
          </w:p>
        </w:tc>
        <w:tc>
          <w:tcPr>
            <w:tcW w:w="900" w:type="dxa"/>
          </w:tcPr>
          <w:p w14:paraId="3213DA2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900" w:type="dxa"/>
          </w:tcPr>
          <w:p w14:paraId="3EA5E2B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7CF65AD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260" w:type="dxa"/>
          </w:tcPr>
          <w:p w14:paraId="1206FED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062</w:t>
            </w:r>
          </w:p>
        </w:tc>
      </w:tr>
      <w:tr w:rsidR="000B1D1C" w:rsidRPr="00357AA5" w14:paraId="06F0C90A" w14:textId="77777777" w:rsidTr="000E4B6F">
        <w:tc>
          <w:tcPr>
            <w:tcW w:w="5305" w:type="dxa"/>
          </w:tcPr>
          <w:p w14:paraId="4F7AC98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Office of the Federal Coordinator for Alaska Natural Gas Transportation </w:t>
            </w:r>
          </w:p>
        </w:tc>
        <w:tc>
          <w:tcPr>
            <w:tcW w:w="900" w:type="dxa"/>
          </w:tcPr>
          <w:p w14:paraId="3492D9D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534</w:t>
            </w:r>
          </w:p>
        </w:tc>
        <w:tc>
          <w:tcPr>
            <w:tcW w:w="900" w:type="dxa"/>
          </w:tcPr>
          <w:p w14:paraId="00BC397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FF4753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7040F48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534</w:t>
            </w:r>
          </w:p>
        </w:tc>
      </w:tr>
      <w:tr w:rsidR="000B1D1C" w:rsidRPr="00357AA5" w14:paraId="77658DC9" w14:textId="77777777" w:rsidTr="000E4B6F">
        <w:tc>
          <w:tcPr>
            <w:tcW w:w="5305" w:type="dxa"/>
          </w:tcPr>
          <w:p w14:paraId="5E5D45E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Other Commissions and Boards</w:t>
            </w:r>
          </w:p>
        </w:tc>
        <w:tc>
          <w:tcPr>
            <w:tcW w:w="900" w:type="dxa"/>
          </w:tcPr>
          <w:p w14:paraId="3B4F440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900" w:type="dxa"/>
          </w:tcPr>
          <w:p w14:paraId="6AF262B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FC2D97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211D2D7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Multiple</w:t>
            </w:r>
          </w:p>
        </w:tc>
      </w:tr>
      <w:tr w:rsidR="000B1D1C" w:rsidRPr="00357AA5" w14:paraId="2DAB24AB" w14:textId="77777777" w:rsidTr="000E4B6F">
        <w:tc>
          <w:tcPr>
            <w:tcW w:w="5305" w:type="dxa"/>
          </w:tcPr>
          <w:p w14:paraId="0DFD3F4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Other Commissions and Boards</w:t>
            </w:r>
          </w:p>
        </w:tc>
        <w:tc>
          <w:tcPr>
            <w:tcW w:w="900" w:type="dxa"/>
          </w:tcPr>
          <w:p w14:paraId="47711F9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900" w:type="dxa"/>
          </w:tcPr>
          <w:p w14:paraId="59D5E8C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7E4FFCF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5DA8BEC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Multiple</w:t>
            </w:r>
          </w:p>
        </w:tc>
      </w:tr>
      <w:tr w:rsidR="000B1D1C" w:rsidRPr="00357AA5" w14:paraId="0CF6C9D3" w14:textId="77777777" w:rsidTr="000E4B6F">
        <w:tc>
          <w:tcPr>
            <w:tcW w:w="5305" w:type="dxa"/>
          </w:tcPr>
          <w:p w14:paraId="19AA883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Patient-Centered Outcomes Research Trust Fund</w:t>
            </w:r>
          </w:p>
        </w:tc>
        <w:tc>
          <w:tcPr>
            <w:tcW w:w="900" w:type="dxa"/>
          </w:tcPr>
          <w:p w14:paraId="3E3791F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579</w:t>
            </w:r>
          </w:p>
        </w:tc>
        <w:tc>
          <w:tcPr>
            <w:tcW w:w="900" w:type="dxa"/>
          </w:tcPr>
          <w:p w14:paraId="74E8C77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13811C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7F0F673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579</w:t>
            </w:r>
          </w:p>
        </w:tc>
      </w:tr>
      <w:tr w:rsidR="000B1D1C" w:rsidRPr="00357AA5" w14:paraId="61A7579E" w14:textId="77777777" w:rsidTr="000E4B6F">
        <w:tc>
          <w:tcPr>
            <w:tcW w:w="5305" w:type="dxa"/>
          </w:tcPr>
          <w:p w14:paraId="72A9636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Postal Service</w:t>
            </w:r>
          </w:p>
        </w:tc>
        <w:tc>
          <w:tcPr>
            <w:tcW w:w="900" w:type="dxa"/>
          </w:tcPr>
          <w:p w14:paraId="6757C97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900" w:type="dxa"/>
          </w:tcPr>
          <w:p w14:paraId="2DD8290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8A9D83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60" w:type="dxa"/>
          </w:tcPr>
          <w:p w14:paraId="06D983F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018</w:t>
            </w:r>
          </w:p>
        </w:tc>
      </w:tr>
      <w:tr w:rsidR="000B1D1C" w:rsidRPr="00357AA5" w14:paraId="152D1F83" w14:textId="77777777" w:rsidTr="000E4B6F">
        <w:tc>
          <w:tcPr>
            <w:tcW w:w="5305" w:type="dxa"/>
          </w:tcPr>
          <w:p w14:paraId="6BD9228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Presidio Trust</w:t>
            </w:r>
          </w:p>
        </w:tc>
        <w:tc>
          <w:tcPr>
            <w:tcW w:w="900" w:type="dxa"/>
          </w:tcPr>
          <w:p w14:paraId="040ECF5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900" w:type="dxa"/>
          </w:tcPr>
          <w:p w14:paraId="47341F7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35A88F5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1E8FFEC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512</w:t>
            </w:r>
          </w:p>
        </w:tc>
      </w:tr>
      <w:tr w:rsidR="000B1D1C" w:rsidRPr="00357AA5" w14:paraId="7F73FBCA" w14:textId="77777777" w:rsidTr="000E4B6F">
        <w:tc>
          <w:tcPr>
            <w:tcW w:w="5305" w:type="dxa"/>
          </w:tcPr>
          <w:p w14:paraId="7F1E9F8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Privacy and Civil Liberties Oversight Board</w:t>
            </w:r>
          </w:p>
        </w:tc>
        <w:tc>
          <w:tcPr>
            <w:tcW w:w="900" w:type="dxa"/>
          </w:tcPr>
          <w:p w14:paraId="54DC08E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900" w:type="dxa"/>
          </w:tcPr>
          <w:p w14:paraId="184EDC7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46B8FF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4D7E404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535</w:t>
            </w:r>
          </w:p>
        </w:tc>
      </w:tr>
      <w:tr w:rsidR="000B1D1C" w:rsidRPr="00357AA5" w14:paraId="516634DB" w14:textId="77777777" w:rsidTr="000E4B6F">
        <w:tc>
          <w:tcPr>
            <w:tcW w:w="5305" w:type="dxa"/>
          </w:tcPr>
          <w:p w14:paraId="1F8F701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Public Buildings Reform Board</w:t>
            </w:r>
          </w:p>
        </w:tc>
        <w:tc>
          <w:tcPr>
            <w:tcW w:w="900" w:type="dxa"/>
          </w:tcPr>
          <w:p w14:paraId="5CCBF7F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900" w:type="dxa"/>
          </w:tcPr>
          <w:p w14:paraId="17F5E31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F15504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7FB4AD3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290</w:t>
            </w:r>
          </w:p>
        </w:tc>
      </w:tr>
      <w:tr w:rsidR="000B1D1C" w:rsidRPr="00357AA5" w14:paraId="3D8BFBE8" w14:textId="77777777" w:rsidTr="000E4B6F">
        <w:tc>
          <w:tcPr>
            <w:tcW w:w="5305" w:type="dxa"/>
          </w:tcPr>
          <w:p w14:paraId="5906849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Public Defender Service for the District of Columbia</w:t>
            </w:r>
          </w:p>
        </w:tc>
        <w:tc>
          <w:tcPr>
            <w:tcW w:w="900" w:type="dxa"/>
          </w:tcPr>
          <w:p w14:paraId="6A1A205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587</w:t>
            </w:r>
          </w:p>
        </w:tc>
        <w:tc>
          <w:tcPr>
            <w:tcW w:w="900" w:type="dxa"/>
          </w:tcPr>
          <w:p w14:paraId="0757E1B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17A9B6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67A845D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511</w:t>
            </w:r>
          </w:p>
        </w:tc>
      </w:tr>
      <w:tr w:rsidR="000B1D1C" w:rsidRPr="00357AA5" w14:paraId="7BAF4B2A" w14:textId="77777777" w:rsidTr="000E4B6F">
        <w:tc>
          <w:tcPr>
            <w:tcW w:w="5305" w:type="dxa"/>
          </w:tcPr>
          <w:p w14:paraId="3E4BD2F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Puerto Rico Oversight Board</w:t>
            </w:r>
          </w:p>
        </w:tc>
        <w:tc>
          <w:tcPr>
            <w:tcW w:w="900" w:type="dxa"/>
          </w:tcPr>
          <w:p w14:paraId="7DE925D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900" w:type="dxa"/>
          </w:tcPr>
          <w:p w14:paraId="745DC0A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BB5E51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1C22BCB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328</w:t>
            </w:r>
          </w:p>
        </w:tc>
      </w:tr>
      <w:tr w:rsidR="000B1D1C" w:rsidRPr="00357AA5" w14:paraId="12F486AC" w14:textId="77777777" w:rsidTr="000E4B6F">
        <w:tc>
          <w:tcPr>
            <w:tcW w:w="5305" w:type="dxa"/>
          </w:tcPr>
          <w:p w14:paraId="0EE3866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Railroad Retirement Board</w:t>
            </w:r>
          </w:p>
        </w:tc>
        <w:tc>
          <w:tcPr>
            <w:tcW w:w="900" w:type="dxa"/>
          </w:tcPr>
          <w:p w14:paraId="49A8699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900" w:type="dxa"/>
          </w:tcPr>
          <w:p w14:paraId="5CE7EB4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83A9ED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60" w:type="dxa"/>
          </w:tcPr>
          <w:p w14:paraId="0BECB55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060</w:t>
            </w:r>
          </w:p>
        </w:tc>
      </w:tr>
      <w:tr w:rsidR="000B1D1C" w:rsidRPr="00357AA5" w14:paraId="2B7FEA48" w14:textId="77777777" w:rsidTr="000E4B6F">
        <w:tc>
          <w:tcPr>
            <w:tcW w:w="5305" w:type="dxa"/>
          </w:tcPr>
          <w:p w14:paraId="49DF285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Recovery Act Accountability and Transparency Board</w:t>
            </w:r>
          </w:p>
        </w:tc>
        <w:tc>
          <w:tcPr>
            <w:tcW w:w="900" w:type="dxa"/>
          </w:tcPr>
          <w:p w14:paraId="111B396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900" w:type="dxa"/>
          </w:tcPr>
          <w:p w14:paraId="5C759C7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700C46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637C1D6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539</w:t>
            </w:r>
          </w:p>
        </w:tc>
      </w:tr>
      <w:tr w:rsidR="000B1D1C" w:rsidRPr="00357AA5" w14:paraId="6793527D" w14:textId="77777777" w:rsidTr="000E4B6F">
        <w:tc>
          <w:tcPr>
            <w:tcW w:w="5305" w:type="dxa"/>
          </w:tcPr>
          <w:p w14:paraId="654B900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Securities and Exchange Commission</w:t>
            </w:r>
          </w:p>
        </w:tc>
        <w:tc>
          <w:tcPr>
            <w:tcW w:w="900" w:type="dxa"/>
          </w:tcPr>
          <w:p w14:paraId="1EE1BF3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900" w:type="dxa"/>
          </w:tcPr>
          <w:p w14:paraId="5570F32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92BE62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60" w:type="dxa"/>
          </w:tcPr>
          <w:p w14:paraId="5429EDC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050</w:t>
            </w:r>
          </w:p>
        </w:tc>
      </w:tr>
      <w:tr w:rsidR="000B1D1C" w:rsidRPr="00357AA5" w14:paraId="1E9F502E" w14:textId="77777777" w:rsidTr="000E4B6F">
        <w:tc>
          <w:tcPr>
            <w:tcW w:w="5305" w:type="dxa"/>
          </w:tcPr>
          <w:p w14:paraId="19D080E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Smithsonian Institution</w:t>
            </w:r>
          </w:p>
        </w:tc>
        <w:tc>
          <w:tcPr>
            <w:tcW w:w="900" w:type="dxa"/>
          </w:tcPr>
          <w:p w14:paraId="6EED91D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900" w:type="dxa"/>
          </w:tcPr>
          <w:p w14:paraId="2B014F0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C41C30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60" w:type="dxa"/>
          </w:tcPr>
          <w:p w14:paraId="31E44E5F" w14:textId="1CDAB0F9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033</w:t>
            </w:r>
          </w:p>
        </w:tc>
      </w:tr>
      <w:tr w:rsidR="00FA0ECC" w:rsidRPr="00357AA5" w14:paraId="3D520834" w14:textId="77777777" w:rsidTr="000E4B6F">
        <w:tc>
          <w:tcPr>
            <w:tcW w:w="5305" w:type="dxa"/>
          </w:tcPr>
          <w:p w14:paraId="47A8F936" w14:textId="34B9BF27" w:rsidR="00FA0ECC" w:rsidRPr="00357AA5" w:rsidRDefault="00FA0EC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Southeast Crescent Regional Commission</w:t>
            </w:r>
          </w:p>
        </w:tc>
        <w:tc>
          <w:tcPr>
            <w:tcW w:w="900" w:type="dxa"/>
          </w:tcPr>
          <w:p w14:paraId="386D7957" w14:textId="6FDA5B04" w:rsidR="00FA0ECC" w:rsidRPr="00357AA5" w:rsidRDefault="00FA0EC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900" w:type="dxa"/>
          </w:tcPr>
          <w:p w14:paraId="5AD4C796" w14:textId="5FC08E89" w:rsidR="00FA0ECC" w:rsidRPr="00357AA5" w:rsidRDefault="00FA0EC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FF99C2F" w14:textId="3739649B" w:rsidR="00FA0ECC" w:rsidRPr="00357AA5" w:rsidRDefault="00FA0EC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15E996FC" w14:textId="7E15A42E" w:rsidR="00FA0ECC" w:rsidRPr="00357AA5" w:rsidRDefault="00FA0EC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574</w:t>
            </w:r>
          </w:p>
        </w:tc>
      </w:tr>
      <w:tr w:rsidR="00FA0ECC" w:rsidRPr="00357AA5" w14:paraId="02BC2641" w14:textId="77777777" w:rsidTr="000E4B6F">
        <w:tc>
          <w:tcPr>
            <w:tcW w:w="5305" w:type="dxa"/>
          </w:tcPr>
          <w:p w14:paraId="68C6FD85" w14:textId="5D6B6AA0" w:rsidR="00FA0ECC" w:rsidRPr="00357AA5" w:rsidRDefault="00FA0EC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Southwest Border Regional Commission</w:t>
            </w:r>
          </w:p>
        </w:tc>
        <w:tc>
          <w:tcPr>
            <w:tcW w:w="900" w:type="dxa"/>
          </w:tcPr>
          <w:p w14:paraId="34F8CCF4" w14:textId="5BE7074A" w:rsidR="00FA0ECC" w:rsidRPr="00357AA5" w:rsidRDefault="00FA0EC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900" w:type="dxa"/>
          </w:tcPr>
          <w:p w14:paraId="47DB8D39" w14:textId="7565B335" w:rsidR="00FA0ECC" w:rsidRPr="00357AA5" w:rsidRDefault="00FA0EC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CC5A2B7" w14:textId="5BBFDAD7" w:rsidR="00FA0ECC" w:rsidRPr="00357AA5" w:rsidRDefault="00FA0EC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55002C9B" w14:textId="5735DB7E" w:rsidR="00FA0ECC" w:rsidRPr="00357AA5" w:rsidRDefault="00FA0EC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569</w:t>
            </w:r>
          </w:p>
        </w:tc>
      </w:tr>
      <w:tr w:rsidR="000B1D1C" w:rsidRPr="00357AA5" w14:paraId="6DB582F5" w14:textId="77777777" w:rsidTr="000E4B6F">
        <w:tc>
          <w:tcPr>
            <w:tcW w:w="5305" w:type="dxa"/>
          </w:tcPr>
          <w:p w14:paraId="60D3BAF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State Justice Institute</w:t>
            </w:r>
          </w:p>
        </w:tc>
        <w:tc>
          <w:tcPr>
            <w:tcW w:w="900" w:type="dxa"/>
          </w:tcPr>
          <w:p w14:paraId="35B98AA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900" w:type="dxa"/>
          </w:tcPr>
          <w:p w14:paraId="2A08DD1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3117A76F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737F178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453</w:t>
            </w:r>
          </w:p>
        </w:tc>
      </w:tr>
      <w:tr w:rsidR="000B1D1C" w:rsidRPr="00357AA5" w14:paraId="66AF5E33" w14:textId="77777777" w:rsidTr="000E4B6F">
        <w:tc>
          <w:tcPr>
            <w:tcW w:w="5305" w:type="dxa"/>
          </w:tcPr>
          <w:p w14:paraId="676DDBC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Surface Transportation Board</w:t>
            </w:r>
          </w:p>
        </w:tc>
        <w:tc>
          <w:tcPr>
            <w:tcW w:w="900" w:type="dxa"/>
          </w:tcPr>
          <w:p w14:paraId="7C9534F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900" w:type="dxa"/>
          </w:tcPr>
          <w:p w14:paraId="031EA3A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978298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21DE42A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472</w:t>
            </w:r>
          </w:p>
        </w:tc>
      </w:tr>
      <w:tr w:rsidR="000B1D1C" w:rsidRPr="00357AA5" w14:paraId="19325F1B" w14:textId="77777777" w:rsidTr="000E4B6F">
        <w:tc>
          <w:tcPr>
            <w:tcW w:w="5305" w:type="dxa"/>
          </w:tcPr>
          <w:p w14:paraId="70BDB57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Tennessee Valley Authority</w:t>
            </w:r>
          </w:p>
        </w:tc>
        <w:tc>
          <w:tcPr>
            <w:tcW w:w="900" w:type="dxa"/>
          </w:tcPr>
          <w:p w14:paraId="38E6DE5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900" w:type="dxa"/>
          </w:tcPr>
          <w:p w14:paraId="0BEC4FE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03C20F6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60" w:type="dxa"/>
          </w:tcPr>
          <w:p w14:paraId="46D5F55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455</w:t>
            </w:r>
          </w:p>
        </w:tc>
      </w:tr>
      <w:tr w:rsidR="006E0259" w:rsidRPr="00357AA5" w14:paraId="40397176" w14:textId="77777777" w:rsidTr="000E4B6F">
        <w:tc>
          <w:tcPr>
            <w:tcW w:w="5305" w:type="dxa"/>
          </w:tcPr>
          <w:p w14:paraId="2BE11C40" w14:textId="76DB7DCB" w:rsidR="006E0259" w:rsidRPr="00357AA5" w:rsidRDefault="006E0259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Agency for Global Media</w:t>
            </w:r>
          </w:p>
        </w:tc>
        <w:tc>
          <w:tcPr>
            <w:tcW w:w="900" w:type="dxa"/>
          </w:tcPr>
          <w:p w14:paraId="76058DE0" w14:textId="12C7763B" w:rsidR="006E0259" w:rsidRPr="00357AA5" w:rsidRDefault="006E0259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900" w:type="dxa"/>
          </w:tcPr>
          <w:p w14:paraId="4E20C748" w14:textId="31212E55" w:rsidR="006E0259" w:rsidRPr="00357AA5" w:rsidRDefault="006E0259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A89E734" w14:textId="222892A0" w:rsidR="006E0259" w:rsidRPr="00357AA5" w:rsidRDefault="006E0259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77778BC1" w14:textId="4F6E8681" w:rsidR="006E0259" w:rsidRPr="00357AA5" w:rsidRDefault="006E0259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514</w:t>
            </w:r>
          </w:p>
        </w:tc>
      </w:tr>
      <w:tr w:rsidR="000B1D1C" w:rsidRPr="00357AA5" w14:paraId="3E39B43A" w14:textId="77777777" w:rsidTr="000E4B6F">
        <w:tc>
          <w:tcPr>
            <w:tcW w:w="5305" w:type="dxa"/>
          </w:tcPr>
          <w:p w14:paraId="3C77476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Court of Appeals for Veterans Claims</w:t>
            </w:r>
          </w:p>
        </w:tc>
        <w:tc>
          <w:tcPr>
            <w:tcW w:w="900" w:type="dxa"/>
          </w:tcPr>
          <w:p w14:paraId="46FA336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900" w:type="dxa"/>
          </w:tcPr>
          <w:p w14:paraId="07929DC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EBADCD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01B6006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345</w:t>
            </w:r>
          </w:p>
        </w:tc>
      </w:tr>
      <w:tr w:rsidR="000B1D1C" w:rsidRPr="00357AA5" w14:paraId="6D0002A0" w14:textId="77777777" w:rsidTr="000E4B6F">
        <w:tc>
          <w:tcPr>
            <w:tcW w:w="5305" w:type="dxa"/>
          </w:tcPr>
          <w:p w14:paraId="46C3DBE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Enrichment Corporation Fund</w:t>
            </w:r>
          </w:p>
        </w:tc>
        <w:tc>
          <w:tcPr>
            <w:tcW w:w="900" w:type="dxa"/>
          </w:tcPr>
          <w:p w14:paraId="62D72A2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900" w:type="dxa"/>
          </w:tcPr>
          <w:p w14:paraId="73798EE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96B571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45F8988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486</w:t>
            </w:r>
          </w:p>
        </w:tc>
      </w:tr>
      <w:tr w:rsidR="000B1D1C" w:rsidRPr="00357AA5" w14:paraId="2A09289F" w14:textId="77777777" w:rsidTr="000E4B6F">
        <w:tc>
          <w:tcPr>
            <w:tcW w:w="5305" w:type="dxa"/>
          </w:tcPr>
          <w:p w14:paraId="3471ABF0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Holocaust Memorial Museum</w:t>
            </w:r>
          </w:p>
        </w:tc>
        <w:tc>
          <w:tcPr>
            <w:tcW w:w="900" w:type="dxa"/>
          </w:tcPr>
          <w:p w14:paraId="07DDDAC0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900" w:type="dxa"/>
          </w:tcPr>
          <w:p w14:paraId="651DB2F1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3F66B46C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62246A26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456</w:t>
            </w:r>
          </w:p>
        </w:tc>
      </w:tr>
      <w:tr w:rsidR="000B1D1C" w:rsidRPr="00357AA5" w14:paraId="4BDA8C22" w14:textId="77777777" w:rsidTr="000E4B6F">
        <w:tc>
          <w:tcPr>
            <w:tcW w:w="5305" w:type="dxa"/>
          </w:tcPr>
          <w:p w14:paraId="3C68160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Institute of Peace</w:t>
            </w:r>
          </w:p>
        </w:tc>
        <w:tc>
          <w:tcPr>
            <w:tcW w:w="900" w:type="dxa"/>
          </w:tcPr>
          <w:p w14:paraId="0022FD1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900" w:type="dxa"/>
          </w:tcPr>
          <w:p w14:paraId="595330D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784B23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68B6E77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458</w:t>
            </w:r>
          </w:p>
        </w:tc>
      </w:tr>
      <w:tr w:rsidR="000B1D1C" w:rsidRPr="00357AA5" w14:paraId="042DEB0F" w14:textId="77777777" w:rsidTr="000E4B6F">
        <w:tc>
          <w:tcPr>
            <w:tcW w:w="5305" w:type="dxa"/>
          </w:tcPr>
          <w:p w14:paraId="1A3ECE4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United States Interagency Council on Homelessness</w:t>
            </w:r>
          </w:p>
        </w:tc>
        <w:tc>
          <w:tcPr>
            <w:tcW w:w="900" w:type="dxa"/>
          </w:tcPr>
          <w:p w14:paraId="767BDF5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900" w:type="dxa"/>
          </w:tcPr>
          <w:p w14:paraId="0934083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C2CDAE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4FD6F2D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376</w:t>
            </w:r>
          </w:p>
        </w:tc>
      </w:tr>
      <w:tr w:rsidR="000B1D1C" w:rsidRPr="00357AA5" w14:paraId="7BEEE08C" w14:textId="77777777" w:rsidTr="000E4B6F">
        <w:tc>
          <w:tcPr>
            <w:tcW w:w="5305" w:type="dxa"/>
          </w:tcPr>
          <w:p w14:paraId="709F5B9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Vietnam Education Foundation</w:t>
            </w:r>
          </w:p>
        </w:tc>
        <w:tc>
          <w:tcPr>
            <w:tcW w:w="900" w:type="dxa"/>
          </w:tcPr>
          <w:p w14:paraId="2C89921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900" w:type="dxa"/>
          </w:tcPr>
          <w:p w14:paraId="34B634E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D19474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5DCF7CA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519</w:t>
            </w:r>
          </w:p>
        </w:tc>
      </w:tr>
      <w:tr w:rsidR="000B1D1C" w:rsidRPr="00357AA5" w14:paraId="7F644F60" w14:textId="77777777" w:rsidTr="000E4B6F">
        <w:tc>
          <w:tcPr>
            <w:tcW w:w="5305" w:type="dxa"/>
          </w:tcPr>
          <w:p w14:paraId="162943B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Federally Created Non-Federal Entities</w:t>
            </w:r>
          </w:p>
        </w:tc>
        <w:tc>
          <w:tcPr>
            <w:tcW w:w="900" w:type="dxa"/>
          </w:tcPr>
          <w:p w14:paraId="48166EE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1FA9AE6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</w:tcPr>
          <w:p w14:paraId="4B952D8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3500EBD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0B1D1C" w:rsidRPr="00357AA5" w14:paraId="6714F94A" w14:textId="77777777" w:rsidTr="000E4B6F">
        <w:tc>
          <w:tcPr>
            <w:tcW w:w="5305" w:type="dxa"/>
          </w:tcPr>
          <w:p w14:paraId="4645FF8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Affordable Housing Program</w:t>
            </w:r>
          </w:p>
        </w:tc>
        <w:tc>
          <w:tcPr>
            <w:tcW w:w="900" w:type="dxa"/>
          </w:tcPr>
          <w:p w14:paraId="06689605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900" w:type="dxa"/>
          </w:tcPr>
          <w:p w14:paraId="754FE53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519D0B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1A69C77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530</w:t>
            </w:r>
          </w:p>
        </w:tc>
      </w:tr>
      <w:tr w:rsidR="000B1D1C" w:rsidRPr="00357AA5" w14:paraId="34B8C2AE" w14:textId="77777777" w:rsidTr="000E4B6F">
        <w:tc>
          <w:tcPr>
            <w:tcW w:w="5305" w:type="dxa"/>
          </w:tcPr>
          <w:p w14:paraId="2AAC716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Corporation for Travel Promotion</w:t>
            </w:r>
          </w:p>
        </w:tc>
        <w:tc>
          <w:tcPr>
            <w:tcW w:w="900" w:type="dxa"/>
          </w:tcPr>
          <w:p w14:paraId="3487A7B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900" w:type="dxa"/>
          </w:tcPr>
          <w:p w14:paraId="5339871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0FF9FD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49A4074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580</w:t>
            </w:r>
          </w:p>
        </w:tc>
      </w:tr>
      <w:tr w:rsidR="000B1D1C" w:rsidRPr="00357AA5" w14:paraId="373D3F95" w14:textId="77777777" w:rsidTr="000E4B6F">
        <w:tc>
          <w:tcPr>
            <w:tcW w:w="5305" w:type="dxa"/>
          </w:tcPr>
          <w:p w14:paraId="2F115F6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Electric Reliability Organization</w:t>
            </w:r>
          </w:p>
        </w:tc>
        <w:tc>
          <w:tcPr>
            <w:tcW w:w="900" w:type="dxa"/>
          </w:tcPr>
          <w:p w14:paraId="4885FC96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900" w:type="dxa"/>
          </w:tcPr>
          <w:p w14:paraId="5737DE3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555722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0A09DBA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531</w:t>
            </w:r>
          </w:p>
        </w:tc>
      </w:tr>
      <w:tr w:rsidR="000B1D1C" w:rsidRPr="00357AA5" w14:paraId="55F5F8DE" w14:textId="77777777" w:rsidTr="000E4B6F">
        <w:tc>
          <w:tcPr>
            <w:tcW w:w="5305" w:type="dxa"/>
          </w:tcPr>
          <w:p w14:paraId="43BD18C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Federal Retirement Thrift Investment Board</w:t>
            </w:r>
          </w:p>
        </w:tc>
        <w:tc>
          <w:tcPr>
            <w:tcW w:w="900" w:type="dxa"/>
          </w:tcPr>
          <w:p w14:paraId="486BBE5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900" w:type="dxa"/>
          </w:tcPr>
          <w:p w14:paraId="6870FC3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188E58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60" w:type="dxa"/>
          </w:tcPr>
          <w:p w14:paraId="0BDA6F8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026</w:t>
            </w:r>
          </w:p>
        </w:tc>
      </w:tr>
      <w:tr w:rsidR="000B1D1C" w:rsidRPr="00357AA5" w14:paraId="45BAA215" w14:textId="77777777" w:rsidTr="000E4B6F">
        <w:tc>
          <w:tcPr>
            <w:tcW w:w="5305" w:type="dxa"/>
          </w:tcPr>
          <w:p w14:paraId="5859408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Medical Center Research Organizations</w:t>
            </w:r>
          </w:p>
        </w:tc>
        <w:tc>
          <w:tcPr>
            <w:tcW w:w="900" w:type="dxa"/>
          </w:tcPr>
          <w:p w14:paraId="730D59C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900" w:type="dxa"/>
          </w:tcPr>
          <w:p w14:paraId="62390B5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4175EF4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260" w:type="dxa"/>
          </w:tcPr>
          <w:p w14:paraId="6469B11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185</w:t>
            </w:r>
          </w:p>
        </w:tc>
      </w:tr>
      <w:tr w:rsidR="000B1D1C" w:rsidRPr="00357AA5" w14:paraId="354420BB" w14:textId="77777777" w:rsidTr="000E4B6F">
        <w:tc>
          <w:tcPr>
            <w:tcW w:w="5305" w:type="dxa"/>
          </w:tcPr>
          <w:p w14:paraId="23E8CF5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National Association of Registered Agents and Brokers</w:t>
            </w:r>
          </w:p>
        </w:tc>
        <w:tc>
          <w:tcPr>
            <w:tcW w:w="900" w:type="dxa"/>
          </w:tcPr>
          <w:p w14:paraId="356793B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900" w:type="dxa"/>
          </w:tcPr>
          <w:p w14:paraId="619B0CD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448EF9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4D1B8EDA" w14:textId="48402C3B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543</w:t>
            </w:r>
          </w:p>
        </w:tc>
      </w:tr>
      <w:tr w:rsidR="00881148" w:rsidRPr="00357AA5" w14:paraId="1FAFA4EB" w14:textId="77777777" w:rsidTr="000E4B6F">
        <w:tc>
          <w:tcPr>
            <w:tcW w:w="5305" w:type="dxa"/>
          </w:tcPr>
          <w:p w14:paraId="536A6F5A" w14:textId="2821C2AB" w:rsidR="00881148" w:rsidRPr="00357AA5" w:rsidRDefault="008811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National Oilheat Research Alliance</w:t>
            </w:r>
          </w:p>
        </w:tc>
        <w:tc>
          <w:tcPr>
            <w:tcW w:w="900" w:type="dxa"/>
          </w:tcPr>
          <w:p w14:paraId="353EA6C4" w14:textId="0A4F0C31" w:rsidR="00881148" w:rsidRPr="00357AA5" w:rsidRDefault="008811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900" w:type="dxa"/>
          </w:tcPr>
          <w:p w14:paraId="3F906EB1" w14:textId="520AC097" w:rsidR="00881148" w:rsidRPr="00357AA5" w:rsidRDefault="008811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22F34CB3" w14:textId="25ADD3FF" w:rsidR="00881148" w:rsidRPr="00357AA5" w:rsidRDefault="008811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6AD2450B" w14:textId="7F9A25BB" w:rsidR="00881148" w:rsidRPr="00357AA5" w:rsidRDefault="00881148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544</w:t>
            </w:r>
          </w:p>
        </w:tc>
      </w:tr>
      <w:tr w:rsidR="000B1D1C" w:rsidRPr="00357AA5" w14:paraId="774707DC" w14:textId="77777777" w:rsidTr="000E4B6F">
        <w:tc>
          <w:tcPr>
            <w:tcW w:w="5305" w:type="dxa"/>
          </w:tcPr>
          <w:p w14:paraId="11A8701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Public Company Accounting Oversight Board</w:t>
            </w:r>
          </w:p>
        </w:tc>
        <w:tc>
          <w:tcPr>
            <w:tcW w:w="900" w:type="dxa"/>
          </w:tcPr>
          <w:p w14:paraId="05E1DBA2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900" w:type="dxa"/>
          </w:tcPr>
          <w:p w14:paraId="44B39A3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392EF01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58BD753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526</w:t>
            </w:r>
          </w:p>
        </w:tc>
      </w:tr>
      <w:tr w:rsidR="000B1D1C" w:rsidRPr="00357AA5" w14:paraId="746949EF" w14:textId="77777777" w:rsidTr="000E4B6F">
        <w:tc>
          <w:tcPr>
            <w:tcW w:w="5305" w:type="dxa"/>
          </w:tcPr>
          <w:p w14:paraId="7B05824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Securities Investor Protection Corporation</w:t>
            </w:r>
          </w:p>
        </w:tc>
        <w:tc>
          <w:tcPr>
            <w:tcW w:w="900" w:type="dxa"/>
          </w:tcPr>
          <w:p w14:paraId="1D6495B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900" w:type="dxa"/>
          </w:tcPr>
          <w:p w14:paraId="36D0944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7AD538D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60F364A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576</w:t>
            </w:r>
          </w:p>
        </w:tc>
      </w:tr>
      <w:tr w:rsidR="000B1D1C" w:rsidRPr="00357AA5" w14:paraId="657B751D" w14:textId="77777777" w:rsidTr="000E4B6F">
        <w:tc>
          <w:tcPr>
            <w:tcW w:w="5305" w:type="dxa"/>
          </w:tcPr>
          <w:p w14:paraId="06464BEA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Standard Setting Body</w:t>
            </w:r>
          </w:p>
        </w:tc>
        <w:tc>
          <w:tcPr>
            <w:tcW w:w="900" w:type="dxa"/>
          </w:tcPr>
          <w:p w14:paraId="51DB0DA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900" w:type="dxa"/>
          </w:tcPr>
          <w:p w14:paraId="5BA86C2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749165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79EBC898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527</w:t>
            </w:r>
          </w:p>
        </w:tc>
      </w:tr>
      <w:tr w:rsidR="000B1D1C" w:rsidRPr="00357AA5" w14:paraId="2513F871" w14:textId="77777777" w:rsidTr="000E4B6F">
        <w:tc>
          <w:tcPr>
            <w:tcW w:w="5305" w:type="dxa"/>
          </w:tcPr>
          <w:p w14:paraId="4C48CA27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United Mine Workers of America Benefit Funds</w:t>
            </w:r>
          </w:p>
        </w:tc>
        <w:tc>
          <w:tcPr>
            <w:tcW w:w="900" w:type="dxa"/>
          </w:tcPr>
          <w:p w14:paraId="1F80143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900" w:type="dxa"/>
          </w:tcPr>
          <w:p w14:paraId="0F95020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627AFA1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</w:tcPr>
          <w:p w14:paraId="22DA2040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476</w:t>
            </w:r>
          </w:p>
        </w:tc>
      </w:tr>
      <w:tr w:rsidR="000B1D1C" w:rsidRPr="00357AA5" w14:paraId="1FF370AD" w14:textId="77777777" w:rsidTr="000E4B6F">
        <w:tc>
          <w:tcPr>
            <w:tcW w:w="5305" w:type="dxa"/>
          </w:tcPr>
          <w:p w14:paraId="0A2EBB94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Government Sponsored Enterprises                                </w:t>
            </w:r>
          </w:p>
        </w:tc>
        <w:tc>
          <w:tcPr>
            <w:tcW w:w="900" w:type="dxa"/>
          </w:tcPr>
          <w:p w14:paraId="3DDEDCE8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29CD7657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4A41BB13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56B2AF14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1467504F" w14:textId="77777777" w:rsidTr="000E4B6F">
        <w:tc>
          <w:tcPr>
            <w:tcW w:w="5305" w:type="dxa"/>
          </w:tcPr>
          <w:p w14:paraId="59367197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National Mortgage Association</w:t>
            </w:r>
          </w:p>
        </w:tc>
        <w:tc>
          <w:tcPr>
            <w:tcW w:w="900" w:type="dxa"/>
          </w:tcPr>
          <w:p w14:paraId="18B09868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915</w:t>
            </w:r>
          </w:p>
        </w:tc>
        <w:tc>
          <w:tcPr>
            <w:tcW w:w="900" w:type="dxa"/>
          </w:tcPr>
          <w:p w14:paraId="49D38C7F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3C1BF40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60" w:type="dxa"/>
          </w:tcPr>
          <w:p w14:paraId="4AD2CF4B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915</w:t>
            </w:r>
          </w:p>
        </w:tc>
      </w:tr>
      <w:tr w:rsidR="000B1D1C" w:rsidRPr="00357AA5" w14:paraId="03437138" w14:textId="77777777" w:rsidTr="000E4B6F">
        <w:tc>
          <w:tcPr>
            <w:tcW w:w="5305" w:type="dxa"/>
          </w:tcPr>
          <w:p w14:paraId="5A8094E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Home Loan Mortgage Corporation</w:t>
            </w:r>
          </w:p>
        </w:tc>
        <w:tc>
          <w:tcPr>
            <w:tcW w:w="900" w:type="dxa"/>
          </w:tcPr>
          <w:p w14:paraId="11DE4B13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914</w:t>
            </w:r>
          </w:p>
        </w:tc>
        <w:tc>
          <w:tcPr>
            <w:tcW w:w="900" w:type="dxa"/>
          </w:tcPr>
          <w:p w14:paraId="17F2DED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5B5C7849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60" w:type="dxa"/>
          </w:tcPr>
          <w:p w14:paraId="057F649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913, 914</w:t>
            </w:r>
          </w:p>
        </w:tc>
      </w:tr>
      <w:tr w:rsidR="000B1D1C" w:rsidRPr="00357AA5" w14:paraId="471814E5" w14:textId="77777777" w:rsidTr="000E4B6F">
        <w:tc>
          <w:tcPr>
            <w:tcW w:w="5305" w:type="dxa"/>
          </w:tcPr>
          <w:p w14:paraId="4D5B1BD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Federal Home Loan Bank System</w:t>
            </w:r>
          </w:p>
        </w:tc>
        <w:tc>
          <w:tcPr>
            <w:tcW w:w="900" w:type="dxa"/>
          </w:tcPr>
          <w:p w14:paraId="3B476D7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913</w:t>
            </w:r>
          </w:p>
        </w:tc>
        <w:tc>
          <w:tcPr>
            <w:tcW w:w="900" w:type="dxa"/>
          </w:tcPr>
          <w:p w14:paraId="3E3FF3E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367BE3AB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60" w:type="dxa"/>
          </w:tcPr>
          <w:p w14:paraId="49D9E44C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913</w:t>
            </w:r>
          </w:p>
        </w:tc>
      </w:tr>
      <w:tr w:rsidR="000B1D1C" w:rsidRPr="00357AA5" w14:paraId="33A7F335" w14:textId="77777777" w:rsidTr="000E4B6F">
        <w:tc>
          <w:tcPr>
            <w:tcW w:w="5305" w:type="dxa"/>
          </w:tcPr>
          <w:p w14:paraId="01E67481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Farm Credit System</w:t>
            </w:r>
          </w:p>
        </w:tc>
        <w:tc>
          <w:tcPr>
            <w:tcW w:w="900" w:type="dxa"/>
          </w:tcPr>
          <w:p w14:paraId="01102E24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912</w:t>
            </w:r>
          </w:p>
        </w:tc>
        <w:tc>
          <w:tcPr>
            <w:tcW w:w="900" w:type="dxa"/>
          </w:tcPr>
          <w:p w14:paraId="64C6D42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3AC69C8E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60" w:type="dxa"/>
          </w:tcPr>
          <w:p w14:paraId="7070D4FD" w14:textId="77777777" w:rsidR="000B1D1C" w:rsidRPr="00357AA5" w:rsidRDefault="000B1D1C" w:rsidP="000B1D1C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912</w:t>
            </w:r>
          </w:p>
        </w:tc>
      </w:tr>
      <w:tr w:rsidR="000B1D1C" w:rsidRPr="00357AA5" w14:paraId="73AB267C" w14:textId="77777777" w:rsidTr="000E4B6F">
        <w:tc>
          <w:tcPr>
            <w:tcW w:w="5305" w:type="dxa"/>
          </w:tcPr>
          <w:p w14:paraId="4D2A177D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Financing Vehicles and the Board of Governors of the Federal Reserve</w:t>
            </w:r>
          </w:p>
        </w:tc>
        <w:tc>
          <w:tcPr>
            <w:tcW w:w="900" w:type="dxa"/>
          </w:tcPr>
          <w:p w14:paraId="62D3EB14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</w:tcPr>
          <w:p w14:paraId="76EE41D8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D60E4AB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79314EDB" w14:textId="77777777" w:rsidR="000B1D1C" w:rsidRPr="00357AA5" w:rsidRDefault="000B1D1C" w:rsidP="000B1D1C">
            <w:pPr>
              <w:tabs>
                <w:tab w:val="clear" w:pos="5617"/>
              </w:tabs>
              <w:spacing w:before="134"/>
              <w:jc w:val="left"/>
              <w:rPr>
                <w:rFonts w:ascii="Times New Roman" w:hAnsi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0B1D1C" w:rsidRPr="00357AA5" w14:paraId="7F33F4D7" w14:textId="77777777" w:rsidTr="000E4B6F">
        <w:tc>
          <w:tcPr>
            <w:tcW w:w="5305" w:type="dxa"/>
          </w:tcPr>
          <w:p w14:paraId="07F057DD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Financing Vehicles and the Board of Governors of the Federal Reserve</w:t>
            </w:r>
          </w:p>
        </w:tc>
        <w:tc>
          <w:tcPr>
            <w:tcW w:w="900" w:type="dxa"/>
          </w:tcPr>
          <w:p w14:paraId="2A6773A8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900" w:type="dxa"/>
          </w:tcPr>
          <w:p w14:paraId="5DCCBA9D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121FF6EC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60" w:type="dxa"/>
          </w:tcPr>
          <w:p w14:paraId="6F508610" w14:textId="77777777" w:rsidR="000B1D1C" w:rsidRPr="00357AA5" w:rsidRDefault="000B1D1C" w:rsidP="00B11132">
            <w:pPr>
              <w:tabs>
                <w:tab w:val="clear" w:pos="5617"/>
              </w:tabs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7AA5">
              <w:rPr>
                <w:rFonts w:ascii="Times New Roman" w:hAnsi="Times New Roman"/>
                <w:color w:val="000000"/>
                <w:sz w:val="20"/>
                <w:szCs w:val="20"/>
              </w:rPr>
              <w:t>920</w:t>
            </w:r>
          </w:p>
        </w:tc>
      </w:tr>
    </w:tbl>
    <w:p w14:paraId="6DAD3CFA" w14:textId="79F2DF4E" w:rsidR="00991C6E" w:rsidRDefault="00991C6E" w:rsidP="00987351"/>
    <w:p w14:paraId="756DABE5" w14:textId="77777777" w:rsidR="00673192" w:rsidRDefault="00673192" w:rsidP="00987351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404"/>
      </w:tblGrid>
      <w:tr w:rsidR="00914D04" w:rsidRPr="000F6DB6" w14:paraId="5E27D23D" w14:textId="77777777" w:rsidTr="00D535D1">
        <w:tc>
          <w:tcPr>
            <w:tcW w:w="9666" w:type="dxa"/>
            <w:shd w:val="clear" w:color="auto" w:fill="auto"/>
          </w:tcPr>
          <w:p w14:paraId="5E27D235" w14:textId="5880AEA0" w:rsidR="00914D04" w:rsidRPr="00CE6963" w:rsidRDefault="00914D04" w:rsidP="00987351">
            <w:pPr>
              <w:rPr>
                <w:sz w:val="18"/>
                <w:szCs w:val="18"/>
              </w:rPr>
            </w:pPr>
            <w:r w:rsidRPr="00CE6963">
              <w:rPr>
                <w:sz w:val="18"/>
                <w:szCs w:val="18"/>
              </w:rPr>
              <w:t xml:space="preserve">* Under Department of Defense-Military Programs, Treasury agency codes </w:t>
            </w:r>
            <w:r w:rsidR="00A01F1C" w:rsidRPr="00CE6963">
              <w:rPr>
                <w:sz w:val="18"/>
                <w:szCs w:val="18"/>
              </w:rPr>
              <w:t xml:space="preserve">and CGAC agency codes </w:t>
            </w:r>
            <w:r w:rsidRPr="00CE6963">
              <w:rPr>
                <w:sz w:val="18"/>
                <w:szCs w:val="18"/>
              </w:rPr>
              <w:t>are assigned as follows:</w:t>
            </w:r>
          </w:p>
          <w:p w14:paraId="5E27D236" w14:textId="4944807D" w:rsidR="00914D04" w:rsidRPr="00CE6963" w:rsidRDefault="00914D04" w:rsidP="00BC4155">
            <w:pPr>
              <w:tabs>
                <w:tab w:val="clear" w:pos="5617"/>
                <w:tab w:val="right" w:pos="6709"/>
              </w:tabs>
              <w:rPr>
                <w:sz w:val="18"/>
                <w:szCs w:val="18"/>
              </w:rPr>
            </w:pPr>
            <w:r w:rsidRPr="00CE6963">
              <w:rPr>
                <w:b/>
                <w:sz w:val="18"/>
                <w:szCs w:val="18"/>
              </w:rPr>
              <w:t>Agency</w:t>
            </w:r>
            <w:r w:rsidR="00486CED" w:rsidRPr="00CE6963">
              <w:rPr>
                <w:b/>
                <w:sz w:val="18"/>
                <w:szCs w:val="18"/>
              </w:rPr>
              <w:t xml:space="preserve"> </w:t>
            </w:r>
            <w:r w:rsidR="00742BCB" w:rsidRPr="00CE6963">
              <w:rPr>
                <w:sz w:val="18"/>
                <w:szCs w:val="18"/>
              </w:rPr>
              <w:tab/>
            </w:r>
            <w:r w:rsidRPr="00CE6963">
              <w:rPr>
                <w:b/>
                <w:sz w:val="18"/>
                <w:szCs w:val="18"/>
              </w:rPr>
              <w:t>Treasury</w:t>
            </w:r>
            <w:r w:rsidR="00742BCB" w:rsidRPr="00CE6963">
              <w:rPr>
                <w:sz w:val="18"/>
                <w:szCs w:val="18"/>
              </w:rPr>
              <w:t xml:space="preserve"> </w:t>
            </w:r>
            <w:r w:rsidRPr="00CE6963">
              <w:rPr>
                <w:b/>
                <w:sz w:val="18"/>
                <w:szCs w:val="18"/>
              </w:rPr>
              <w:t>Agency Code</w:t>
            </w:r>
            <w:r w:rsidR="00486CED" w:rsidRPr="00CE6963">
              <w:rPr>
                <w:sz w:val="18"/>
                <w:szCs w:val="18"/>
              </w:rPr>
              <w:t xml:space="preserve"> </w:t>
            </w:r>
            <w:r w:rsidR="00742BCB" w:rsidRPr="00CE6963">
              <w:rPr>
                <w:sz w:val="18"/>
                <w:szCs w:val="18"/>
              </w:rPr>
              <w:tab/>
            </w:r>
            <w:r w:rsidR="00A01F1C" w:rsidRPr="00CE6963">
              <w:rPr>
                <w:b/>
                <w:sz w:val="18"/>
                <w:szCs w:val="18"/>
              </w:rPr>
              <w:t>CGAC Agency Code</w:t>
            </w:r>
            <w:r w:rsidR="00A01F1C" w:rsidRPr="00CE6963">
              <w:rPr>
                <w:sz w:val="18"/>
                <w:szCs w:val="18"/>
              </w:rPr>
              <w:t xml:space="preserve"> </w:t>
            </w:r>
          </w:p>
          <w:p w14:paraId="5E27D237" w14:textId="77777777" w:rsidR="00914D04" w:rsidRPr="00CE6963" w:rsidRDefault="00914D04" w:rsidP="00987351">
            <w:pPr>
              <w:rPr>
                <w:sz w:val="18"/>
                <w:szCs w:val="18"/>
              </w:rPr>
            </w:pPr>
          </w:p>
          <w:p w14:paraId="5E27D238" w14:textId="343195D1" w:rsidR="00914D04" w:rsidRPr="00CE6963" w:rsidRDefault="00914D04" w:rsidP="00987351">
            <w:pPr>
              <w:rPr>
                <w:sz w:val="18"/>
                <w:szCs w:val="18"/>
              </w:rPr>
            </w:pPr>
            <w:r w:rsidRPr="00CE6963">
              <w:rPr>
                <w:sz w:val="18"/>
                <w:szCs w:val="18"/>
              </w:rPr>
              <w:t>Navy, Marine Corps</w:t>
            </w:r>
            <w:r w:rsidR="00486CED" w:rsidRPr="00CE6963">
              <w:rPr>
                <w:sz w:val="18"/>
                <w:szCs w:val="18"/>
              </w:rPr>
              <w:t xml:space="preserve"> </w:t>
            </w:r>
            <w:r w:rsidR="00486CED" w:rsidRPr="00CE6963">
              <w:rPr>
                <w:sz w:val="18"/>
                <w:szCs w:val="18"/>
              </w:rPr>
              <w:tab/>
              <w:t xml:space="preserve"> </w:t>
            </w:r>
            <w:r w:rsidR="00486CED" w:rsidRPr="00CE6963">
              <w:rPr>
                <w:sz w:val="18"/>
                <w:szCs w:val="18"/>
              </w:rPr>
              <w:tab/>
            </w:r>
            <w:r w:rsidR="003476E9" w:rsidRPr="00CE6963">
              <w:rPr>
                <w:sz w:val="18"/>
                <w:szCs w:val="18"/>
              </w:rPr>
              <w:t>17</w:t>
            </w:r>
            <w:r w:rsidR="00486CED" w:rsidRPr="00CE6963">
              <w:rPr>
                <w:sz w:val="18"/>
                <w:szCs w:val="18"/>
              </w:rPr>
              <w:t xml:space="preserve"> </w:t>
            </w:r>
            <w:r w:rsidR="00486CED" w:rsidRPr="00CE6963">
              <w:rPr>
                <w:sz w:val="18"/>
                <w:szCs w:val="18"/>
              </w:rPr>
              <w:tab/>
              <w:t xml:space="preserve"> </w:t>
            </w:r>
            <w:r w:rsidR="00486CED" w:rsidRPr="00CE6963">
              <w:rPr>
                <w:sz w:val="18"/>
                <w:szCs w:val="18"/>
              </w:rPr>
              <w:tab/>
              <w:t xml:space="preserve"> </w:t>
            </w:r>
            <w:r w:rsidR="00486CED" w:rsidRPr="00CE6963">
              <w:rPr>
                <w:sz w:val="18"/>
                <w:szCs w:val="18"/>
              </w:rPr>
              <w:tab/>
            </w:r>
            <w:r w:rsidR="00CC34A8" w:rsidRPr="00CE6963">
              <w:rPr>
                <w:sz w:val="18"/>
                <w:szCs w:val="18"/>
              </w:rPr>
              <w:t>017</w:t>
            </w:r>
            <w:r w:rsidR="00486CED" w:rsidRPr="00CE6963">
              <w:rPr>
                <w:sz w:val="18"/>
                <w:szCs w:val="18"/>
              </w:rPr>
              <w:t xml:space="preserve">  </w:t>
            </w:r>
            <w:r w:rsidR="00486CED" w:rsidRPr="00CE6963">
              <w:rPr>
                <w:sz w:val="18"/>
                <w:szCs w:val="18"/>
              </w:rPr>
              <w:tab/>
            </w:r>
          </w:p>
          <w:p w14:paraId="5E27D239" w14:textId="40214F10" w:rsidR="00914D04" w:rsidRPr="00CE6963" w:rsidRDefault="00914D04" w:rsidP="00987351">
            <w:pPr>
              <w:rPr>
                <w:sz w:val="18"/>
                <w:szCs w:val="18"/>
              </w:rPr>
            </w:pPr>
            <w:r w:rsidRPr="00CE6963">
              <w:rPr>
                <w:sz w:val="18"/>
                <w:szCs w:val="18"/>
              </w:rPr>
              <w:t>Army</w:t>
            </w:r>
            <w:r w:rsidR="00486CED" w:rsidRPr="00CE6963">
              <w:rPr>
                <w:sz w:val="18"/>
                <w:szCs w:val="18"/>
              </w:rPr>
              <w:t xml:space="preserve"> </w:t>
            </w:r>
            <w:r w:rsidR="00486CED" w:rsidRPr="00CE6963">
              <w:rPr>
                <w:sz w:val="18"/>
                <w:szCs w:val="18"/>
              </w:rPr>
              <w:tab/>
              <w:t xml:space="preserve"> </w:t>
            </w:r>
            <w:r w:rsidR="00486CED" w:rsidRPr="00CE6963">
              <w:rPr>
                <w:sz w:val="18"/>
                <w:szCs w:val="18"/>
              </w:rPr>
              <w:tab/>
            </w:r>
            <w:r w:rsidR="003476E9" w:rsidRPr="00CE6963">
              <w:rPr>
                <w:sz w:val="18"/>
                <w:szCs w:val="18"/>
              </w:rPr>
              <w:t>21</w:t>
            </w:r>
            <w:r w:rsidR="00486CED" w:rsidRPr="00CE6963">
              <w:rPr>
                <w:sz w:val="18"/>
                <w:szCs w:val="18"/>
              </w:rPr>
              <w:t xml:space="preserve"> </w:t>
            </w:r>
            <w:r w:rsidR="00486CED" w:rsidRPr="00CE6963">
              <w:rPr>
                <w:sz w:val="18"/>
                <w:szCs w:val="18"/>
              </w:rPr>
              <w:tab/>
              <w:t xml:space="preserve"> </w:t>
            </w:r>
            <w:r w:rsidR="00486CED" w:rsidRPr="00CE6963">
              <w:rPr>
                <w:sz w:val="18"/>
                <w:szCs w:val="18"/>
              </w:rPr>
              <w:tab/>
              <w:t xml:space="preserve"> </w:t>
            </w:r>
            <w:r w:rsidR="00486CED" w:rsidRPr="00CE6963">
              <w:rPr>
                <w:sz w:val="18"/>
                <w:szCs w:val="18"/>
              </w:rPr>
              <w:tab/>
            </w:r>
            <w:r w:rsidR="00CC34A8" w:rsidRPr="00CE6963">
              <w:rPr>
                <w:sz w:val="18"/>
                <w:szCs w:val="18"/>
              </w:rPr>
              <w:t>021</w:t>
            </w:r>
          </w:p>
          <w:p w14:paraId="5E27D23A" w14:textId="3A1CD771" w:rsidR="00914D04" w:rsidRPr="00CE6963" w:rsidRDefault="00914D04" w:rsidP="00987351">
            <w:pPr>
              <w:rPr>
                <w:sz w:val="18"/>
                <w:szCs w:val="18"/>
              </w:rPr>
            </w:pPr>
            <w:r w:rsidRPr="00CE6963">
              <w:rPr>
                <w:sz w:val="18"/>
                <w:szCs w:val="18"/>
              </w:rPr>
              <w:t>Air Force</w:t>
            </w:r>
            <w:r w:rsidR="00486CED" w:rsidRPr="00CE6963">
              <w:rPr>
                <w:sz w:val="18"/>
                <w:szCs w:val="18"/>
              </w:rPr>
              <w:t xml:space="preserve"> </w:t>
            </w:r>
            <w:r w:rsidR="00486CED" w:rsidRPr="00CE6963">
              <w:rPr>
                <w:sz w:val="18"/>
                <w:szCs w:val="18"/>
              </w:rPr>
              <w:tab/>
              <w:t xml:space="preserve"> </w:t>
            </w:r>
            <w:r w:rsidR="00486CED" w:rsidRPr="00CE6963">
              <w:rPr>
                <w:sz w:val="18"/>
                <w:szCs w:val="18"/>
              </w:rPr>
              <w:tab/>
            </w:r>
            <w:r w:rsidR="003476E9" w:rsidRPr="00CE6963">
              <w:rPr>
                <w:sz w:val="18"/>
                <w:szCs w:val="18"/>
              </w:rPr>
              <w:t>57</w:t>
            </w:r>
            <w:r w:rsidR="00486CED" w:rsidRPr="00CE6963">
              <w:rPr>
                <w:sz w:val="18"/>
                <w:szCs w:val="18"/>
              </w:rPr>
              <w:t xml:space="preserve"> </w:t>
            </w:r>
            <w:r w:rsidR="00486CED" w:rsidRPr="00CE6963">
              <w:rPr>
                <w:sz w:val="18"/>
                <w:szCs w:val="18"/>
              </w:rPr>
              <w:tab/>
              <w:t xml:space="preserve"> </w:t>
            </w:r>
            <w:r w:rsidR="00486CED" w:rsidRPr="00CE6963">
              <w:rPr>
                <w:sz w:val="18"/>
                <w:szCs w:val="18"/>
              </w:rPr>
              <w:tab/>
              <w:t xml:space="preserve"> </w:t>
            </w:r>
            <w:r w:rsidR="00486CED" w:rsidRPr="00CE6963">
              <w:rPr>
                <w:sz w:val="18"/>
                <w:szCs w:val="18"/>
              </w:rPr>
              <w:tab/>
            </w:r>
            <w:r w:rsidR="00CC34A8" w:rsidRPr="00CE6963">
              <w:rPr>
                <w:sz w:val="18"/>
                <w:szCs w:val="18"/>
              </w:rPr>
              <w:t>057</w:t>
            </w:r>
          </w:p>
          <w:p w14:paraId="5E27D23C" w14:textId="5BB8217D" w:rsidR="00914D04" w:rsidRPr="000F6DB6" w:rsidRDefault="00914D04" w:rsidP="00B20E55">
            <w:r w:rsidRPr="00CE6963">
              <w:rPr>
                <w:sz w:val="18"/>
                <w:szCs w:val="18"/>
              </w:rPr>
              <w:t>Defense-wide</w:t>
            </w:r>
            <w:r w:rsidR="00486CED" w:rsidRPr="00CE6963">
              <w:rPr>
                <w:sz w:val="18"/>
                <w:szCs w:val="18"/>
              </w:rPr>
              <w:t xml:space="preserve"> </w:t>
            </w:r>
            <w:r w:rsidR="00486CED" w:rsidRPr="00CE6963">
              <w:rPr>
                <w:sz w:val="18"/>
                <w:szCs w:val="18"/>
              </w:rPr>
              <w:tab/>
              <w:t xml:space="preserve"> </w:t>
            </w:r>
            <w:r w:rsidR="00486CED" w:rsidRPr="00CE6963">
              <w:rPr>
                <w:sz w:val="18"/>
                <w:szCs w:val="18"/>
              </w:rPr>
              <w:tab/>
            </w:r>
            <w:r w:rsidR="00A01F1C" w:rsidRPr="00CE6963">
              <w:rPr>
                <w:sz w:val="18"/>
                <w:szCs w:val="18"/>
              </w:rPr>
              <w:t>9</w:t>
            </w:r>
            <w:r w:rsidR="003476E9" w:rsidRPr="00CE6963">
              <w:rPr>
                <w:sz w:val="18"/>
                <w:szCs w:val="18"/>
              </w:rPr>
              <w:t>7</w:t>
            </w:r>
            <w:r w:rsidR="00486CED" w:rsidRPr="00CE6963">
              <w:rPr>
                <w:sz w:val="18"/>
                <w:szCs w:val="18"/>
              </w:rPr>
              <w:t xml:space="preserve"> </w:t>
            </w:r>
            <w:r w:rsidR="00486CED" w:rsidRPr="00CE6963">
              <w:rPr>
                <w:sz w:val="18"/>
                <w:szCs w:val="18"/>
              </w:rPr>
              <w:tab/>
              <w:t xml:space="preserve"> </w:t>
            </w:r>
            <w:r w:rsidR="00486CED" w:rsidRPr="00CE6963">
              <w:rPr>
                <w:sz w:val="18"/>
                <w:szCs w:val="18"/>
              </w:rPr>
              <w:tab/>
              <w:t xml:space="preserve"> </w:t>
            </w:r>
            <w:r w:rsidR="00486CED" w:rsidRPr="00CE6963">
              <w:rPr>
                <w:sz w:val="18"/>
                <w:szCs w:val="18"/>
              </w:rPr>
              <w:tab/>
            </w:r>
            <w:r w:rsidR="00CC34A8" w:rsidRPr="00CE6963">
              <w:rPr>
                <w:sz w:val="18"/>
                <w:szCs w:val="18"/>
              </w:rPr>
              <w:t>097</w:t>
            </w:r>
          </w:p>
        </w:tc>
      </w:tr>
      <w:tr w:rsidR="00A01F1C" w:rsidRPr="000F6DB6" w14:paraId="5E27D23F" w14:textId="77777777" w:rsidTr="00D535D1">
        <w:tc>
          <w:tcPr>
            <w:tcW w:w="9666" w:type="dxa"/>
            <w:shd w:val="clear" w:color="auto" w:fill="auto"/>
          </w:tcPr>
          <w:p w14:paraId="5E27D23E" w14:textId="77777777" w:rsidR="00A01F1C" w:rsidRPr="000F6DB6" w:rsidRDefault="00A01F1C" w:rsidP="00987351"/>
        </w:tc>
      </w:tr>
    </w:tbl>
    <w:p w14:paraId="5E27D240" w14:textId="77777777" w:rsidR="00914D04" w:rsidRPr="000F6DB6" w:rsidRDefault="00914D04" w:rsidP="00987351"/>
    <w:p w14:paraId="5E27D242" w14:textId="77777777" w:rsidR="00AF70AF" w:rsidRPr="000F6DB6" w:rsidRDefault="00B813E2" w:rsidP="00987351">
      <w:r w:rsidRPr="000F6DB6">
        <w:rPr>
          <w:vertAlign w:val="superscript"/>
        </w:rPr>
        <w:t>1</w:t>
      </w:r>
      <w:r w:rsidR="006A344A" w:rsidRPr="000F6DB6">
        <w:t xml:space="preserve"> In a small number of cases where budget agency (or bureau) does not correspond to a single CGAC age</w:t>
      </w:r>
      <w:r w:rsidR="00EA7935" w:rsidRPr="000F6DB6">
        <w:t xml:space="preserve">ncy code, this crosswalk shows </w:t>
      </w:r>
      <w:r w:rsidR="00625228">
        <w:t xml:space="preserve">multiple </w:t>
      </w:r>
      <w:r w:rsidR="006A344A" w:rsidRPr="000F6DB6">
        <w:t>CGAC agenc</w:t>
      </w:r>
      <w:r w:rsidR="00625228">
        <w:t>ies</w:t>
      </w:r>
      <w:r w:rsidR="00486CED">
        <w:t xml:space="preserve">.  </w:t>
      </w:r>
      <w:r w:rsidR="006A344A" w:rsidRPr="000F6DB6">
        <w:t xml:space="preserve">This happens in </w:t>
      </w:r>
      <w:r w:rsidR="00D02299">
        <w:t>O</w:t>
      </w:r>
      <w:r w:rsidR="006A344A" w:rsidRPr="000F6DB6">
        <w:t>ther Defense</w:t>
      </w:r>
      <w:r w:rsidR="00D02299">
        <w:t>,</w:t>
      </w:r>
      <w:r w:rsidR="006A344A" w:rsidRPr="000F6DB6">
        <w:t xml:space="preserve"> Civil, International Assistance Programs, and several other agencies.</w:t>
      </w:r>
    </w:p>
    <w:sectPr w:rsidR="00AF70AF" w:rsidRPr="000F6DB6" w:rsidSect="005156E0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213" w:right="1350" w:bottom="540" w:left="1440" w:header="576" w:footer="22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ED92C" w14:textId="77777777" w:rsidR="00421EA1" w:rsidRDefault="00421EA1" w:rsidP="004942D0">
      <w:r>
        <w:separator/>
      </w:r>
    </w:p>
    <w:p w14:paraId="291E6505" w14:textId="77777777" w:rsidR="00421EA1" w:rsidRDefault="00421EA1" w:rsidP="004942D0"/>
    <w:p w14:paraId="0E164A5C" w14:textId="77777777" w:rsidR="00421EA1" w:rsidRDefault="00421EA1" w:rsidP="004942D0"/>
    <w:p w14:paraId="082F6139" w14:textId="77777777" w:rsidR="00421EA1" w:rsidRDefault="00421EA1" w:rsidP="004942D0"/>
    <w:p w14:paraId="1CB18B38" w14:textId="77777777" w:rsidR="00421EA1" w:rsidRDefault="00421EA1" w:rsidP="004942D0"/>
    <w:p w14:paraId="6236B012" w14:textId="77777777" w:rsidR="00421EA1" w:rsidRDefault="00421EA1" w:rsidP="004942D0"/>
    <w:p w14:paraId="670D7C60" w14:textId="77777777" w:rsidR="00421EA1" w:rsidRDefault="00421EA1" w:rsidP="004942D0"/>
    <w:p w14:paraId="0B6966EA" w14:textId="77777777" w:rsidR="00421EA1" w:rsidRDefault="00421EA1" w:rsidP="004942D0"/>
    <w:p w14:paraId="659DD208" w14:textId="77777777" w:rsidR="00421EA1" w:rsidRDefault="00421EA1" w:rsidP="004942D0"/>
    <w:p w14:paraId="728F717E" w14:textId="77777777" w:rsidR="00421EA1" w:rsidRDefault="00421EA1" w:rsidP="004942D0"/>
    <w:p w14:paraId="0401E0E5" w14:textId="77777777" w:rsidR="00421EA1" w:rsidRDefault="00421EA1" w:rsidP="004942D0"/>
    <w:p w14:paraId="571D56E1" w14:textId="77777777" w:rsidR="00421EA1" w:rsidRDefault="00421EA1" w:rsidP="004942D0"/>
    <w:p w14:paraId="1B9ADD97" w14:textId="77777777" w:rsidR="00421EA1" w:rsidRDefault="00421EA1" w:rsidP="004942D0"/>
    <w:p w14:paraId="1F33BA41" w14:textId="77777777" w:rsidR="00421EA1" w:rsidRDefault="00421EA1" w:rsidP="004942D0"/>
    <w:p w14:paraId="1E7D25A2" w14:textId="77777777" w:rsidR="00421EA1" w:rsidRDefault="00421EA1" w:rsidP="004942D0"/>
    <w:p w14:paraId="42197F69" w14:textId="77777777" w:rsidR="00421EA1" w:rsidRDefault="00421EA1" w:rsidP="004942D0"/>
    <w:p w14:paraId="6739A487" w14:textId="77777777" w:rsidR="00421EA1" w:rsidRDefault="00421EA1" w:rsidP="004942D0"/>
    <w:p w14:paraId="2969B087" w14:textId="77777777" w:rsidR="00421EA1" w:rsidRDefault="00421EA1" w:rsidP="004942D0"/>
    <w:p w14:paraId="56A5EA95" w14:textId="77777777" w:rsidR="00421EA1" w:rsidRDefault="00421EA1" w:rsidP="004942D0"/>
    <w:p w14:paraId="3625312B" w14:textId="77777777" w:rsidR="00421EA1" w:rsidRDefault="00421EA1" w:rsidP="004942D0"/>
    <w:p w14:paraId="4BDC0CB2" w14:textId="77777777" w:rsidR="00421EA1" w:rsidRDefault="00421EA1" w:rsidP="004942D0"/>
    <w:p w14:paraId="53DFECD8" w14:textId="77777777" w:rsidR="00421EA1" w:rsidRDefault="00421EA1" w:rsidP="004942D0"/>
    <w:p w14:paraId="508DEEB0" w14:textId="77777777" w:rsidR="00421EA1" w:rsidRDefault="00421EA1" w:rsidP="004942D0"/>
    <w:p w14:paraId="700AB611" w14:textId="77777777" w:rsidR="00421EA1" w:rsidRDefault="00421EA1" w:rsidP="004942D0"/>
    <w:p w14:paraId="65F7AC19" w14:textId="77777777" w:rsidR="00421EA1" w:rsidRDefault="00421EA1" w:rsidP="004942D0"/>
    <w:p w14:paraId="69923A15" w14:textId="77777777" w:rsidR="00421EA1" w:rsidRDefault="00421EA1" w:rsidP="004942D0"/>
    <w:p w14:paraId="29CB3343" w14:textId="77777777" w:rsidR="00421EA1" w:rsidRDefault="00421EA1" w:rsidP="004942D0"/>
    <w:p w14:paraId="737A5FF0" w14:textId="77777777" w:rsidR="00421EA1" w:rsidRDefault="00421EA1" w:rsidP="004942D0"/>
    <w:p w14:paraId="38BF68C8" w14:textId="77777777" w:rsidR="00421EA1" w:rsidRDefault="00421EA1" w:rsidP="004942D0"/>
    <w:p w14:paraId="22239E65" w14:textId="77777777" w:rsidR="00421EA1" w:rsidRDefault="00421EA1" w:rsidP="004942D0"/>
    <w:p w14:paraId="4B804515" w14:textId="77777777" w:rsidR="00421EA1" w:rsidRDefault="00421EA1" w:rsidP="004942D0"/>
    <w:p w14:paraId="12E71FE8" w14:textId="77777777" w:rsidR="00421EA1" w:rsidRDefault="00421EA1" w:rsidP="004942D0"/>
    <w:p w14:paraId="47BFC2A0" w14:textId="77777777" w:rsidR="00421EA1" w:rsidRDefault="00421EA1" w:rsidP="004942D0"/>
    <w:p w14:paraId="229A4892" w14:textId="77777777" w:rsidR="00421EA1" w:rsidRDefault="00421EA1" w:rsidP="004942D0"/>
    <w:p w14:paraId="13DED7B7" w14:textId="77777777" w:rsidR="00421EA1" w:rsidRDefault="00421EA1" w:rsidP="004942D0"/>
    <w:p w14:paraId="670656AD" w14:textId="77777777" w:rsidR="00421EA1" w:rsidRDefault="00421EA1" w:rsidP="004942D0"/>
    <w:p w14:paraId="79382AD2" w14:textId="77777777" w:rsidR="00421EA1" w:rsidRDefault="00421EA1" w:rsidP="004942D0"/>
    <w:p w14:paraId="7ACFC3C7" w14:textId="77777777" w:rsidR="00421EA1" w:rsidRDefault="00421EA1" w:rsidP="004942D0"/>
    <w:p w14:paraId="0F96B57D" w14:textId="77777777" w:rsidR="00421EA1" w:rsidRDefault="00421EA1" w:rsidP="004942D0"/>
    <w:p w14:paraId="23BD2A32" w14:textId="77777777" w:rsidR="00421EA1" w:rsidRDefault="00421EA1" w:rsidP="004942D0"/>
    <w:p w14:paraId="2B0872F8" w14:textId="77777777" w:rsidR="00421EA1" w:rsidRDefault="00421EA1" w:rsidP="004942D0"/>
    <w:p w14:paraId="7E2F4D69" w14:textId="77777777" w:rsidR="00421EA1" w:rsidRDefault="00421EA1" w:rsidP="004942D0"/>
    <w:p w14:paraId="77B9B39F" w14:textId="77777777" w:rsidR="00421EA1" w:rsidRDefault="00421EA1" w:rsidP="004942D0"/>
    <w:p w14:paraId="2A2CCBFB" w14:textId="77777777" w:rsidR="00421EA1" w:rsidRDefault="00421EA1" w:rsidP="004942D0"/>
    <w:p w14:paraId="139A2158" w14:textId="77777777" w:rsidR="00421EA1" w:rsidRDefault="00421EA1" w:rsidP="004942D0"/>
    <w:p w14:paraId="1AFDF98C" w14:textId="77777777" w:rsidR="00421EA1" w:rsidRDefault="00421EA1" w:rsidP="004942D0"/>
    <w:p w14:paraId="1C5B3BC4" w14:textId="77777777" w:rsidR="00421EA1" w:rsidRDefault="00421EA1" w:rsidP="004942D0"/>
    <w:p w14:paraId="731081C0" w14:textId="77777777" w:rsidR="00421EA1" w:rsidRDefault="00421EA1" w:rsidP="004942D0"/>
    <w:p w14:paraId="5B4EA1C1" w14:textId="77777777" w:rsidR="00421EA1" w:rsidRDefault="00421EA1" w:rsidP="004942D0"/>
    <w:p w14:paraId="72A03E74" w14:textId="77777777" w:rsidR="00421EA1" w:rsidRDefault="00421EA1" w:rsidP="004942D0"/>
    <w:p w14:paraId="0888E413" w14:textId="77777777" w:rsidR="00421EA1" w:rsidRDefault="00421EA1" w:rsidP="004942D0"/>
    <w:p w14:paraId="06A2712A" w14:textId="77777777" w:rsidR="00421EA1" w:rsidRDefault="00421EA1" w:rsidP="004942D0"/>
    <w:p w14:paraId="20DC1DF1" w14:textId="77777777" w:rsidR="00421EA1" w:rsidRDefault="00421EA1" w:rsidP="004942D0"/>
    <w:p w14:paraId="37757D8B" w14:textId="77777777" w:rsidR="00421EA1" w:rsidRDefault="00421EA1" w:rsidP="004942D0"/>
    <w:p w14:paraId="315E12EA" w14:textId="77777777" w:rsidR="00421EA1" w:rsidRDefault="00421EA1" w:rsidP="004942D0"/>
    <w:p w14:paraId="0108778C" w14:textId="77777777" w:rsidR="00421EA1" w:rsidRDefault="00421EA1" w:rsidP="004942D0"/>
    <w:p w14:paraId="3CDEF5D9" w14:textId="77777777" w:rsidR="00421EA1" w:rsidRDefault="00421EA1" w:rsidP="004942D0"/>
    <w:p w14:paraId="508A6451" w14:textId="77777777" w:rsidR="00421EA1" w:rsidRDefault="00421EA1" w:rsidP="004942D0"/>
    <w:p w14:paraId="68375E9A" w14:textId="77777777" w:rsidR="00421EA1" w:rsidRDefault="00421EA1" w:rsidP="004942D0"/>
    <w:p w14:paraId="2F35185B" w14:textId="77777777" w:rsidR="00421EA1" w:rsidRDefault="00421EA1" w:rsidP="004942D0"/>
    <w:p w14:paraId="22F42FCE" w14:textId="77777777" w:rsidR="00421EA1" w:rsidRDefault="00421EA1" w:rsidP="004942D0"/>
    <w:p w14:paraId="0CDAB606" w14:textId="77777777" w:rsidR="00421EA1" w:rsidRDefault="00421EA1" w:rsidP="004942D0"/>
    <w:p w14:paraId="3D85C2E5" w14:textId="77777777" w:rsidR="00421EA1" w:rsidRDefault="00421EA1" w:rsidP="004942D0"/>
    <w:p w14:paraId="4F92A64E" w14:textId="77777777" w:rsidR="00421EA1" w:rsidRDefault="00421EA1" w:rsidP="004942D0"/>
    <w:p w14:paraId="4802D361" w14:textId="77777777" w:rsidR="00421EA1" w:rsidRDefault="00421EA1" w:rsidP="004942D0"/>
    <w:p w14:paraId="2F74104C" w14:textId="77777777" w:rsidR="00421EA1" w:rsidRDefault="00421EA1" w:rsidP="004942D0"/>
    <w:p w14:paraId="12A20835" w14:textId="77777777" w:rsidR="00421EA1" w:rsidRDefault="00421EA1" w:rsidP="004942D0"/>
    <w:p w14:paraId="6D218F80" w14:textId="77777777" w:rsidR="00421EA1" w:rsidRDefault="00421EA1" w:rsidP="004942D0"/>
    <w:p w14:paraId="3B8B0ED2" w14:textId="77777777" w:rsidR="00421EA1" w:rsidRDefault="00421EA1" w:rsidP="004942D0"/>
    <w:p w14:paraId="60C468BA" w14:textId="77777777" w:rsidR="00421EA1" w:rsidRDefault="00421EA1" w:rsidP="004942D0"/>
    <w:p w14:paraId="69F28AA0" w14:textId="77777777" w:rsidR="00421EA1" w:rsidRDefault="00421EA1" w:rsidP="004942D0"/>
    <w:p w14:paraId="18BCFAE9" w14:textId="77777777" w:rsidR="00421EA1" w:rsidRDefault="00421EA1" w:rsidP="004942D0"/>
    <w:p w14:paraId="24F28DDE" w14:textId="77777777" w:rsidR="00421EA1" w:rsidRDefault="00421EA1" w:rsidP="004942D0"/>
    <w:p w14:paraId="08395398" w14:textId="77777777" w:rsidR="00421EA1" w:rsidRDefault="00421EA1" w:rsidP="004942D0"/>
    <w:p w14:paraId="1A48AECF" w14:textId="77777777" w:rsidR="00421EA1" w:rsidRDefault="00421EA1" w:rsidP="004942D0"/>
    <w:p w14:paraId="716704B4" w14:textId="77777777" w:rsidR="00421EA1" w:rsidRDefault="00421EA1" w:rsidP="004942D0"/>
    <w:p w14:paraId="182C4E80" w14:textId="77777777" w:rsidR="00421EA1" w:rsidRDefault="00421EA1" w:rsidP="004942D0"/>
    <w:p w14:paraId="76CC478F" w14:textId="77777777" w:rsidR="00421EA1" w:rsidRDefault="00421EA1" w:rsidP="004942D0"/>
    <w:p w14:paraId="15E22898" w14:textId="77777777" w:rsidR="00421EA1" w:rsidRDefault="00421EA1" w:rsidP="004942D0"/>
    <w:p w14:paraId="203C1B93" w14:textId="77777777" w:rsidR="00421EA1" w:rsidRDefault="00421EA1" w:rsidP="004942D0"/>
    <w:p w14:paraId="3CFA8D66" w14:textId="77777777" w:rsidR="00421EA1" w:rsidRDefault="00421EA1" w:rsidP="004942D0"/>
    <w:p w14:paraId="730F6854" w14:textId="77777777" w:rsidR="00421EA1" w:rsidRDefault="00421EA1" w:rsidP="004942D0"/>
    <w:p w14:paraId="31225C65" w14:textId="77777777" w:rsidR="00421EA1" w:rsidRDefault="00421EA1" w:rsidP="004942D0"/>
    <w:p w14:paraId="0E3F6E87" w14:textId="77777777" w:rsidR="00421EA1" w:rsidRDefault="00421EA1" w:rsidP="004942D0"/>
    <w:p w14:paraId="327FF0BC" w14:textId="77777777" w:rsidR="00421EA1" w:rsidRDefault="00421EA1" w:rsidP="004942D0"/>
    <w:p w14:paraId="71431EE8" w14:textId="77777777" w:rsidR="00421EA1" w:rsidRDefault="00421EA1" w:rsidP="004942D0"/>
    <w:p w14:paraId="3705967B" w14:textId="77777777" w:rsidR="00421EA1" w:rsidRDefault="00421EA1" w:rsidP="004942D0"/>
    <w:p w14:paraId="6C6AAB3F" w14:textId="77777777" w:rsidR="00421EA1" w:rsidRDefault="00421EA1" w:rsidP="004942D0"/>
    <w:p w14:paraId="5338836D" w14:textId="77777777" w:rsidR="00421EA1" w:rsidRDefault="00421EA1" w:rsidP="004942D0"/>
    <w:p w14:paraId="3A16CA09" w14:textId="77777777" w:rsidR="00421EA1" w:rsidRDefault="00421EA1" w:rsidP="004942D0"/>
    <w:p w14:paraId="17518228" w14:textId="77777777" w:rsidR="00421EA1" w:rsidRDefault="00421EA1" w:rsidP="004942D0"/>
    <w:p w14:paraId="2CFAE591" w14:textId="77777777" w:rsidR="00421EA1" w:rsidRDefault="00421EA1" w:rsidP="004942D0"/>
    <w:p w14:paraId="3045A586" w14:textId="77777777" w:rsidR="00421EA1" w:rsidRDefault="00421EA1" w:rsidP="004942D0"/>
    <w:p w14:paraId="7AEBC1D8" w14:textId="77777777" w:rsidR="00421EA1" w:rsidRDefault="00421EA1" w:rsidP="004942D0"/>
    <w:p w14:paraId="41787634" w14:textId="77777777" w:rsidR="00421EA1" w:rsidRDefault="00421EA1" w:rsidP="004942D0"/>
    <w:p w14:paraId="455B70BF" w14:textId="77777777" w:rsidR="00421EA1" w:rsidRDefault="00421EA1" w:rsidP="004942D0"/>
    <w:p w14:paraId="600130A4" w14:textId="77777777" w:rsidR="00421EA1" w:rsidRDefault="00421EA1" w:rsidP="004942D0"/>
    <w:p w14:paraId="28B3FAF1" w14:textId="77777777" w:rsidR="00421EA1" w:rsidRDefault="00421EA1" w:rsidP="004942D0"/>
    <w:p w14:paraId="1BAEB097" w14:textId="77777777" w:rsidR="00421EA1" w:rsidRDefault="00421EA1" w:rsidP="004942D0"/>
    <w:p w14:paraId="17B95DCF" w14:textId="77777777" w:rsidR="00421EA1" w:rsidRDefault="00421EA1" w:rsidP="004942D0"/>
    <w:p w14:paraId="3D509695" w14:textId="77777777" w:rsidR="00421EA1" w:rsidRDefault="00421EA1" w:rsidP="004942D0"/>
    <w:p w14:paraId="57AD9770" w14:textId="77777777" w:rsidR="00421EA1" w:rsidRDefault="00421EA1" w:rsidP="004942D0"/>
    <w:p w14:paraId="39977E34" w14:textId="77777777" w:rsidR="00421EA1" w:rsidRDefault="00421EA1" w:rsidP="004942D0"/>
    <w:p w14:paraId="03D1548E" w14:textId="77777777" w:rsidR="00421EA1" w:rsidRDefault="00421EA1" w:rsidP="004942D0"/>
    <w:p w14:paraId="10A57FE4" w14:textId="77777777" w:rsidR="00421EA1" w:rsidRDefault="00421EA1" w:rsidP="004942D0"/>
    <w:p w14:paraId="3827F910" w14:textId="77777777" w:rsidR="00421EA1" w:rsidRDefault="00421EA1" w:rsidP="004942D0"/>
    <w:p w14:paraId="708AAD3B" w14:textId="77777777" w:rsidR="00421EA1" w:rsidRDefault="00421EA1" w:rsidP="004942D0"/>
    <w:p w14:paraId="1324A925" w14:textId="77777777" w:rsidR="00421EA1" w:rsidRDefault="00421EA1" w:rsidP="004942D0"/>
    <w:p w14:paraId="0079BBE6" w14:textId="77777777" w:rsidR="00421EA1" w:rsidRDefault="00421EA1" w:rsidP="004942D0"/>
    <w:p w14:paraId="592A16A8" w14:textId="77777777" w:rsidR="00421EA1" w:rsidRDefault="00421EA1" w:rsidP="004942D0"/>
    <w:p w14:paraId="3EB41C66" w14:textId="77777777" w:rsidR="00421EA1" w:rsidRDefault="00421EA1" w:rsidP="004942D0"/>
    <w:p w14:paraId="1EB2538B" w14:textId="77777777" w:rsidR="00421EA1" w:rsidRDefault="00421EA1" w:rsidP="004942D0"/>
    <w:p w14:paraId="3A3BB0D9" w14:textId="77777777" w:rsidR="00421EA1" w:rsidRDefault="00421EA1" w:rsidP="004942D0"/>
    <w:p w14:paraId="1EFC34E6" w14:textId="77777777" w:rsidR="00421EA1" w:rsidRDefault="00421EA1" w:rsidP="004942D0"/>
    <w:p w14:paraId="4C861AA5" w14:textId="77777777" w:rsidR="00421EA1" w:rsidRDefault="00421EA1" w:rsidP="004942D0"/>
    <w:p w14:paraId="4FB90388" w14:textId="77777777" w:rsidR="00421EA1" w:rsidRDefault="00421EA1" w:rsidP="004942D0"/>
    <w:p w14:paraId="07C95F36" w14:textId="77777777" w:rsidR="00421EA1" w:rsidRDefault="00421EA1" w:rsidP="004942D0"/>
    <w:p w14:paraId="5356562F" w14:textId="77777777" w:rsidR="00421EA1" w:rsidRDefault="00421EA1" w:rsidP="004942D0"/>
    <w:p w14:paraId="3235326D" w14:textId="77777777" w:rsidR="00421EA1" w:rsidRDefault="00421EA1" w:rsidP="004942D0"/>
    <w:p w14:paraId="3DDC41E9" w14:textId="77777777" w:rsidR="00421EA1" w:rsidRDefault="00421EA1" w:rsidP="004942D0"/>
    <w:p w14:paraId="45D957F8" w14:textId="77777777" w:rsidR="00421EA1" w:rsidRDefault="00421EA1" w:rsidP="004942D0"/>
    <w:p w14:paraId="3E109425" w14:textId="77777777" w:rsidR="00421EA1" w:rsidRDefault="00421EA1" w:rsidP="004942D0"/>
    <w:p w14:paraId="1D101B1F" w14:textId="77777777" w:rsidR="00421EA1" w:rsidRDefault="00421EA1" w:rsidP="004942D0"/>
    <w:p w14:paraId="0DED3946" w14:textId="77777777" w:rsidR="00421EA1" w:rsidRDefault="00421EA1" w:rsidP="004942D0"/>
    <w:p w14:paraId="60BAF111" w14:textId="77777777" w:rsidR="00421EA1" w:rsidRDefault="00421EA1" w:rsidP="004942D0"/>
    <w:p w14:paraId="7EBF13AE" w14:textId="77777777" w:rsidR="00421EA1" w:rsidRDefault="00421EA1" w:rsidP="004942D0"/>
    <w:p w14:paraId="0362F9BE" w14:textId="77777777" w:rsidR="00421EA1" w:rsidRDefault="00421EA1" w:rsidP="004942D0"/>
    <w:p w14:paraId="0713A77F" w14:textId="77777777" w:rsidR="00421EA1" w:rsidRDefault="00421EA1" w:rsidP="004942D0"/>
    <w:p w14:paraId="180D72D4" w14:textId="77777777" w:rsidR="00421EA1" w:rsidRDefault="00421EA1" w:rsidP="004942D0"/>
    <w:p w14:paraId="56FAF1A0" w14:textId="77777777" w:rsidR="00421EA1" w:rsidRDefault="00421EA1" w:rsidP="004942D0"/>
    <w:p w14:paraId="74147352" w14:textId="77777777" w:rsidR="00421EA1" w:rsidRDefault="00421EA1" w:rsidP="004942D0"/>
    <w:p w14:paraId="4F98F5B8" w14:textId="77777777" w:rsidR="00421EA1" w:rsidRDefault="00421EA1" w:rsidP="004942D0"/>
    <w:p w14:paraId="3A176118" w14:textId="77777777" w:rsidR="00421EA1" w:rsidRDefault="00421EA1" w:rsidP="004942D0"/>
    <w:p w14:paraId="2DF4B9F9" w14:textId="77777777" w:rsidR="00421EA1" w:rsidRDefault="00421EA1" w:rsidP="004942D0"/>
    <w:p w14:paraId="208F60A6" w14:textId="77777777" w:rsidR="00421EA1" w:rsidRDefault="00421EA1" w:rsidP="004942D0"/>
    <w:p w14:paraId="377B75F4" w14:textId="77777777" w:rsidR="00421EA1" w:rsidRDefault="00421EA1" w:rsidP="004942D0"/>
    <w:p w14:paraId="1668ED95" w14:textId="77777777" w:rsidR="00421EA1" w:rsidRDefault="00421EA1" w:rsidP="004942D0"/>
    <w:p w14:paraId="526F1BBC" w14:textId="77777777" w:rsidR="00421EA1" w:rsidRDefault="00421EA1" w:rsidP="004942D0"/>
    <w:p w14:paraId="0B87D464" w14:textId="77777777" w:rsidR="00421EA1" w:rsidRDefault="00421EA1" w:rsidP="004942D0"/>
    <w:p w14:paraId="74EBB2AD" w14:textId="77777777" w:rsidR="00421EA1" w:rsidRDefault="00421EA1" w:rsidP="004942D0"/>
    <w:p w14:paraId="11329973" w14:textId="77777777" w:rsidR="00421EA1" w:rsidRDefault="00421EA1" w:rsidP="004942D0"/>
    <w:p w14:paraId="5D359B54" w14:textId="77777777" w:rsidR="00421EA1" w:rsidRDefault="00421EA1" w:rsidP="004942D0"/>
    <w:p w14:paraId="6C94DB73" w14:textId="77777777" w:rsidR="00421EA1" w:rsidRDefault="00421EA1" w:rsidP="004942D0"/>
    <w:p w14:paraId="25B3C73C" w14:textId="77777777" w:rsidR="00421EA1" w:rsidRDefault="00421EA1" w:rsidP="004942D0"/>
    <w:p w14:paraId="7CEF1765" w14:textId="77777777" w:rsidR="00421EA1" w:rsidRDefault="00421EA1" w:rsidP="004942D0"/>
    <w:p w14:paraId="7B616C48" w14:textId="77777777" w:rsidR="00421EA1" w:rsidRDefault="00421EA1" w:rsidP="004942D0"/>
    <w:p w14:paraId="63840A41" w14:textId="77777777" w:rsidR="00421EA1" w:rsidRDefault="00421EA1" w:rsidP="004942D0"/>
    <w:p w14:paraId="5B8A4271" w14:textId="77777777" w:rsidR="00421EA1" w:rsidRDefault="00421EA1" w:rsidP="004942D0"/>
    <w:p w14:paraId="6223D94B" w14:textId="77777777" w:rsidR="00421EA1" w:rsidRDefault="00421EA1" w:rsidP="004942D0"/>
    <w:p w14:paraId="1453EFD6" w14:textId="77777777" w:rsidR="00421EA1" w:rsidRDefault="00421EA1" w:rsidP="004942D0"/>
    <w:p w14:paraId="73249332" w14:textId="77777777" w:rsidR="00421EA1" w:rsidRDefault="00421EA1" w:rsidP="004942D0"/>
    <w:p w14:paraId="5D2FD6AE" w14:textId="77777777" w:rsidR="00421EA1" w:rsidRDefault="00421EA1" w:rsidP="004942D0"/>
    <w:p w14:paraId="0F4BB23F" w14:textId="77777777" w:rsidR="00421EA1" w:rsidRDefault="00421EA1" w:rsidP="004942D0"/>
    <w:p w14:paraId="6601D6FA" w14:textId="77777777" w:rsidR="00421EA1" w:rsidRDefault="00421EA1" w:rsidP="004942D0"/>
    <w:p w14:paraId="6FA12895" w14:textId="77777777" w:rsidR="00421EA1" w:rsidRDefault="00421EA1" w:rsidP="004942D0"/>
    <w:p w14:paraId="149ECE53" w14:textId="77777777" w:rsidR="00421EA1" w:rsidRDefault="00421EA1" w:rsidP="004942D0"/>
    <w:p w14:paraId="2B5DF2BC" w14:textId="77777777" w:rsidR="00421EA1" w:rsidRDefault="00421EA1" w:rsidP="004942D0"/>
    <w:p w14:paraId="4E35F30F" w14:textId="77777777" w:rsidR="00421EA1" w:rsidRDefault="00421EA1" w:rsidP="004942D0"/>
    <w:p w14:paraId="06BA5B59" w14:textId="77777777" w:rsidR="00421EA1" w:rsidRDefault="00421EA1" w:rsidP="004942D0"/>
    <w:p w14:paraId="364F1117" w14:textId="77777777" w:rsidR="00421EA1" w:rsidRDefault="00421EA1" w:rsidP="004942D0"/>
    <w:p w14:paraId="124F7C32" w14:textId="77777777" w:rsidR="00421EA1" w:rsidRDefault="00421EA1" w:rsidP="004942D0"/>
    <w:p w14:paraId="0E5C3FAB" w14:textId="77777777" w:rsidR="00421EA1" w:rsidRDefault="00421EA1" w:rsidP="004942D0"/>
    <w:p w14:paraId="04032AC3" w14:textId="77777777" w:rsidR="00421EA1" w:rsidRDefault="00421EA1" w:rsidP="004942D0"/>
    <w:p w14:paraId="088C31B1" w14:textId="77777777" w:rsidR="00421EA1" w:rsidRDefault="00421EA1" w:rsidP="004942D0"/>
    <w:p w14:paraId="055B0548" w14:textId="77777777" w:rsidR="00421EA1" w:rsidRDefault="00421EA1" w:rsidP="004942D0"/>
    <w:p w14:paraId="0FE6548E" w14:textId="77777777" w:rsidR="00421EA1" w:rsidRDefault="00421EA1" w:rsidP="004942D0"/>
    <w:p w14:paraId="1246844F" w14:textId="77777777" w:rsidR="00421EA1" w:rsidRDefault="00421EA1" w:rsidP="004942D0"/>
    <w:p w14:paraId="364E916F" w14:textId="77777777" w:rsidR="00421EA1" w:rsidRDefault="00421EA1" w:rsidP="004942D0"/>
    <w:p w14:paraId="7F2E14C7" w14:textId="77777777" w:rsidR="00421EA1" w:rsidRDefault="00421EA1" w:rsidP="004942D0"/>
    <w:p w14:paraId="25E0251C" w14:textId="77777777" w:rsidR="00421EA1" w:rsidRDefault="00421EA1" w:rsidP="004942D0"/>
    <w:p w14:paraId="22FC5EBE" w14:textId="77777777" w:rsidR="00421EA1" w:rsidRDefault="00421EA1" w:rsidP="004942D0"/>
    <w:p w14:paraId="46CB6202" w14:textId="77777777" w:rsidR="00421EA1" w:rsidRDefault="00421EA1" w:rsidP="004942D0"/>
    <w:p w14:paraId="037BCF68" w14:textId="77777777" w:rsidR="00421EA1" w:rsidRDefault="00421EA1" w:rsidP="004942D0"/>
    <w:p w14:paraId="3FD072BE" w14:textId="77777777" w:rsidR="00421EA1" w:rsidRDefault="00421EA1" w:rsidP="004942D0"/>
    <w:p w14:paraId="3ACEB213" w14:textId="77777777" w:rsidR="00421EA1" w:rsidRDefault="00421EA1" w:rsidP="004942D0"/>
    <w:p w14:paraId="26924E95" w14:textId="77777777" w:rsidR="00421EA1" w:rsidRDefault="00421EA1" w:rsidP="004942D0"/>
    <w:p w14:paraId="55DD6F23" w14:textId="77777777" w:rsidR="00421EA1" w:rsidRDefault="00421EA1" w:rsidP="004942D0"/>
    <w:p w14:paraId="2AFD76B8" w14:textId="77777777" w:rsidR="00421EA1" w:rsidRDefault="00421EA1" w:rsidP="004942D0"/>
    <w:p w14:paraId="58C044FD" w14:textId="77777777" w:rsidR="00421EA1" w:rsidRDefault="00421EA1" w:rsidP="004942D0"/>
    <w:p w14:paraId="63237713" w14:textId="77777777" w:rsidR="00421EA1" w:rsidRDefault="00421EA1" w:rsidP="004942D0"/>
    <w:p w14:paraId="629BF396" w14:textId="77777777" w:rsidR="00421EA1" w:rsidRDefault="00421EA1" w:rsidP="004942D0"/>
    <w:p w14:paraId="13DC999C" w14:textId="77777777" w:rsidR="00421EA1" w:rsidRDefault="00421EA1" w:rsidP="004942D0"/>
    <w:p w14:paraId="10FDC087" w14:textId="77777777" w:rsidR="00421EA1" w:rsidRDefault="00421EA1" w:rsidP="004942D0"/>
    <w:p w14:paraId="71CFC020" w14:textId="77777777" w:rsidR="00421EA1" w:rsidRDefault="00421EA1" w:rsidP="004942D0"/>
    <w:p w14:paraId="4A0A7799" w14:textId="77777777" w:rsidR="00421EA1" w:rsidRDefault="00421EA1" w:rsidP="004942D0"/>
    <w:p w14:paraId="0E9AF8AF" w14:textId="77777777" w:rsidR="00421EA1" w:rsidRDefault="00421EA1" w:rsidP="004942D0"/>
    <w:p w14:paraId="6A430BB7" w14:textId="77777777" w:rsidR="00421EA1" w:rsidRDefault="00421EA1" w:rsidP="004942D0"/>
    <w:p w14:paraId="292569E3" w14:textId="77777777" w:rsidR="00421EA1" w:rsidRDefault="00421EA1" w:rsidP="004942D0"/>
    <w:p w14:paraId="1B5BED5A" w14:textId="77777777" w:rsidR="00421EA1" w:rsidRDefault="00421EA1" w:rsidP="004942D0"/>
    <w:p w14:paraId="30AD5EE7" w14:textId="77777777" w:rsidR="00421EA1" w:rsidRDefault="00421EA1" w:rsidP="004942D0"/>
    <w:p w14:paraId="061E8928" w14:textId="77777777" w:rsidR="00421EA1" w:rsidRDefault="00421EA1" w:rsidP="004942D0"/>
    <w:p w14:paraId="5C8070B6" w14:textId="77777777" w:rsidR="00421EA1" w:rsidRDefault="00421EA1" w:rsidP="004942D0"/>
    <w:p w14:paraId="4670E443" w14:textId="77777777" w:rsidR="00421EA1" w:rsidRDefault="00421EA1" w:rsidP="004942D0"/>
    <w:p w14:paraId="73F1B8A0" w14:textId="77777777" w:rsidR="00421EA1" w:rsidRDefault="00421EA1" w:rsidP="004942D0"/>
    <w:p w14:paraId="1B44CD9C" w14:textId="77777777" w:rsidR="00421EA1" w:rsidRDefault="00421EA1" w:rsidP="004942D0"/>
    <w:p w14:paraId="39909A56" w14:textId="77777777" w:rsidR="00421EA1" w:rsidRDefault="00421EA1" w:rsidP="004942D0"/>
    <w:p w14:paraId="7B7DA5B6" w14:textId="77777777" w:rsidR="00421EA1" w:rsidRDefault="00421EA1" w:rsidP="004942D0"/>
    <w:p w14:paraId="1E4B3A78" w14:textId="77777777" w:rsidR="00421EA1" w:rsidRDefault="00421EA1" w:rsidP="004942D0"/>
    <w:p w14:paraId="470ED11B" w14:textId="77777777" w:rsidR="00421EA1" w:rsidRDefault="00421EA1" w:rsidP="004942D0"/>
    <w:p w14:paraId="1E78C58A" w14:textId="77777777" w:rsidR="00421EA1" w:rsidRDefault="00421EA1" w:rsidP="004942D0"/>
    <w:p w14:paraId="1A3EF29C" w14:textId="77777777" w:rsidR="00421EA1" w:rsidRDefault="00421EA1" w:rsidP="004942D0"/>
    <w:p w14:paraId="7BEE1C57" w14:textId="77777777" w:rsidR="00421EA1" w:rsidRDefault="00421EA1" w:rsidP="004942D0"/>
    <w:p w14:paraId="78C2355B" w14:textId="77777777" w:rsidR="00421EA1" w:rsidRDefault="00421EA1" w:rsidP="004942D0"/>
    <w:p w14:paraId="4D85D8B9" w14:textId="77777777" w:rsidR="00421EA1" w:rsidRDefault="00421EA1" w:rsidP="004942D0"/>
    <w:p w14:paraId="22D80401" w14:textId="77777777" w:rsidR="00421EA1" w:rsidRDefault="00421EA1" w:rsidP="004942D0"/>
    <w:p w14:paraId="541E6930" w14:textId="77777777" w:rsidR="00421EA1" w:rsidRDefault="00421EA1" w:rsidP="004942D0"/>
    <w:p w14:paraId="2DB63393" w14:textId="77777777" w:rsidR="00421EA1" w:rsidRDefault="00421EA1" w:rsidP="004942D0"/>
    <w:p w14:paraId="41E55FC6" w14:textId="77777777" w:rsidR="00421EA1" w:rsidRDefault="00421EA1" w:rsidP="004942D0"/>
    <w:p w14:paraId="179812D0" w14:textId="77777777" w:rsidR="00421EA1" w:rsidRDefault="00421EA1" w:rsidP="004942D0"/>
    <w:p w14:paraId="40166DE9" w14:textId="77777777" w:rsidR="00421EA1" w:rsidRDefault="00421EA1" w:rsidP="004942D0"/>
    <w:p w14:paraId="37834DE6" w14:textId="77777777" w:rsidR="00421EA1" w:rsidRDefault="00421EA1" w:rsidP="004942D0"/>
    <w:p w14:paraId="43504A9E" w14:textId="77777777" w:rsidR="00421EA1" w:rsidRDefault="00421EA1" w:rsidP="004942D0"/>
    <w:p w14:paraId="7A4B75F9" w14:textId="77777777" w:rsidR="00421EA1" w:rsidRDefault="00421EA1" w:rsidP="004942D0"/>
    <w:p w14:paraId="3BF9C4D9" w14:textId="77777777" w:rsidR="00421EA1" w:rsidRDefault="00421EA1" w:rsidP="004942D0"/>
    <w:p w14:paraId="7801882E" w14:textId="77777777" w:rsidR="00421EA1" w:rsidRDefault="00421EA1" w:rsidP="004942D0"/>
    <w:p w14:paraId="6DD23442" w14:textId="77777777" w:rsidR="00421EA1" w:rsidRDefault="00421EA1" w:rsidP="004942D0"/>
    <w:p w14:paraId="342BC961" w14:textId="77777777" w:rsidR="00421EA1" w:rsidRDefault="00421EA1" w:rsidP="004942D0"/>
    <w:p w14:paraId="0ED95C64" w14:textId="77777777" w:rsidR="00421EA1" w:rsidRDefault="00421EA1" w:rsidP="004942D0"/>
    <w:p w14:paraId="43BA2D1D" w14:textId="77777777" w:rsidR="00421EA1" w:rsidRDefault="00421EA1" w:rsidP="004942D0"/>
    <w:p w14:paraId="586181A2" w14:textId="77777777" w:rsidR="00421EA1" w:rsidRDefault="00421EA1" w:rsidP="004942D0"/>
    <w:p w14:paraId="2FB7045C" w14:textId="77777777" w:rsidR="00421EA1" w:rsidRDefault="00421EA1" w:rsidP="004942D0"/>
    <w:p w14:paraId="1B2F1577" w14:textId="77777777" w:rsidR="00421EA1" w:rsidRDefault="00421EA1" w:rsidP="004942D0"/>
    <w:p w14:paraId="78573A1D" w14:textId="77777777" w:rsidR="00421EA1" w:rsidRDefault="00421EA1" w:rsidP="004942D0"/>
    <w:p w14:paraId="455D5A1A" w14:textId="77777777" w:rsidR="00421EA1" w:rsidRDefault="00421EA1" w:rsidP="004942D0"/>
    <w:p w14:paraId="2956831E" w14:textId="77777777" w:rsidR="00421EA1" w:rsidRDefault="00421EA1" w:rsidP="004942D0"/>
    <w:p w14:paraId="76F0F069" w14:textId="77777777" w:rsidR="00421EA1" w:rsidRDefault="00421EA1" w:rsidP="004942D0"/>
    <w:p w14:paraId="1443D62C" w14:textId="77777777" w:rsidR="00421EA1" w:rsidRDefault="00421EA1" w:rsidP="004942D0"/>
    <w:p w14:paraId="097C0A5D" w14:textId="77777777" w:rsidR="00421EA1" w:rsidRDefault="00421EA1" w:rsidP="004942D0"/>
    <w:p w14:paraId="76A643FC" w14:textId="77777777" w:rsidR="00421EA1" w:rsidRDefault="00421EA1" w:rsidP="004942D0"/>
    <w:p w14:paraId="638B0F35" w14:textId="77777777" w:rsidR="00421EA1" w:rsidRDefault="00421EA1" w:rsidP="004942D0"/>
    <w:p w14:paraId="68D35D69" w14:textId="77777777" w:rsidR="00421EA1" w:rsidRDefault="00421EA1" w:rsidP="004942D0"/>
    <w:p w14:paraId="0FB37A56" w14:textId="77777777" w:rsidR="00421EA1" w:rsidRDefault="00421EA1" w:rsidP="004942D0"/>
    <w:p w14:paraId="7368EC03" w14:textId="77777777" w:rsidR="00421EA1" w:rsidRDefault="00421EA1" w:rsidP="004942D0"/>
    <w:p w14:paraId="1B3326D4" w14:textId="77777777" w:rsidR="00421EA1" w:rsidRDefault="00421EA1" w:rsidP="004942D0"/>
    <w:p w14:paraId="146550AF" w14:textId="77777777" w:rsidR="00421EA1" w:rsidRDefault="00421EA1" w:rsidP="004942D0"/>
    <w:p w14:paraId="0DD50FDC" w14:textId="77777777" w:rsidR="00421EA1" w:rsidRDefault="00421EA1" w:rsidP="004942D0"/>
    <w:p w14:paraId="41CE2CEF" w14:textId="77777777" w:rsidR="00421EA1" w:rsidRDefault="00421EA1" w:rsidP="004942D0"/>
    <w:p w14:paraId="1D9EA7A4" w14:textId="77777777" w:rsidR="00421EA1" w:rsidRDefault="00421EA1" w:rsidP="004942D0"/>
    <w:p w14:paraId="6A91F7BF" w14:textId="77777777" w:rsidR="00421EA1" w:rsidRDefault="00421EA1" w:rsidP="004942D0"/>
    <w:p w14:paraId="7CDA4AED" w14:textId="77777777" w:rsidR="00421EA1" w:rsidRDefault="00421EA1" w:rsidP="004942D0"/>
    <w:p w14:paraId="5D795F8E" w14:textId="77777777" w:rsidR="00421EA1" w:rsidRDefault="00421EA1" w:rsidP="004942D0"/>
    <w:p w14:paraId="1453B55D" w14:textId="77777777" w:rsidR="00421EA1" w:rsidRDefault="00421EA1" w:rsidP="004942D0"/>
    <w:p w14:paraId="6A615E0A" w14:textId="77777777" w:rsidR="00421EA1" w:rsidRDefault="00421EA1" w:rsidP="004942D0"/>
    <w:p w14:paraId="34619ABF" w14:textId="77777777" w:rsidR="00421EA1" w:rsidRDefault="00421EA1" w:rsidP="004942D0"/>
    <w:p w14:paraId="1F7A678E" w14:textId="77777777" w:rsidR="00421EA1" w:rsidRDefault="00421EA1" w:rsidP="004942D0"/>
    <w:p w14:paraId="35E38814" w14:textId="77777777" w:rsidR="00421EA1" w:rsidRDefault="00421EA1" w:rsidP="004942D0"/>
    <w:p w14:paraId="74E84AC4" w14:textId="77777777" w:rsidR="00421EA1" w:rsidRDefault="00421EA1" w:rsidP="004942D0"/>
    <w:p w14:paraId="0E8949CD" w14:textId="77777777" w:rsidR="00421EA1" w:rsidRDefault="00421EA1" w:rsidP="004942D0"/>
    <w:p w14:paraId="43E0F60B" w14:textId="77777777" w:rsidR="00421EA1" w:rsidRDefault="00421EA1" w:rsidP="004942D0"/>
    <w:p w14:paraId="284BE328" w14:textId="77777777" w:rsidR="00421EA1" w:rsidRDefault="00421EA1" w:rsidP="004942D0"/>
    <w:p w14:paraId="0256433C" w14:textId="77777777" w:rsidR="00421EA1" w:rsidRDefault="00421EA1" w:rsidP="004942D0"/>
    <w:p w14:paraId="425E1622" w14:textId="77777777" w:rsidR="00421EA1" w:rsidRDefault="00421EA1" w:rsidP="004942D0"/>
    <w:p w14:paraId="2E83FF2E" w14:textId="77777777" w:rsidR="00421EA1" w:rsidRDefault="00421EA1" w:rsidP="004942D0"/>
    <w:p w14:paraId="18E1569D" w14:textId="77777777" w:rsidR="00421EA1" w:rsidRDefault="00421EA1" w:rsidP="004942D0"/>
    <w:p w14:paraId="17C482C7" w14:textId="77777777" w:rsidR="00421EA1" w:rsidRDefault="00421EA1" w:rsidP="004942D0"/>
    <w:p w14:paraId="68D9D98B" w14:textId="77777777" w:rsidR="00421EA1" w:rsidRDefault="00421EA1"/>
    <w:p w14:paraId="087B8DC1" w14:textId="77777777" w:rsidR="00421EA1" w:rsidRDefault="00421EA1" w:rsidP="0083695D"/>
    <w:p w14:paraId="06F9D9F1" w14:textId="77777777" w:rsidR="00421EA1" w:rsidRDefault="00421EA1"/>
    <w:p w14:paraId="3A2AA833" w14:textId="77777777" w:rsidR="00421EA1" w:rsidRDefault="00421EA1"/>
    <w:p w14:paraId="11838878" w14:textId="77777777" w:rsidR="00421EA1" w:rsidRDefault="00421EA1"/>
    <w:p w14:paraId="7E171232" w14:textId="77777777" w:rsidR="00421EA1" w:rsidRDefault="00421EA1"/>
    <w:p w14:paraId="5622079E" w14:textId="77777777" w:rsidR="00421EA1" w:rsidRDefault="00421EA1"/>
  </w:endnote>
  <w:endnote w:type="continuationSeparator" w:id="0">
    <w:p w14:paraId="5C1F41A4" w14:textId="77777777" w:rsidR="00421EA1" w:rsidRDefault="00421EA1" w:rsidP="004942D0">
      <w:r>
        <w:continuationSeparator/>
      </w:r>
    </w:p>
    <w:p w14:paraId="36261D4D" w14:textId="77777777" w:rsidR="00421EA1" w:rsidRDefault="00421EA1" w:rsidP="004942D0"/>
    <w:p w14:paraId="6F3EDBF3" w14:textId="77777777" w:rsidR="00421EA1" w:rsidRDefault="00421EA1" w:rsidP="004942D0"/>
    <w:p w14:paraId="5988F655" w14:textId="77777777" w:rsidR="00421EA1" w:rsidRDefault="00421EA1" w:rsidP="004942D0"/>
    <w:p w14:paraId="765EFADC" w14:textId="77777777" w:rsidR="00421EA1" w:rsidRDefault="00421EA1" w:rsidP="004942D0"/>
    <w:p w14:paraId="34CABDE9" w14:textId="77777777" w:rsidR="00421EA1" w:rsidRDefault="00421EA1" w:rsidP="004942D0"/>
    <w:p w14:paraId="60E47460" w14:textId="77777777" w:rsidR="00421EA1" w:rsidRDefault="00421EA1" w:rsidP="004942D0"/>
    <w:p w14:paraId="375173D2" w14:textId="77777777" w:rsidR="00421EA1" w:rsidRDefault="00421EA1" w:rsidP="004942D0"/>
    <w:p w14:paraId="4AD51D2D" w14:textId="77777777" w:rsidR="00421EA1" w:rsidRDefault="00421EA1" w:rsidP="004942D0"/>
    <w:p w14:paraId="6CCD11AD" w14:textId="77777777" w:rsidR="00421EA1" w:rsidRDefault="00421EA1" w:rsidP="004942D0"/>
    <w:p w14:paraId="122BFAE2" w14:textId="77777777" w:rsidR="00421EA1" w:rsidRDefault="00421EA1" w:rsidP="004942D0"/>
    <w:p w14:paraId="3C446C45" w14:textId="77777777" w:rsidR="00421EA1" w:rsidRDefault="00421EA1" w:rsidP="004942D0"/>
    <w:p w14:paraId="27FA6770" w14:textId="77777777" w:rsidR="00421EA1" w:rsidRDefault="00421EA1" w:rsidP="004942D0"/>
    <w:p w14:paraId="4C5EFB65" w14:textId="77777777" w:rsidR="00421EA1" w:rsidRDefault="00421EA1" w:rsidP="004942D0"/>
    <w:p w14:paraId="72DF2502" w14:textId="77777777" w:rsidR="00421EA1" w:rsidRDefault="00421EA1" w:rsidP="004942D0"/>
    <w:p w14:paraId="759BBD54" w14:textId="77777777" w:rsidR="00421EA1" w:rsidRDefault="00421EA1" w:rsidP="004942D0"/>
    <w:p w14:paraId="72BB263D" w14:textId="77777777" w:rsidR="00421EA1" w:rsidRDefault="00421EA1" w:rsidP="004942D0"/>
    <w:p w14:paraId="10B6F391" w14:textId="77777777" w:rsidR="00421EA1" w:rsidRDefault="00421EA1" w:rsidP="004942D0"/>
    <w:p w14:paraId="55AAA976" w14:textId="77777777" w:rsidR="00421EA1" w:rsidRDefault="00421EA1" w:rsidP="004942D0"/>
    <w:p w14:paraId="0F33FF05" w14:textId="77777777" w:rsidR="00421EA1" w:rsidRDefault="00421EA1" w:rsidP="004942D0"/>
    <w:p w14:paraId="58CB0C8D" w14:textId="77777777" w:rsidR="00421EA1" w:rsidRDefault="00421EA1" w:rsidP="004942D0"/>
    <w:p w14:paraId="00AD5DBC" w14:textId="77777777" w:rsidR="00421EA1" w:rsidRDefault="00421EA1" w:rsidP="004942D0"/>
    <w:p w14:paraId="15F1A6FA" w14:textId="77777777" w:rsidR="00421EA1" w:rsidRDefault="00421EA1" w:rsidP="004942D0"/>
    <w:p w14:paraId="729F88B4" w14:textId="77777777" w:rsidR="00421EA1" w:rsidRDefault="00421EA1" w:rsidP="004942D0"/>
    <w:p w14:paraId="6D4C5C75" w14:textId="77777777" w:rsidR="00421EA1" w:rsidRDefault="00421EA1" w:rsidP="004942D0"/>
    <w:p w14:paraId="2583EEDD" w14:textId="77777777" w:rsidR="00421EA1" w:rsidRDefault="00421EA1" w:rsidP="004942D0"/>
    <w:p w14:paraId="516F5F96" w14:textId="77777777" w:rsidR="00421EA1" w:rsidRDefault="00421EA1" w:rsidP="004942D0"/>
    <w:p w14:paraId="38B2EC63" w14:textId="77777777" w:rsidR="00421EA1" w:rsidRDefault="00421EA1" w:rsidP="004942D0"/>
    <w:p w14:paraId="43236536" w14:textId="77777777" w:rsidR="00421EA1" w:rsidRDefault="00421EA1" w:rsidP="004942D0"/>
    <w:p w14:paraId="3FEE9AE4" w14:textId="77777777" w:rsidR="00421EA1" w:rsidRDefault="00421EA1" w:rsidP="004942D0"/>
    <w:p w14:paraId="3FB8E13D" w14:textId="77777777" w:rsidR="00421EA1" w:rsidRDefault="00421EA1" w:rsidP="004942D0"/>
    <w:p w14:paraId="32A5B4C8" w14:textId="77777777" w:rsidR="00421EA1" w:rsidRDefault="00421EA1" w:rsidP="004942D0"/>
    <w:p w14:paraId="1A152B69" w14:textId="77777777" w:rsidR="00421EA1" w:rsidRDefault="00421EA1" w:rsidP="004942D0"/>
    <w:p w14:paraId="392F0AF3" w14:textId="77777777" w:rsidR="00421EA1" w:rsidRDefault="00421EA1" w:rsidP="004942D0"/>
    <w:p w14:paraId="5CC3E1C5" w14:textId="77777777" w:rsidR="00421EA1" w:rsidRDefault="00421EA1" w:rsidP="004942D0"/>
    <w:p w14:paraId="61B92612" w14:textId="77777777" w:rsidR="00421EA1" w:rsidRDefault="00421EA1" w:rsidP="004942D0"/>
    <w:p w14:paraId="16F662C6" w14:textId="77777777" w:rsidR="00421EA1" w:rsidRDefault="00421EA1" w:rsidP="004942D0"/>
    <w:p w14:paraId="0537FE6E" w14:textId="77777777" w:rsidR="00421EA1" w:rsidRDefault="00421EA1" w:rsidP="004942D0"/>
    <w:p w14:paraId="502873CA" w14:textId="77777777" w:rsidR="00421EA1" w:rsidRDefault="00421EA1" w:rsidP="004942D0"/>
    <w:p w14:paraId="3AEEDE35" w14:textId="77777777" w:rsidR="00421EA1" w:rsidRDefault="00421EA1" w:rsidP="004942D0"/>
    <w:p w14:paraId="78CF5837" w14:textId="77777777" w:rsidR="00421EA1" w:rsidRDefault="00421EA1" w:rsidP="004942D0"/>
    <w:p w14:paraId="45782254" w14:textId="77777777" w:rsidR="00421EA1" w:rsidRDefault="00421EA1" w:rsidP="004942D0"/>
    <w:p w14:paraId="2CC9BD2B" w14:textId="77777777" w:rsidR="00421EA1" w:rsidRDefault="00421EA1" w:rsidP="004942D0"/>
    <w:p w14:paraId="526AED7E" w14:textId="77777777" w:rsidR="00421EA1" w:rsidRDefault="00421EA1" w:rsidP="004942D0"/>
    <w:p w14:paraId="6B25D090" w14:textId="77777777" w:rsidR="00421EA1" w:rsidRDefault="00421EA1" w:rsidP="004942D0"/>
    <w:p w14:paraId="24BF23B1" w14:textId="77777777" w:rsidR="00421EA1" w:rsidRDefault="00421EA1" w:rsidP="004942D0"/>
    <w:p w14:paraId="53C90F0C" w14:textId="77777777" w:rsidR="00421EA1" w:rsidRDefault="00421EA1" w:rsidP="004942D0"/>
    <w:p w14:paraId="63531FB7" w14:textId="77777777" w:rsidR="00421EA1" w:rsidRDefault="00421EA1" w:rsidP="004942D0"/>
    <w:p w14:paraId="06F49FF4" w14:textId="77777777" w:rsidR="00421EA1" w:rsidRDefault="00421EA1" w:rsidP="004942D0"/>
    <w:p w14:paraId="71A8F967" w14:textId="77777777" w:rsidR="00421EA1" w:rsidRDefault="00421EA1" w:rsidP="004942D0"/>
    <w:p w14:paraId="7A74D33C" w14:textId="77777777" w:rsidR="00421EA1" w:rsidRDefault="00421EA1" w:rsidP="004942D0"/>
    <w:p w14:paraId="6ED89782" w14:textId="77777777" w:rsidR="00421EA1" w:rsidRDefault="00421EA1" w:rsidP="004942D0"/>
    <w:p w14:paraId="06395A07" w14:textId="77777777" w:rsidR="00421EA1" w:rsidRDefault="00421EA1" w:rsidP="004942D0"/>
    <w:p w14:paraId="613F8580" w14:textId="77777777" w:rsidR="00421EA1" w:rsidRDefault="00421EA1" w:rsidP="004942D0"/>
    <w:p w14:paraId="5CF159DD" w14:textId="77777777" w:rsidR="00421EA1" w:rsidRDefault="00421EA1" w:rsidP="004942D0"/>
    <w:p w14:paraId="32114F60" w14:textId="77777777" w:rsidR="00421EA1" w:rsidRDefault="00421EA1" w:rsidP="004942D0"/>
    <w:p w14:paraId="5D1ED26A" w14:textId="77777777" w:rsidR="00421EA1" w:rsidRDefault="00421EA1" w:rsidP="004942D0"/>
    <w:p w14:paraId="027B23B9" w14:textId="77777777" w:rsidR="00421EA1" w:rsidRDefault="00421EA1" w:rsidP="004942D0"/>
    <w:p w14:paraId="4916234F" w14:textId="77777777" w:rsidR="00421EA1" w:rsidRDefault="00421EA1" w:rsidP="004942D0"/>
    <w:p w14:paraId="715562E4" w14:textId="77777777" w:rsidR="00421EA1" w:rsidRDefault="00421EA1" w:rsidP="004942D0"/>
    <w:p w14:paraId="73BFC9D3" w14:textId="77777777" w:rsidR="00421EA1" w:rsidRDefault="00421EA1" w:rsidP="004942D0"/>
    <w:p w14:paraId="1FAE8D61" w14:textId="77777777" w:rsidR="00421EA1" w:rsidRDefault="00421EA1" w:rsidP="004942D0"/>
    <w:p w14:paraId="0672811B" w14:textId="77777777" w:rsidR="00421EA1" w:rsidRDefault="00421EA1" w:rsidP="004942D0"/>
    <w:p w14:paraId="71CFAB7E" w14:textId="77777777" w:rsidR="00421EA1" w:rsidRDefault="00421EA1" w:rsidP="004942D0"/>
    <w:p w14:paraId="46F2F3F0" w14:textId="77777777" w:rsidR="00421EA1" w:rsidRDefault="00421EA1" w:rsidP="004942D0"/>
    <w:p w14:paraId="71851F11" w14:textId="77777777" w:rsidR="00421EA1" w:rsidRDefault="00421EA1" w:rsidP="004942D0"/>
    <w:p w14:paraId="1B05CA10" w14:textId="77777777" w:rsidR="00421EA1" w:rsidRDefault="00421EA1" w:rsidP="004942D0"/>
    <w:p w14:paraId="48257718" w14:textId="77777777" w:rsidR="00421EA1" w:rsidRDefault="00421EA1" w:rsidP="004942D0"/>
    <w:p w14:paraId="60569ECC" w14:textId="77777777" w:rsidR="00421EA1" w:rsidRDefault="00421EA1" w:rsidP="004942D0"/>
    <w:p w14:paraId="7616D218" w14:textId="77777777" w:rsidR="00421EA1" w:rsidRDefault="00421EA1" w:rsidP="004942D0"/>
    <w:p w14:paraId="6486E8B0" w14:textId="77777777" w:rsidR="00421EA1" w:rsidRDefault="00421EA1" w:rsidP="004942D0"/>
    <w:p w14:paraId="26999F73" w14:textId="77777777" w:rsidR="00421EA1" w:rsidRDefault="00421EA1" w:rsidP="004942D0"/>
    <w:p w14:paraId="6E86CDC0" w14:textId="77777777" w:rsidR="00421EA1" w:rsidRDefault="00421EA1" w:rsidP="004942D0"/>
    <w:p w14:paraId="449029D3" w14:textId="77777777" w:rsidR="00421EA1" w:rsidRDefault="00421EA1" w:rsidP="004942D0"/>
    <w:p w14:paraId="69A14CDB" w14:textId="77777777" w:rsidR="00421EA1" w:rsidRDefault="00421EA1" w:rsidP="004942D0"/>
    <w:p w14:paraId="6C0E5927" w14:textId="77777777" w:rsidR="00421EA1" w:rsidRDefault="00421EA1" w:rsidP="004942D0"/>
    <w:p w14:paraId="7D7F2713" w14:textId="77777777" w:rsidR="00421EA1" w:rsidRDefault="00421EA1" w:rsidP="004942D0"/>
    <w:p w14:paraId="120AF220" w14:textId="77777777" w:rsidR="00421EA1" w:rsidRDefault="00421EA1" w:rsidP="004942D0"/>
    <w:p w14:paraId="48F77098" w14:textId="77777777" w:rsidR="00421EA1" w:rsidRDefault="00421EA1" w:rsidP="004942D0"/>
    <w:p w14:paraId="57A74F2F" w14:textId="77777777" w:rsidR="00421EA1" w:rsidRDefault="00421EA1" w:rsidP="004942D0"/>
    <w:p w14:paraId="4895A15B" w14:textId="77777777" w:rsidR="00421EA1" w:rsidRDefault="00421EA1" w:rsidP="004942D0"/>
    <w:p w14:paraId="2F5BED63" w14:textId="77777777" w:rsidR="00421EA1" w:rsidRDefault="00421EA1" w:rsidP="004942D0"/>
    <w:p w14:paraId="74AEB3D2" w14:textId="77777777" w:rsidR="00421EA1" w:rsidRDefault="00421EA1" w:rsidP="004942D0"/>
    <w:p w14:paraId="6D357CB7" w14:textId="77777777" w:rsidR="00421EA1" w:rsidRDefault="00421EA1" w:rsidP="004942D0"/>
    <w:p w14:paraId="37FE7B62" w14:textId="77777777" w:rsidR="00421EA1" w:rsidRDefault="00421EA1" w:rsidP="004942D0"/>
    <w:p w14:paraId="38D01EAB" w14:textId="77777777" w:rsidR="00421EA1" w:rsidRDefault="00421EA1" w:rsidP="004942D0"/>
    <w:p w14:paraId="23354536" w14:textId="77777777" w:rsidR="00421EA1" w:rsidRDefault="00421EA1" w:rsidP="004942D0"/>
    <w:p w14:paraId="4DAD0035" w14:textId="77777777" w:rsidR="00421EA1" w:rsidRDefault="00421EA1" w:rsidP="004942D0"/>
    <w:p w14:paraId="00EDD80F" w14:textId="77777777" w:rsidR="00421EA1" w:rsidRDefault="00421EA1" w:rsidP="004942D0"/>
    <w:p w14:paraId="3F867304" w14:textId="77777777" w:rsidR="00421EA1" w:rsidRDefault="00421EA1" w:rsidP="004942D0"/>
    <w:p w14:paraId="23F749CE" w14:textId="77777777" w:rsidR="00421EA1" w:rsidRDefault="00421EA1" w:rsidP="004942D0"/>
    <w:p w14:paraId="60D7319C" w14:textId="77777777" w:rsidR="00421EA1" w:rsidRDefault="00421EA1" w:rsidP="004942D0"/>
    <w:p w14:paraId="3A971C57" w14:textId="77777777" w:rsidR="00421EA1" w:rsidRDefault="00421EA1" w:rsidP="004942D0"/>
    <w:p w14:paraId="52271A4F" w14:textId="77777777" w:rsidR="00421EA1" w:rsidRDefault="00421EA1" w:rsidP="004942D0"/>
    <w:p w14:paraId="41292755" w14:textId="77777777" w:rsidR="00421EA1" w:rsidRDefault="00421EA1" w:rsidP="004942D0"/>
    <w:p w14:paraId="62D6D187" w14:textId="77777777" w:rsidR="00421EA1" w:rsidRDefault="00421EA1" w:rsidP="004942D0"/>
    <w:p w14:paraId="6631063A" w14:textId="77777777" w:rsidR="00421EA1" w:rsidRDefault="00421EA1" w:rsidP="004942D0"/>
    <w:p w14:paraId="01C8C547" w14:textId="77777777" w:rsidR="00421EA1" w:rsidRDefault="00421EA1" w:rsidP="004942D0"/>
    <w:p w14:paraId="0E44DEFB" w14:textId="77777777" w:rsidR="00421EA1" w:rsidRDefault="00421EA1" w:rsidP="004942D0"/>
    <w:p w14:paraId="032B00C8" w14:textId="77777777" w:rsidR="00421EA1" w:rsidRDefault="00421EA1" w:rsidP="004942D0"/>
    <w:p w14:paraId="23C9A89D" w14:textId="77777777" w:rsidR="00421EA1" w:rsidRDefault="00421EA1" w:rsidP="004942D0"/>
    <w:p w14:paraId="0A564C1C" w14:textId="77777777" w:rsidR="00421EA1" w:rsidRDefault="00421EA1" w:rsidP="004942D0"/>
    <w:p w14:paraId="2BB273B6" w14:textId="77777777" w:rsidR="00421EA1" w:rsidRDefault="00421EA1" w:rsidP="004942D0"/>
    <w:p w14:paraId="780DE707" w14:textId="77777777" w:rsidR="00421EA1" w:rsidRDefault="00421EA1" w:rsidP="004942D0"/>
    <w:p w14:paraId="4864F68C" w14:textId="77777777" w:rsidR="00421EA1" w:rsidRDefault="00421EA1" w:rsidP="004942D0"/>
    <w:p w14:paraId="64532E33" w14:textId="77777777" w:rsidR="00421EA1" w:rsidRDefault="00421EA1" w:rsidP="004942D0"/>
    <w:p w14:paraId="66205675" w14:textId="77777777" w:rsidR="00421EA1" w:rsidRDefault="00421EA1" w:rsidP="004942D0"/>
    <w:p w14:paraId="01A1B0FB" w14:textId="77777777" w:rsidR="00421EA1" w:rsidRDefault="00421EA1" w:rsidP="004942D0"/>
    <w:p w14:paraId="330F44EE" w14:textId="77777777" w:rsidR="00421EA1" w:rsidRDefault="00421EA1" w:rsidP="004942D0"/>
    <w:p w14:paraId="6BD43DB2" w14:textId="77777777" w:rsidR="00421EA1" w:rsidRDefault="00421EA1" w:rsidP="004942D0"/>
    <w:p w14:paraId="484FB5D6" w14:textId="77777777" w:rsidR="00421EA1" w:rsidRDefault="00421EA1" w:rsidP="004942D0"/>
    <w:p w14:paraId="34FF9EA5" w14:textId="77777777" w:rsidR="00421EA1" w:rsidRDefault="00421EA1" w:rsidP="004942D0"/>
    <w:p w14:paraId="4D75F9DB" w14:textId="77777777" w:rsidR="00421EA1" w:rsidRDefault="00421EA1" w:rsidP="004942D0"/>
    <w:p w14:paraId="41FF1F33" w14:textId="77777777" w:rsidR="00421EA1" w:rsidRDefault="00421EA1" w:rsidP="004942D0"/>
    <w:p w14:paraId="735CBCCB" w14:textId="77777777" w:rsidR="00421EA1" w:rsidRDefault="00421EA1" w:rsidP="004942D0"/>
    <w:p w14:paraId="47C3ACB6" w14:textId="77777777" w:rsidR="00421EA1" w:rsidRDefault="00421EA1" w:rsidP="004942D0"/>
    <w:p w14:paraId="38C58A6C" w14:textId="77777777" w:rsidR="00421EA1" w:rsidRDefault="00421EA1" w:rsidP="004942D0"/>
    <w:p w14:paraId="0D5C35F1" w14:textId="77777777" w:rsidR="00421EA1" w:rsidRDefault="00421EA1" w:rsidP="004942D0"/>
    <w:p w14:paraId="258E16D3" w14:textId="77777777" w:rsidR="00421EA1" w:rsidRDefault="00421EA1" w:rsidP="004942D0"/>
    <w:p w14:paraId="570E5FF0" w14:textId="77777777" w:rsidR="00421EA1" w:rsidRDefault="00421EA1" w:rsidP="004942D0"/>
    <w:p w14:paraId="5D83585F" w14:textId="77777777" w:rsidR="00421EA1" w:rsidRDefault="00421EA1" w:rsidP="004942D0"/>
    <w:p w14:paraId="12E21AB8" w14:textId="77777777" w:rsidR="00421EA1" w:rsidRDefault="00421EA1" w:rsidP="004942D0"/>
    <w:p w14:paraId="0727AF08" w14:textId="77777777" w:rsidR="00421EA1" w:rsidRDefault="00421EA1" w:rsidP="004942D0"/>
    <w:p w14:paraId="18728380" w14:textId="77777777" w:rsidR="00421EA1" w:rsidRDefault="00421EA1" w:rsidP="004942D0"/>
    <w:p w14:paraId="7C2B84D0" w14:textId="77777777" w:rsidR="00421EA1" w:rsidRDefault="00421EA1" w:rsidP="004942D0"/>
    <w:p w14:paraId="2C930C0F" w14:textId="77777777" w:rsidR="00421EA1" w:rsidRDefault="00421EA1" w:rsidP="004942D0"/>
    <w:p w14:paraId="204275E4" w14:textId="77777777" w:rsidR="00421EA1" w:rsidRDefault="00421EA1" w:rsidP="004942D0"/>
    <w:p w14:paraId="30B16885" w14:textId="77777777" w:rsidR="00421EA1" w:rsidRDefault="00421EA1" w:rsidP="004942D0"/>
    <w:p w14:paraId="2103951A" w14:textId="77777777" w:rsidR="00421EA1" w:rsidRDefault="00421EA1" w:rsidP="004942D0"/>
    <w:p w14:paraId="217BD7AB" w14:textId="77777777" w:rsidR="00421EA1" w:rsidRDefault="00421EA1" w:rsidP="004942D0"/>
    <w:p w14:paraId="270D9111" w14:textId="77777777" w:rsidR="00421EA1" w:rsidRDefault="00421EA1" w:rsidP="004942D0"/>
    <w:p w14:paraId="4E82F9C3" w14:textId="77777777" w:rsidR="00421EA1" w:rsidRDefault="00421EA1" w:rsidP="004942D0"/>
    <w:p w14:paraId="11B49DB6" w14:textId="77777777" w:rsidR="00421EA1" w:rsidRDefault="00421EA1" w:rsidP="004942D0"/>
    <w:p w14:paraId="591309DC" w14:textId="77777777" w:rsidR="00421EA1" w:rsidRDefault="00421EA1" w:rsidP="004942D0"/>
    <w:p w14:paraId="4A6E2658" w14:textId="77777777" w:rsidR="00421EA1" w:rsidRDefault="00421EA1" w:rsidP="004942D0"/>
    <w:p w14:paraId="7EC1ED9C" w14:textId="77777777" w:rsidR="00421EA1" w:rsidRDefault="00421EA1" w:rsidP="004942D0"/>
    <w:p w14:paraId="70C56C3C" w14:textId="77777777" w:rsidR="00421EA1" w:rsidRDefault="00421EA1" w:rsidP="004942D0"/>
    <w:p w14:paraId="60D62FA8" w14:textId="77777777" w:rsidR="00421EA1" w:rsidRDefault="00421EA1" w:rsidP="004942D0"/>
    <w:p w14:paraId="13EF3599" w14:textId="77777777" w:rsidR="00421EA1" w:rsidRDefault="00421EA1" w:rsidP="004942D0"/>
    <w:p w14:paraId="5AE7E1D5" w14:textId="77777777" w:rsidR="00421EA1" w:rsidRDefault="00421EA1" w:rsidP="004942D0"/>
    <w:p w14:paraId="0CCF8B83" w14:textId="77777777" w:rsidR="00421EA1" w:rsidRDefault="00421EA1" w:rsidP="004942D0"/>
    <w:p w14:paraId="1127DFFB" w14:textId="77777777" w:rsidR="00421EA1" w:rsidRDefault="00421EA1" w:rsidP="004942D0"/>
    <w:p w14:paraId="41C86D49" w14:textId="77777777" w:rsidR="00421EA1" w:rsidRDefault="00421EA1" w:rsidP="004942D0"/>
    <w:p w14:paraId="41155FD6" w14:textId="77777777" w:rsidR="00421EA1" w:rsidRDefault="00421EA1" w:rsidP="004942D0"/>
    <w:p w14:paraId="6C0A782B" w14:textId="77777777" w:rsidR="00421EA1" w:rsidRDefault="00421EA1" w:rsidP="004942D0"/>
    <w:p w14:paraId="68B10B3F" w14:textId="77777777" w:rsidR="00421EA1" w:rsidRDefault="00421EA1" w:rsidP="004942D0"/>
    <w:p w14:paraId="6B095304" w14:textId="77777777" w:rsidR="00421EA1" w:rsidRDefault="00421EA1" w:rsidP="004942D0"/>
    <w:p w14:paraId="5FC2A634" w14:textId="77777777" w:rsidR="00421EA1" w:rsidRDefault="00421EA1" w:rsidP="004942D0"/>
    <w:p w14:paraId="496F0C81" w14:textId="77777777" w:rsidR="00421EA1" w:rsidRDefault="00421EA1" w:rsidP="004942D0"/>
    <w:p w14:paraId="443F951E" w14:textId="77777777" w:rsidR="00421EA1" w:rsidRDefault="00421EA1" w:rsidP="004942D0"/>
    <w:p w14:paraId="56487B16" w14:textId="77777777" w:rsidR="00421EA1" w:rsidRDefault="00421EA1" w:rsidP="004942D0"/>
    <w:p w14:paraId="35A6D701" w14:textId="77777777" w:rsidR="00421EA1" w:rsidRDefault="00421EA1" w:rsidP="004942D0"/>
    <w:p w14:paraId="5C931D4D" w14:textId="77777777" w:rsidR="00421EA1" w:rsidRDefault="00421EA1" w:rsidP="004942D0"/>
    <w:p w14:paraId="12D7E7F2" w14:textId="77777777" w:rsidR="00421EA1" w:rsidRDefault="00421EA1" w:rsidP="004942D0"/>
    <w:p w14:paraId="7FE9E1A3" w14:textId="77777777" w:rsidR="00421EA1" w:rsidRDefault="00421EA1" w:rsidP="004942D0"/>
    <w:p w14:paraId="4A82294B" w14:textId="77777777" w:rsidR="00421EA1" w:rsidRDefault="00421EA1" w:rsidP="004942D0"/>
    <w:p w14:paraId="7E76FE7B" w14:textId="77777777" w:rsidR="00421EA1" w:rsidRDefault="00421EA1" w:rsidP="004942D0"/>
    <w:p w14:paraId="360DA587" w14:textId="77777777" w:rsidR="00421EA1" w:rsidRDefault="00421EA1" w:rsidP="004942D0"/>
    <w:p w14:paraId="4493F4CC" w14:textId="77777777" w:rsidR="00421EA1" w:rsidRDefault="00421EA1" w:rsidP="004942D0"/>
    <w:p w14:paraId="7B231E42" w14:textId="77777777" w:rsidR="00421EA1" w:rsidRDefault="00421EA1" w:rsidP="004942D0"/>
    <w:p w14:paraId="0D4CB640" w14:textId="77777777" w:rsidR="00421EA1" w:rsidRDefault="00421EA1" w:rsidP="004942D0"/>
    <w:p w14:paraId="52F87ADC" w14:textId="77777777" w:rsidR="00421EA1" w:rsidRDefault="00421EA1" w:rsidP="004942D0"/>
    <w:p w14:paraId="218E19F3" w14:textId="77777777" w:rsidR="00421EA1" w:rsidRDefault="00421EA1" w:rsidP="004942D0"/>
    <w:p w14:paraId="63863274" w14:textId="77777777" w:rsidR="00421EA1" w:rsidRDefault="00421EA1" w:rsidP="004942D0"/>
    <w:p w14:paraId="2E4A684E" w14:textId="77777777" w:rsidR="00421EA1" w:rsidRDefault="00421EA1" w:rsidP="004942D0"/>
    <w:p w14:paraId="77903BD8" w14:textId="77777777" w:rsidR="00421EA1" w:rsidRDefault="00421EA1" w:rsidP="004942D0"/>
    <w:p w14:paraId="7354C08E" w14:textId="77777777" w:rsidR="00421EA1" w:rsidRDefault="00421EA1" w:rsidP="004942D0"/>
    <w:p w14:paraId="156C07CB" w14:textId="77777777" w:rsidR="00421EA1" w:rsidRDefault="00421EA1" w:rsidP="004942D0"/>
    <w:p w14:paraId="6C73A221" w14:textId="77777777" w:rsidR="00421EA1" w:rsidRDefault="00421EA1" w:rsidP="004942D0"/>
    <w:p w14:paraId="2B1FAC59" w14:textId="77777777" w:rsidR="00421EA1" w:rsidRDefault="00421EA1" w:rsidP="004942D0"/>
    <w:p w14:paraId="79239C95" w14:textId="77777777" w:rsidR="00421EA1" w:rsidRDefault="00421EA1" w:rsidP="004942D0"/>
    <w:p w14:paraId="663B008E" w14:textId="77777777" w:rsidR="00421EA1" w:rsidRDefault="00421EA1" w:rsidP="004942D0"/>
    <w:p w14:paraId="00912E51" w14:textId="77777777" w:rsidR="00421EA1" w:rsidRDefault="00421EA1" w:rsidP="004942D0"/>
    <w:p w14:paraId="5CAA8E06" w14:textId="77777777" w:rsidR="00421EA1" w:rsidRDefault="00421EA1" w:rsidP="004942D0"/>
    <w:p w14:paraId="161769A7" w14:textId="77777777" w:rsidR="00421EA1" w:rsidRDefault="00421EA1" w:rsidP="004942D0"/>
    <w:p w14:paraId="1B3CF912" w14:textId="77777777" w:rsidR="00421EA1" w:rsidRDefault="00421EA1" w:rsidP="004942D0"/>
    <w:p w14:paraId="0D2BF35F" w14:textId="77777777" w:rsidR="00421EA1" w:rsidRDefault="00421EA1" w:rsidP="004942D0"/>
    <w:p w14:paraId="6A243018" w14:textId="77777777" w:rsidR="00421EA1" w:rsidRDefault="00421EA1" w:rsidP="004942D0"/>
    <w:p w14:paraId="0955E57C" w14:textId="77777777" w:rsidR="00421EA1" w:rsidRDefault="00421EA1" w:rsidP="004942D0"/>
    <w:p w14:paraId="3F517494" w14:textId="77777777" w:rsidR="00421EA1" w:rsidRDefault="00421EA1" w:rsidP="004942D0"/>
    <w:p w14:paraId="32F223E3" w14:textId="77777777" w:rsidR="00421EA1" w:rsidRDefault="00421EA1" w:rsidP="004942D0"/>
    <w:p w14:paraId="0E57984E" w14:textId="77777777" w:rsidR="00421EA1" w:rsidRDefault="00421EA1" w:rsidP="004942D0"/>
    <w:p w14:paraId="517A9DD6" w14:textId="77777777" w:rsidR="00421EA1" w:rsidRDefault="00421EA1" w:rsidP="004942D0"/>
    <w:p w14:paraId="6805E8BE" w14:textId="77777777" w:rsidR="00421EA1" w:rsidRDefault="00421EA1" w:rsidP="004942D0"/>
    <w:p w14:paraId="45BE9E3C" w14:textId="77777777" w:rsidR="00421EA1" w:rsidRDefault="00421EA1" w:rsidP="004942D0"/>
    <w:p w14:paraId="3CC93C23" w14:textId="77777777" w:rsidR="00421EA1" w:rsidRDefault="00421EA1" w:rsidP="004942D0"/>
    <w:p w14:paraId="0F14EA7A" w14:textId="77777777" w:rsidR="00421EA1" w:rsidRDefault="00421EA1" w:rsidP="004942D0"/>
    <w:p w14:paraId="3074030B" w14:textId="77777777" w:rsidR="00421EA1" w:rsidRDefault="00421EA1" w:rsidP="004942D0"/>
    <w:p w14:paraId="6DA583BA" w14:textId="77777777" w:rsidR="00421EA1" w:rsidRDefault="00421EA1" w:rsidP="004942D0"/>
    <w:p w14:paraId="01BB6265" w14:textId="77777777" w:rsidR="00421EA1" w:rsidRDefault="00421EA1" w:rsidP="004942D0"/>
    <w:p w14:paraId="0CBA7EDB" w14:textId="77777777" w:rsidR="00421EA1" w:rsidRDefault="00421EA1" w:rsidP="004942D0"/>
    <w:p w14:paraId="69A159F2" w14:textId="77777777" w:rsidR="00421EA1" w:rsidRDefault="00421EA1" w:rsidP="004942D0"/>
    <w:p w14:paraId="6E048732" w14:textId="77777777" w:rsidR="00421EA1" w:rsidRDefault="00421EA1" w:rsidP="004942D0"/>
    <w:p w14:paraId="3EC38878" w14:textId="77777777" w:rsidR="00421EA1" w:rsidRDefault="00421EA1" w:rsidP="004942D0"/>
    <w:p w14:paraId="6E572E72" w14:textId="77777777" w:rsidR="00421EA1" w:rsidRDefault="00421EA1" w:rsidP="004942D0"/>
    <w:p w14:paraId="219DB6DD" w14:textId="77777777" w:rsidR="00421EA1" w:rsidRDefault="00421EA1" w:rsidP="004942D0"/>
    <w:p w14:paraId="3A7D020B" w14:textId="77777777" w:rsidR="00421EA1" w:rsidRDefault="00421EA1" w:rsidP="004942D0"/>
    <w:p w14:paraId="68C43DF4" w14:textId="77777777" w:rsidR="00421EA1" w:rsidRDefault="00421EA1" w:rsidP="004942D0"/>
    <w:p w14:paraId="4B89B14D" w14:textId="77777777" w:rsidR="00421EA1" w:rsidRDefault="00421EA1" w:rsidP="004942D0"/>
    <w:p w14:paraId="7C63B3E1" w14:textId="77777777" w:rsidR="00421EA1" w:rsidRDefault="00421EA1" w:rsidP="004942D0"/>
    <w:p w14:paraId="17F8C7EF" w14:textId="77777777" w:rsidR="00421EA1" w:rsidRDefault="00421EA1" w:rsidP="004942D0"/>
    <w:p w14:paraId="3E1AE5C7" w14:textId="77777777" w:rsidR="00421EA1" w:rsidRDefault="00421EA1" w:rsidP="004942D0"/>
    <w:p w14:paraId="28EDE7D9" w14:textId="77777777" w:rsidR="00421EA1" w:rsidRDefault="00421EA1" w:rsidP="004942D0"/>
    <w:p w14:paraId="49E44088" w14:textId="77777777" w:rsidR="00421EA1" w:rsidRDefault="00421EA1" w:rsidP="004942D0"/>
    <w:p w14:paraId="548C6CEF" w14:textId="77777777" w:rsidR="00421EA1" w:rsidRDefault="00421EA1" w:rsidP="004942D0"/>
    <w:p w14:paraId="2A3BEA43" w14:textId="77777777" w:rsidR="00421EA1" w:rsidRDefault="00421EA1" w:rsidP="004942D0"/>
    <w:p w14:paraId="5796D339" w14:textId="77777777" w:rsidR="00421EA1" w:rsidRDefault="00421EA1" w:rsidP="004942D0"/>
    <w:p w14:paraId="5032051A" w14:textId="77777777" w:rsidR="00421EA1" w:rsidRDefault="00421EA1" w:rsidP="004942D0"/>
    <w:p w14:paraId="29FA96A8" w14:textId="77777777" w:rsidR="00421EA1" w:rsidRDefault="00421EA1" w:rsidP="004942D0"/>
    <w:p w14:paraId="0D726734" w14:textId="77777777" w:rsidR="00421EA1" w:rsidRDefault="00421EA1" w:rsidP="004942D0"/>
    <w:p w14:paraId="78EDE3E5" w14:textId="77777777" w:rsidR="00421EA1" w:rsidRDefault="00421EA1" w:rsidP="004942D0"/>
    <w:p w14:paraId="594CB643" w14:textId="77777777" w:rsidR="00421EA1" w:rsidRDefault="00421EA1" w:rsidP="004942D0"/>
    <w:p w14:paraId="6EF8FBBC" w14:textId="77777777" w:rsidR="00421EA1" w:rsidRDefault="00421EA1" w:rsidP="004942D0"/>
    <w:p w14:paraId="60DE3B81" w14:textId="77777777" w:rsidR="00421EA1" w:rsidRDefault="00421EA1" w:rsidP="004942D0"/>
    <w:p w14:paraId="489DA665" w14:textId="77777777" w:rsidR="00421EA1" w:rsidRDefault="00421EA1" w:rsidP="004942D0"/>
    <w:p w14:paraId="6305450F" w14:textId="77777777" w:rsidR="00421EA1" w:rsidRDefault="00421EA1" w:rsidP="004942D0"/>
    <w:p w14:paraId="5C373E84" w14:textId="77777777" w:rsidR="00421EA1" w:rsidRDefault="00421EA1" w:rsidP="004942D0"/>
    <w:p w14:paraId="4E6647A3" w14:textId="77777777" w:rsidR="00421EA1" w:rsidRDefault="00421EA1" w:rsidP="004942D0"/>
    <w:p w14:paraId="44D71174" w14:textId="77777777" w:rsidR="00421EA1" w:rsidRDefault="00421EA1" w:rsidP="004942D0"/>
    <w:p w14:paraId="09C575CC" w14:textId="77777777" w:rsidR="00421EA1" w:rsidRDefault="00421EA1" w:rsidP="004942D0"/>
    <w:p w14:paraId="7744C0BD" w14:textId="77777777" w:rsidR="00421EA1" w:rsidRDefault="00421EA1" w:rsidP="004942D0"/>
    <w:p w14:paraId="23A30441" w14:textId="77777777" w:rsidR="00421EA1" w:rsidRDefault="00421EA1" w:rsidP="004942D0"/>
    <w:p w14:paraId="3FE6F32D" w14:textId="77777777" w:rsidR="00421EA1" w:rsidRDefault="00421EA1" w:rsidP="004942D0"/>
    <w:p w14:paraId="1A0BDCB7" w14:textId="77777777" w:rsidR="00421EA1" w:rsidRDefault="00421EA1" w:rsidP="004942D0"/>
    <w:p w14:paraId="541F2A60" w14:textId="77777777" w:rsidR="00421EA1" w:rsidRDefault="00421EA1" w:rsidP="004942D0"/>
    <w:p w14:paraId="4AA9932B" w14:textId="77777777" w:rsidR="00421EA1" w:rsidRDefault="00421EA1" w:rsidP="004942D0"/>
    <w:p w14:paraId="667FC0D8" w14:textId="77777777" w:rsidR="00421EA1" w:rsidRDefault="00421EA1" w:rsidP="004942D0"/>
    <w:p w14:paraId="4E1611B5" w14:textId="77777777" w:rsidR="00421EA1" w:rsidRDefault="00421EA1" w:rsidP="004942D0"/>
    <w:p w14:paraId="3FB23488" w14:textId="77777777" w:rsidR="00421EA1" w:rsidRDefault="00421EA1" w:rsidP="004942D0"/>
    <w:p w14:paraId="32960ED6" w14:textId="77777777" w:rsidR="00421EA1" w:rsidRDefault="00421EA1" w:rsidP="004942D0"/>
    <w:p w14:paraId="41C401E2" w14:textId="77777777" w:rsidR="00421EA1" w:rsidRDefault="00421EA1" w:rsidP="004942D0"/>
    <w:p w14:paraId="17890249" w14:textId="77777777" w:rsidR="00421EA1" w:rsidRDefault="00421EA1" w:rsidP="004942D0"/>
    <w:p w14:paraId="7E29736C" w14:textId="77777777" w:rsidR="00421EA1" w:rsidRDefault="00421EA1" w:rsidP="004942D0"/>
    <w:p w14:paraId="173DEC53" w14:textId="77777777" w:rsidR="00421EA1" w:rsidRDefault="00421EA1" w:rsidP="004942D0"/>
    <w:p w14:paraId="3D9FE9D2" w14:textId="77777777" w:rsidR="00421EA1" w:rsidRDefault="00421EA1" w:rsidP="004942D0"/>
    <w:p w14:paraId="3AD9E393" w14:textId="77777777" w:rsidR="00421EA1" w:rsidRDefault="00421EA1" w:rsidP="004942D0"/>
    <w:p w14:paraId="53FC406A" w14:textId="77777777" w:rsidR="00421EA1" w:rsidRDefault="00421EA1" w:rsidP="004942D0"/>
    <w:p w14:paraId="0F3FFD53" w14:textId="77777777" w:rsidR="00421EA1" w:rsidRDefault="00421EA1" w:rsidP="004942D0"/>
    <w:p w14:paraId="24E61253" w14:textId="77777777" w:rsidR="00421EA1" w:rsidRDefault="00421EA1" w:rsidP="004942D0"/>
    <w:p w14:paraId="2959C455" w14:textId="77777777" w:rsidR="00421EA1" w:rsidRDefault="00421EA1" w:rsidP="004942D0"/>
    <w:p w14:paraId="73CDC3F9" w14:textId="77777777" w:rsidR="00421EA1" w:rsidRDefault="00421EA1" w:rsidP="004942D0"/>
    <w:p w14:paraId="37E41228" w14:textId="77777777" w:rsidR="00421EA1" w:rsidRDefault="00421EA1" w:rsidP="004942D0"/>
    <w:p w14:paraId="4399552F" w14:textId="77777777" w:rsidR="00421EA1" w:rsidRDefault="00421EA1" w:rsidP="004942D0"/>
    <w:p w14:paraId="6C65BEF1" w14:textId="77777777" w:rsidR="00421EA1" w:rsidRDefault="00421EA1" w:rsidP="004942D0"/>
    <w:p w14:paraId="165B1FB6" w14:textId="77777777" w:rsidR="00421EA1" w:rsidRDefault="00421EA1" w:rsidP="004942D0"/>
    <w:p w14:paraId="40DC3BD8" w14:textId="77777777" w:rsidR="00421EA1" w:rsidRDefault="00421EA1" w:rsidP="004942D0"/>
    <w:p w14:paraId="5BF0A62F" w14:textId="77777777" w:rsidR="00421EA1" w:rsidRDefault="00421EA1" w:rsidP="004942D0"/>
    <w:p w14:paraId="3A243550" w14:textId="77777777" w:rsidR="00421EA1" w:rsidRDefault="00421EA1" w:rsidP="004942D0"/>
    <w:p w14:paraId="1A1E088B" w14:textId="77777777" w:rsidR="00421EA1" w:rsidRDefault="00421EA1" w:rsidP="004942D0"/>
    <w:p w14:paraId="0D3A851B" w14:textId="77777777" w:rsidR="00421EA1" w:rsidRDefault="00421EA1" w:rsidP="004942D0"/>
    <w:p w14:paraId="191110A9" w14:textId="77777777" w:rsidR="00421EA1" w:rsidRDefault="00421EA1" w:rsidP="004942D0"/>
    <w:p w14:paraId="3EB8F18C" w14:textId="77777777" w:rsidR="00421EA1" w:rsidRDefault="00421EA1" w:rsidP="004942D0"/>
    <w:p w14:paraId="58174CA4" w14:textId="77777777" w:rsidR="00421EA1" w:rsidRDefault="00421EA1" w:rsidP="004942D0"/>
    <w:p w14:paraId="10E4260B" w14:textId="77777777" w:rsidR="00421EA1" w:rsidRDefault="00421EA1" w:rsidP="004942D0"/>
    <w:p w14:paraId="1B942E25" w14:textId="77777777" w:rsidR="00421EA1" w:rsidRDefault="00421EA1" w:rsidP="004942D0"/>
    <w:p w14:paraId="1EBAF31F" w14:textId="77777777" w:rsidR="00421EA1" w:rsidRDefault="00421EA1"/>
    <w:p w14:paraId="050DB027" w14:textId="77777777" w:rsidR="00421EA1" w:rsidRDefault="00421EA1" w:rsidP="0083695D"/>
    <w:p w14:paraId="792B6B02" w14:textId="77777777" w:rsidR="00421EA1" w:rsidRDefault="00421EA1"/>
    <w:p w14:paraId="11B51754" w14:textId="77777777" w:rsidR="00421EA1" w:rsidRDefault="00421EA1"/>
    <w:p w14:paraId="6B4C9EB2" w14:textId="77777777" w:rsidR="00421EA1" w:rsidRDefault="00421EA1"/>
    <w:p w14:paraId="757100CE" w14:textId="77777777" w:rsidR="00421EA1" w:rsidRDefault="00421EA1"/>
    <w:p w14:paraId="0B38DFA4" w14:textId="77777777" w:rsidR="00421EA1" w:rsidRDefault="00421E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PS Std">
    <w:altName w:val="Times New Roman"/>
    <w:panose1 w:val="00000000000000000000"/>
    <w:charset w:val="00"/>
    <w:family w:val="roman"/>
    <w:notTrueType/>
    <w:pitch w:val="variable"/>
    <w:sig w:usb0="00000003" w:usb1="5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2189A" w14:textId="77777777" w:rsidR="002A12B4" w:rsidRDefault="002A12B4" w:rsidP="00B20E55">
    <w:pPr>
      <w:pStyle w:val="footereven"/>
    </w:pPr>
  </w:p>
  <w:p w14:paraId="5E27D645" w14:textId="7A393EF9" w:rsidR="00EF25F8" w:rsidRDefault="00EF25F8" w:rsidP="00B20E55">
    <w:pPr>
      <w:pStyle w:val="footereven"/>
    </w:pPr>
    <w:r w:rsidRPr="000415F5">
      <w:t xml:space="preserve">Page </w:t>
    </w:r>
    <w:r w:rsidRPr="000415F5">
      <w:fldChar w:fldCharType="begin"/>
    </w:r>
    <w:r w:rsidRPr="000415F5">
      <w:instrText xml:space="preserve"> PAGE </w:instrText>
    </w:r>
    <w:r w:rsidRPr="000415F5">
      <w:fldChar w:fldCharType="separate"/>
    </w:r>
    <w:r>
      <w:rPr>
        <w:noProof/>
      </w:rPr>
      <w:t>10</w:t>
    </w:r>
    <w:r w:rsidRPr="000415F5">
      <w:fldChar w:fldCharType="end"/>
    </w:r>
    <w:r>
      <w:t xml:space="preserve"> of Appendix C</w:t>
    </w:r>
    <w:r>
      <w:tab/>
      <w:t>OMB Circular No.  A–11 (</w:t>
    </w:r>
    <w:r w:rsidR="00E64C34">
      <w:t>2025</w:t>
    </w:r>
    <w:r w:rsidRPr="000415F5">
      <w:t>)</w:t>
    </w:r>
  </w:p>
  <w:p w14:paraId="0425676D" w14:textId="77777777" w:rsidR="00EF25F8" w:rsidRDefault="00EF25F8" w:rsidP="00987351"/>
  <w:p w14:paraId="4EAC64F0" w14:textId="77777777" w:rsidR="00FA247C" w:rsidRDefault="00FA247C"/>
  <w:p w14:paraId="3D91E615" w14:textId="77777777" w:rsidR="00CE24A6" w:rsidRDefault="00CE24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0552" w14:textId="77777777" w:rsidR="002A12B4" w:rsidRDefault="002A12B4" w:rsidP="002A12B4">
    <w:pPr>
      <w:pStyle w:val="footerodd"/>
    </w:pPr>
  </w:p>
  <w:p w14:paraId="427F4A6D" w14:textId="0131BD7D" w:rsidR="00EF25F8" w:rsidRPr="000F0344" w:rsidRDefault="00EF25F8" w:rsidP="003151AE">
    <w:pPr>
      <w:pStyle w:val="footerodd"/>
    </w:pPr>
    <w:r>
      <w:t>OMB Circular No.  A–11 (</w:t>
    </w:r>
    <w:r w:rsidR="00E64C34">
      <w:t>2025</w:t>
    </w:r>
    <w:r>
      <w:t>)</w:t>
    </w:r>
    <w:r>
      <w:tab/>
      <w:t xml:space="preserve"> </w:t>
    </w:r>
    <w:r w:rsidRPr="001716FD">
      <w:t xml:space="preserve">Page </w:t>
    </w:r>
    <w:r w:rsidRPr="001716FD">
      <w:rPr>
        <w:b w:val="0"/>
      </w:rPr>
      <w:fldChar w:fldCharType="begin"/>
    </w:r>
    <w:r w:rsidRPr="001716FD">
      <w:instrText xml:space="preserve"> PAGE </w:instrText>
    </w:r>
    <w:r w:rsidRPr="001716FD">
      <w:rPr>
        <w:b w:val="0"/>
      </w:rPr>
      <w:fldChar w:fldCharType="separate"/>
    </w:r>
    <w:r>
      <w:rPr>
        <w:noProof/>
      </w:rPr>
      <w:t>1</w:t>
    </w:r>
    <w:r w:rsidRPr="001716FD">
      <w:rPr>
        <w:b w:val="0"/>
      </w:rPr>
      <w:fldChar w:fldCharType="end"/>
    </w:r>
    <w:r w:rsidRPr="001716FD">
      <w:t xml:space="preserve"> of Appendix C</w:t>
    </w:r>
  </w:p>
  <w:p w14:paraId="56A0E9DD" w14:textId="77777777" w:rsidR="000703DD" w:rsidRDefault="000703DD"/>
  <w:p w14:paraId="0E8AB150" w14:textId="77777777" w:rsidR="00FA247C" w:rsidRDefault="00FA247C"/>
  <w:p w14:paraId="793BE1DB" w14:textId="77777777" w:rsidR="00CE24A6" w:rsidRDefault="00CE24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A681" w14:textId="77777777" w:rsidR="00421EA1" w:rsidRDefault="00421EA1" w:rsidP="004942D0">
      <w:r>
        <w:separator/>
      </w:r>
    </w:p>
    <w:p w14:paraId="11CD7091" w14:textId="77777777" w:rsidR="00421EA1" w:rsidRDefault="00421EA1" w:rsidP="004942D0"/>
    <w:p w14:paraId="11642C04" w14:textId="77777777" w:rsidR="00421EA1" w:rsidRDefault="00421EA1" w:rsidP="004942D0"/>
    <w:p w14:paraId="4AF957EA" w14:textId="77777777" w:rsidR="00421EA1" w:rsidRDefault="00421EA1" w:rsidP="004942D0"/>
    <w:p w14:paraId="5AAE8A44" w14:textId="77777777" w:rsidR="00421EA1" w:rsidRDefault="00421EA1" w:rsidP="004942D0"/>
    <w:p w14:paraId="74FB3FDF" w14:textId="77777777" w:rsidR="00421EA1" w:rsidRDefault="00421EA1" w:rsidP="004942D0"/>
    <w:p w14:paraId="65CE40CD" w14:textId="77777777" w:rsidR="00421EA1" w:rsidRDefault="00421EA1" w:rsidP="004942D0"/>
    <w:p w14:paraId="3498DCCD" w14:textId="77777777" w:rsidR="00421EA1" w:rsidRDefault="00421EA1" w:rsidP="004942D0"/>
    <w:p w14:paraId="675B86A0" w14:textId="77777777" w:rsidR="00421EA1" w:rsidRDefault="00421EA1" w:rsidP="004942D0"/>
    <w:p w14:paraId="3D48A661" w14:textId="77777777" w:rsidR="00421EA1" w:rsidRDefault="00421EA1" w:rsidP="004942D0"/>
    <w:p w14:paraId="2723B38D" w14:textId="77777777" w:rsidR="00421EA1" w:rsidRDefault="00421EA1" w:rsidP="004942D0"/>
    <w:p w14:paraId="1FABF9AC" w14:textId="77777777" w:rsidR="00421EA1" w:rsidRDefault="00421EA1" w:rsidP="004942D0"/>
    <w:p w14:paraId="2395FFF9" w14:textId="77777777" w:rsidR="00421EA1" w:rsidRDefault="00421EA1" w:rsidP="004942D0"/>
    <w:p w14:paraId="4C89A7AE" w14:textId="77777777" w:rsidR="00421EA1" w:rsidRDefault="00421EA1" w:rsidP="004942D0"/>
    <w:p w14:paraId="57F2AF34" w14:textId="77777777" w:rsidR="00421EA1" w:rsidRDefault="00421EA1" w:rsidP="004942D0"/>
    <w:p w14:paraId="14383470" w14:textId="77777777" w:rsidR="00421EA1" w:rsidRDefault="00421EA1" w:rsidP="004942D0"/>
    <w:p w14:paraId="4B40584C" w14:textId="77777777" w:rsidR="00421EA1" w:rsidRDefault="00421EA1" w:rsidP="004942D0"/>
    <w:p w14:paraId="7E882A81" w14:textId="77777777" w:rsidR="00421EA1" w:rsidRDefault="00421EA1" w:rsidP="004942D0"/>
    <w:p w14:paraId="48D3A155" w14:textId="77777777" w:rsidR="00421EA1" w:rsidRDefault="00421EA1" w:rsidP="004942D0"/>
    <w:p w14:paraId="79E10720" w14:textId="77777777" w:rsidR="00421EA1" w:rsidRDefault="00421EA1" w:rsidP="004942D0"/>
    <w:p w14:paraId="48DB613E" w14:textId="77777777" w:rsidR="00421EA1" w:rsidRDefault="00421EA1" w:rsidP="004942D0"/>
    <w:p w14:paraId="232E62DD" w14:textId="77777777" w:rsidR="00421EA1" w:rsidRDefault="00421EA1" w:rsidP="004942D0"/>
    <w:p w14:paraId="45937BDF" w14:textId="77777777" w:rsidR="00421EA1" w:rsidRDefault="00421EA1" w:rsidP="004942D0"/>
    <w:p w14:paraId="4603EDB5" w14:textId="77777777" w:rsidR="00421EA1" w:rsidRDefault="00421EA1" w:rsidP="004942D0"/>
    <w:p w14:paraId="1FC30E79" w14:textId="77777777" w:rsidR="00421EA1" w:rsidRDefault="00421EA1" w:rsidP="004942D0"/>
    <w:p w14:paraId="190F0A02" w14:textId="77777777" w:rsidR="00421EA1" w:rsidRDefault="00421EA1" w:rsidP="004942D0"/>
    <w:p w14:paraId="70FF9E3A" w14:textId="77777777" w:rsidR="00421EA1" w:rsidRDefault="00421EA1" w:rsidP="004942D0"/>
    <w:p w14:paraId="19661D6B" w14:textId="77777777" w:rsidR="00421EA1" w:rsidRDefault="00421EA1" w:rsidP="004942D0"/>
    <w:p w14:paraId="7D835F91" w14:textId="77777777" w:rsidR="00421EA1" w:rsidRDefault="00421EA1" w:rsidP="004942D0"/>
    <w:p w14:paraId="33F64BBE" w14:textId="77777777" w:rsidR="00421EA1" w:rsidRDefault="00421EA1" w:rsidP="004942D0"/>
    <w:p w14:paraId="0AC47A7D" w14:textId="77777777" w:rsidR="00421EA1" w:rsidRDefault="00421EA1" w:rsidP="004942D0"/>
    <w:p w14:paraId="2E9BC54F" w14:textId="77777777" w:rsidR="00421EA1" w:rsidRDefault="00421EA1" w:rsidP="004942D0"/>
    <w:p w14:paraId="28ED2E82" w14:textId="77777777" w:rsidR="00421EA1" w:rsidRDefault="00421EA1" w:rsidP="004942D0"/>
    <w:p w14:paraId="2E1DFDA8" w14:textId="77777777" w:rsidR="00421EA1" w:rsidRDefault="00421EA1" w:rsidP="004942D0"/>
    <w:p w14:paraId="4F98D3FF" w14:textId="77777777" w:rsidR="00421EA1" w:rsidRDefault="00421EA1" w:rsidP="004942D0"/>
    <w:p w14:paraId="3509BFCB" w14:textId="77777777" w:rsidR="00421EA1" w:rsidRDefault="00421EA1" w:rsidP="004942D0"/>
    <w:p w14:paraId="520FA6A3" w14:textId="77777777" w:rsidR="00421EA1" w:rsidRDefault="00421EA1" w:rsidP="004942D0"/>
    <w:p w14:paraId="3D789787" w14:textId="77777777" w:rsidR="00421EA1" w:rsidRDefault="00421EA1" w:rsidP="004942D0"/>
    <w:p w14:paraId="5659E77D" w14:textId="77777777" w:rsidR="00421EA1" w:rsidRDefault="00421EA1" w:rsidP="004942D0"/>
    <w:p w14:paraId="52129142" w14:textId="77777777" w:rsidR="00421EA1" w:rsidRDefault="00421EA1" w:rsidP="004942D0"/>
    <w:p w14:paraId="2D5B6B91" w14:textId="77777777" w:rsidR="00421EA1" w:rsidRDefault="00421EA1" w:rsidP="004942D0"/>
    <w:p w14:paraId="273A644E" w14:textId="77777777" w:rsidR="00421EA1" w:rsidRDefault="00421EA1" w:rsidP="004942D0"/>
    <w:p w14:paraId="0626DAE2" w14:textId="77777777" w:rsidR="00421EA1" w:rsidRDefault="00421EA1" w:rsidP="004942D0"/>
    <w:p w14:paraId="1BA7BBB6" w14:textId="77777777" w:rsidR="00421EA1" w:rsidRDefault="00421EA1" w:rsidP="004942D0"/>
    <w:p w14:paraId="0CD90405" w14:textId="77777777" w:rsidR="00421EA1" w:rsidRDefault="00421EA1" w:rsidP="004942D0"/>
    <w:p w14:paraId="7C7BF18E" w14:textId="77777777" w:rsidR="00421EA1" w:rsidRDefault="00421EA1" w:rsidP="004942D0"/>
    <w:p w14:paraId="39EEC833" w14:textId="77777777" w:rsidR="00421EA1" w:rsidRDefault="00421EA1" w:rsidP="004942D0"/>
    <w:p w14:paraId="188330DC" w14:textId="77777777" w:rsidR="00421EA1" w:rsidRDefault="00421EA1" w:rsidP="004942D0"/>
    <w:p w14:paraId="7BF623B6" w14:textId="77777777" w:rsidR="00421EA1" w:rsidRDefault="00421EA1" w:rsidP="004942D0"/>
    <w:p w14:paraId="2CC4FB5F" w14:textId="77777777" w:rsidR="00421EA1" w:rsidRDefault="00421EA1" w:rsidP="004942D0"/>
    <w:p w14:paraId="1BEC47E7" w14:textId="77777777" w:rsidR="00421EA1" w:rsidRDefault="00421EA1" w:rsidP="004942D0"/>
    <w:p w14:paraId="528F1AF8" w14:textId="77777777" w:rsidR="00421EA1" w:rsidRDefault="00421EA1" w:rsidP="004942D0"/>
    <w:p w14:paraId="570A82D2" w14:textId="77777777" w:rsidR="00421EA1" w:rsidRDefault="00421EA1" w:rsidP="004942D0"/>
    <w:p w14:paraId="49498D40" w14:textId="77777777" w:rsidR="00421EA1" w:rsidRDefault="00421EA1" w:rsidP="004942D0"/>
    <w:p w14:paraId="25BCBDB9" w14:textId="77777777" w:rsidR="00421EA1" w:rsidRDefault="00421EA1" w:rsidP="004942D0"/>
    <w:p w14:paraId="54C72425" w14:textId="77777777" w:rsidR="00421EA1" w:rsidRDefault="00421EA1" w:rsidP="004942D0"/>
    <w:p w14:paraId="76C27348" w14:textId="77777777" w:rsidR="00421EA1" w:rsidRDefault="00421EA1" w:rsidP="004942D0"/>
    <w:p w14:paraId="1CCD9B2D" w14:textId="77777777" w:rsidR="00421EA1" w:rsidRDefault="00421EA1" w:rsidP="004942D0"/>
    <w:p w14:paraId="16C6D74E" w14:textId="77777777" w:rsidR="00421EA1" w:rsidRDefault="00421EA1" w:rsidP="004942D0"/>
    <w:p w14:paraId="653E8986" w14:textId="77777777" w:rsidR="00421EA1" w:rsidRDefault="00421EA1" w:rsidP="004942D0"/>
    <w:p w14:paraId="2B2ED0BE" w14:textId="77777777" w:rsidR="00421EA1" w:rsidRDefault="00421EA1" w:rsidP="004942D0"/>
    <w:p w14:paraId="3E0AD48D" w14:textId="77777777" w:rsidR="00421EA1" w:rsidRDefault="00421EA1" w:rsidP="004942D0"/>
    <w:p w14:paraId="408902A9" w14:textId="77777777" w:rsidR="00421EA1" w:rsidRDefault="00421EA1" w:rsidP="004942D0"/>
    <w:p w14:paraId="6337D446" w14:textId="77777777" w:rsidR="00421EA1" w:rsidRDefault="00421EA1" w:rsidP="004942D0"/>
    <w:p w14:paraId="6FD77B30" w14:textId="77777777" w:rsidR="00421EA1" w:rsidRDefault="00421EA1" w:rsidP="004942D0"/>
    <w:p w14:paraId="389DC0A5" w14:textId="77777777" w:rsidR="00421EA1" w:rsidRDefault="00421EA1" w:rsidP="004942D0"/>
    <w:p w14:paraId="16F45C7A" w14:textId="77777777" w:rsidR="00421EA1" w:rsidRDefault="00421EA1" w:rsidP="004942D0"/>
    <w:p w14:paraId="378C6254" w14:textId="77777777" w:rsidR="00421EA1" w:rsidRDefault="00421EA1" w:rsidP="004942D0"/>
    <w:p w14:paraId="1FA4F839" w14:textId="77777777" w:rsidR="00421EA1" w:rsidRDefault="00421EA1" w:rsidP="004942D0"/>
    <w:p w14:paraId="16D37608" w14:textId="77777777" w:rsidR="00421EA1" w:rsidRDefault="00421EA1" w:rsidP="004942D0"/>
    <w:p w14:paraId="4963C3C8" w14:textId="77777777" w:rsidR="00421EA1" w:rsidRDefault="00421EA1" w:rsidP="004942D0"/>
    <w:p w14:paraId="135AB650" w14:textId="77777777" w:rsidR="00421EA1" w:rsidRDefault="00421EA1" w:rsidP="004942D0"/>
    <w:p w14:paraId="1A10C8B2" w14:textId="77777777" w:rsidR="00421EA1" w:rsidRDefault="00421EA1" w:rsidP="004942D0"/>
    <w:p w14:paraId="10F01FE5" w14:textId="77777777" w:rsidR="00421EA1" w:rsidRDefault="00421EA1" w:rsidP="004942D0"/>
    <w:p w14:paraId="670455C0" w14:textId="77777777" w:rsidR="00421EA1" w:rsidRDefault="00421EA1" w:rsidP="004942D0"/>
    <w:p w14:paraId="2C5AA47B" w14:textId="77777777" w:rsidR="00421EA1" w:rsidRDefault="00421EA1" w:rsidP="004942D0"/>
    <w:p w14:paraId="2C64D495" w14:textId="77777777" w:rsidR="00421EA1" w:rsidRDefault="00421EA1" w:rsidP="004942D0"/>
    <w:p w14:paraId="333C2010" w14:textId="77777777" w:rsidR="00421EA1" w:rsidRDefault="00421EA1" w:rsidP="004942D0"/>
    <w:p w14:paraId="24A6C7AD" w14:textId="77777777" w:rsidR="00421EA1" w:rsidRDefault="00421EA1" w:rsidP="004942D0"/>
    <w:p w14:paraId="2D4704BA" w14:textId="77777777" w:rsidR="00421EA1" w:rsidRDefault="00421EA1" w:rsidP="004942D0"/>
    <w:p w14:paraId="188D14FC" w14:textId="77777777" w:rsidR="00421EA1" w:rsidRDefault="00421EA1" w:rsidP="004942D0"/>
    <w:p w14:paraId="776AD0F9" w14:textId="77777777" w:rsidR="00421EA1" w:rsidRDefault="00421EA1" w:rsidP="004942D0"/>
    <w:p w14:paraId="57DFE0F5" w14:textId="77777777" w:rsidR="00421EA1" w:rsidRDefault="00421EA1" w:rsidP="004942D0"/>
    <w:p w14:paraId="42C604A0" w14:textId="77777777" w:rsidR="00421EA1" w:rsidRDefault="00421EA1" w:rsidP="004942D0"/>
    <w:p w14:paraId="41AC3E00" w14:textId="77777777" w:rsidR="00421EA1" w:rsidRDefault="00421EA1" w:rsidP="004942D0"/>
    <w:p w14:paraId="07D3519B" w14:textId="77777777" w:rsidR="00421EA1" w:rsidRDefault="00421EA1" w:rsidP="004942D0"/>
    <w:p w14:paraId="50EE6559" w14:textId="77777777" w:rsidR="00421EA1" w:rsidRDefault="00421EA1" w:rsidP="004942D0"/>
    <w:p w14:paraId="64B2F074" w14:textId="77777777" w:rsidR="00421EA1" w:rsidRDefault="00421EA1" w:rsidP="004942D0"/>
    <w:p w14:paraId="3FBF8C46" w14:textId="77777777" w:rsidR="00421EA1" w:rsidRDefault="00421EA1" w:rsidP="004942D0"/>
    <w:p w14:paraId="3275361E" w14:textId="77777777" w:rsidR="00421EA1" w:rsidRDefault="00421EA1" w:rsidP="004942D0"/>
    <w:p w14:paraId="55A9EAD3" w14:textId="77777777" w:rsidR="00421EA1" w:rsidRDefault="00421EA1" w:rsidP="004942D0"/>
    <w:p w14:paraId="72A276E4" w14:textId="77777777" w:rsidR="00421EA1" w:rsidRDefault="00421EA1" w:rsidP="004942D0"/>
    <w:p w14:paraId="5DB80BA7" w14:textId="77777777" w:rsidR="00421EA1" w:rsidRDefault="00421EA1" w:rsidP="004942D0"/>
    <w:p w14:paraId="78A3E533" w14:textId="77777777" w:rsidR="00421EA1" w:rsidRDefault="00421EA1" w:rsidP="004942D0"/>
    <w:p w14:paraId="429CC612" w14:textId="77777777" w:rsidR="00421EA1" w:rsidRDefault="00421EA1" w:rsidP="004942D0"/>
    <w:p w14:paraId="136773CA" w14:textId="77777777" w:rsidR="00421EA1" w:rsidRDefault="00421EA1" w:rsidP="004942D0"/>
    <w:p w14:paraId="02D1B84B" w14:textId="77777777" w:rsidR="00421EA1" w:rsidRDefault="00421EA1" w:rsidP="004942D0"/>
    <w:p w14:paraId="4297D9A8" w14:textId="77777777" w:rsidR="00421EA1" w:rsidRDefault="00421EA1" w:rsidP="004942D0"/>
    <w:p w14:paraId="5685D5A7" w14:textId="77777777" w:rsidR="00421EA1" w:rsidRDefault="00421EA1" w:rsidP="004942D0"/>
    <w:p w14:paraId="67624D6B" w14:textId="77777777" w:rsidR="00421EA1" w:rsidRDefault="00421EA1" w:rsidP="004942D0"/>
    <w:p w14:paraId="4140F556" w14:textId="77777777" w:rsidR="00421EA1" w:rsidRDefault="00421EA1" w:rsidP="004942D0"/>
    <w:p w14:paraId="7410BA8F" w14:textId="77777777" w:rsidR="00421EA1" w:rsidRDefault="00421EA1" w:rsidP="004942D0"/>
    <w:p w14:paraId="40D1E361" w14:textId="77777777" w:rsidR="00421EA1" w:rsidRDefault="00421EA1" w:rsidP="004942D0"/>
    <w:p w14:paraId="4F0CDB93" w14:textId="77777777" w:rsidR="00421EA1" w:rsidRDefault="00421EA1" w:rsidP="004942D0"/>
    <w:p w14:paraId="3B50805A" w14:textId="77777777" w:rsidR="00421EA1" w:rsidRDefault="00421EA1" w:rsidP="004942D0"/>
    <w:p w14:paraId="1A58D065" w14:textId="77777777" w:rsidR="00421EA1" w:rsidRDefault="00421EA1" w:rsidP="004942D0"/>
    <w:p w14:paraId="5C3F620B" w14:textId="77777777" w:rsidR="00421EA1" w:rsidRDefault="00421EA1" w:rsidP="004942D0"/>
    <w:p w14:paraId="06A13869" w14:textId="77777777" w:rsidR="00421EA1" w:rsidRDefault="00421EA1" w:rsidP="004942D0"/>
    <w:p w14:paraId="71FDC3A5" w14:textId="77777777" w:rsidR="00421EA1" w:rsidRDefault="00421EA1" w:rsidP="004942D0"/>
    <w:p w14:paraId="2F47974A" w14:textId="77777777" w:rsidR="00421EA1" w:rsidRDefault="00421EA1" w:rsidP="004942D0"/>
    <w:p w14:paraId="6883BF95" w14:textId="77777777" w:rsidR="00421EA1" w:rsidRDefault="00421EA1" w:rsidP="004942D0"/>
    <w:p w14:paraId="21599ED5" w14:textId="77777777" w:rsidR="00421EA1" w:rsidRDefault="00421EA1" w:rsidP="004942D0"/>
    <w:p w14:paraId="062F13D8" w14:textId="77777777" w:rsidR="00421EA1" w:rsidRDefault="00421EA1" w:rsidP="004942D0"/>
    <w:p w14:paraId="5718FD5D" w14:textId="77777777" w:rsidR="00421EA1" w:rsidRDefault="00421EA1" w:rsidP="004942D0"/>
    <w:p w14:paraId="74BCC5F4" w14:textId="77777777" w:rsidR="00421EA1" w:rsidRDefault="00421EA1" w:rsidP="004942D0"/>
    <w:p w14:paraId="0903146F" w14:textId="77777777" w:rsidR="00421EA1" w:rsidRDefault="00421EA1" w:rsidP="004942D0"/>
    <w:p w14:paraId="5633A44A" w14:textId="77777777" w:rsidR="00421EA1" w:rsidRDefault="00421EA1" w:rsidP="004942D0"/>
    <w:p w14:paraId="16328D0B" w14:textId="77777777" w:rsidR="00421EA1" w:rsidRDefault="00421EA1" w:rsidP="004942D0"/>
    <w:p w14:paraId="2C599086" w14:textId="77777777" w:rsidR="00421EA1" w:rsidRDefault="00421EA1" w:rsidP="004942D0"/>
    <w:p w14:paraId="030A40FF" w14:textId="77777777" w:rsidR="00421EA1" w:rsidRDefault="00421EA1" w:rsidP="004942D0"/>
    <w:p w14:paraId="3B6C21B9" w14:textId="77777777" w:rsidR="00421EA1" w:rsidRDefault="00421EA1" w:rsidP="004942D0"/>
    <w:p w14:paraId="3E567AB2" w14:textId="77777777" w:rsidR="00421EA1" w:rsidRDefault="00421EA1" w:rsidP="004942D0"/>
    <w:p w14:paraId="16ADC9E5" w14:textId="77777777" w:rsidR="00421EA1" w:rsidRDefault="00421EA1" w:rsidP="004942D0"/>
    <w:p w14:paraId="242717C1" w14:textId="77777777" w:rsidR="00421EA1" w:rsidRDefault="00421EA1" w:rsidP="004942D0"/>
    <w:p w14:paraId="0AC71E7C" w14:textId="77777777" w:rsidR="00421EA1" w:rsidRDefault="00421EA1" w:rsidP="004942D0"/>
    <w:p w14:paraId="13E92695" w14:textId="77777777" w:rsidR="00421EA1" w:rsidRDefault="00421EA1" w:rsidP="004942D0"/>
    <w:p w14:paraId="7279EA0F" w14:textId="77777777" w:rsidR="00421EA1" w:rsidRDefault="00421EA1" w:rsidP="004942D0"/>
    <w:p w14:paraId="4A1529AD" w14:textId="77777777" w:rsidR="00421EA1" w:rsidRDefault="00421EA1" w:rsidP="004942D0"/>
    <w:p w14:paraId="28EC9ECD" w14:textId="77777777" w:rsidR="00421EA1" w:rsidRDefault="00421EA1" w:rsidP="004942D0"/>
    <w:p w14:paraId="1894E6DB" w14:textId="77777777" w:rsidR="00421EA1" w:rsidRDefault="00421EA1" w:rsidP="004942D0"/>
    <w:p w14:paraId="236924DF" w14:textId="77777777" w:rsidR="00421EA1" w:rsidRDefault="00421EA1" w:rsidP="004942D0"/>
    <w:p w14:paraId="13B8332A" w14:textId="77777777" w:rsidR="00421EA1" w:rsidRDefault="00421EA1" w:rsidP="004942D0"/>
    <w:p w14:paraId="1C8F95EC" w14:textId="77777777" w:rsidR="00421EA1" w:rsidRDefault="00421EA1" w:rsidP="004942D0"/>
    <w:p w14:paraId="4B773309" w14:textId="77777777" w:rsidR="00421EA1" w:rsidRDefault="00421EA1" w:rsidP="004942D0"/>
    <w:p w14:paraId="36EDB1DE" w14:textId="77777777" w:rsidR="00421EA1" w:rsidRDefault="00421EA1" w:rsidP="004942D0"/>
    <w:p w14:paraId="57CD6412" w14:textId="77777777" w:rsidR="00421EA1" w:rsidRDefault="00421EA1" w:rsidP="004942D0"/>
    <w:p w14:paraId="7D84D8E2" w14:textId="77777777" w:rsidR="00421EA1" w:rsidRDefault="00421EA1" w:rsidP="004942D0"/>
    <w:p w14:paraId="6C8147D7" w14:textId="77777777" w:rsidR="00421EA1" w:rsidRDefault="00421EA1" w:rsidP="004942D0"/>
    <w:p w14:paraId="36ADF91E" w14:textId="77777777" w:rsidR="00421EA1" w:rsidRDefault="00421EA1" w:rsidP="004942D0"/>
    <w:p w14:paraId="4B3AD109" w14:textId="77777777" w:rsidR="00421EA1" w:rsidRDefault="00421EA1" w:rsidP="004942D0"/>
    <w:p w14:paraId="2A7217A5" w14:textId="77777777" w:rsidR="00421EA1" w:rsidRDefault="00421EA1" w:rsidP="004942D0"/>
    <w:p w14:paraId="7601D274" w14:textId="77777777" w:rsidR="00421EA1" w:rsidRDefault="00421EA1" w:rsidP="004942D0"/>
    <w:p w14:paraId="3EF3B137" w14:textId="77777777" w:rsidR="00421EA1" w:rsidRDefault="00421EA1" w:rsidP="004942D0"/>
    <w:p w14:paraId="25E2553C" w14:textId="77777777" w:rsidR="00421EA1" w:rsidRDefault="00421EA1" w:rsidP="004942D0"/>
    <w:p w14:paraId="76ECB8DC" w14:textId="77777777" w:rsidR="00421EA1" w:rsidRDefault="00421EA1" w:rsidP="004942D0"/>
    <w:p w14:paraId="727CB67F" w14:textId="77777777" w:rsidR="00421EA1" w:rsidRDefault="00421EA1" w:rsidP="004942D0"/>
    <w:p w14:paraId="3572199A" w14:textId="77777777" w:rsidR="00421EA1" w:rsidRDefault="00421EA1" w:rsidP="004942D0"/>
    <w:p w14:paraId="754CFF56" w14:textId="77777777" w:rsidR="00421EA1" w:rsidRDefault="00421EA1" w:rsidP="004942D0"/>
    <w:p w14:paraId="25EC70A4" w14:textId="77777777" w:rsidR="00421EA1" w:rsidRDefault="00421EA1" w:rsidP="004942D0"/>
    <w:p w14:paraId="7AAA1AB7" w14:textId="77777777" w:rsidR="00421EA1" w:rsidRDefault="00421EA1" w:rsidP="004942D0"/>
    <w:p w14:paraId="6ACFE832" w14:textId="77777777" w:rsidR="00421EA1" w:rsidRDefault="00421EA1" w:rsidP="004942D0"/>
    <w:p w14:paraId="450BC0F9" w14:textId="77777777" w:rsidR="00421EA1" w:rsidRDefault="00421EA1" w:rsidP="004942D0"/>
    <w:p w14:paraId="6EF6DF34" w14:textId="77777777" w:rsidR="00421EA1" w:rsidRDefault="00421EA1" w:rsidP="004942D0"/>
    <w:p w14:paraId="0FDDCA6D" w14:textId="77777777" w:rsidR="00421EA1" w:rsidRDefault="00421EA1" w:rsidP="004942D0"/>
    <w:p w14:paraId="4AAB66E1" w14:textId="77777777" w:rsidR="00421EA1" w:rsidRDefault="00421EA1" w:rsidP="004942D0"/>
    <w:p w14:paraId="2C9690D1" w14:textId="77777777" w:rsidR="00421EA1" w:rsidRDefault="00421EA1" w:rsidP="004942D0"/>
    <w:p w14:paraId="273E7BEB" w14:textId="77777777" w:rsidR="00421EA1" w:rsidRDefault="00421EA1" w:rsidP="004942D0"/>
    <w:p w14:paraId="23249F9E" w14:textId="77777777" w:rsidR="00421EA1" w:rsidRDefault="00421EA1" w:rsidP="004942D0"/>
    <w:p w14:paraId="4F0C418C" w14:textId="77777777" w:rsidR="00421EA1" w:rsidRDefault="00421EA1" w:rsidP="004942D0"/>
    <w:p w14:paraId="243B66D6" w14:textId="77777777" w:rsidR="00421EA1" w:rsidRDefault="00421EA1" w:rsidP="004942D0"/>
    <w:p w14:paraId="15E4E474" w14:textId="77777777" w:rsidR="00421EA1" w:rsidRDefault="00421EA1" w:rsidP="004942D0"/>
    <w:p w14:paraId="091CFF46" w14:textId="77777777" w:rsidR="00421EA1" w:rsidRDefault="00421EA1" w:rsidP="004942D0"/>
    <w:p w14:paraId="3879DEB2" w14:textId="77777777" w:rsidR="00421EA1" w:rsidRDefault="00421EA1" w:rsidP="004942D0"/>
    <w:p w14:paraId="36612A55" w14:textId="77777777" w:rsidR="00421EA1" w:rsidRDefault="00421EA1" w:rsidP="004942D0"/>
    <w:p w14:paraId="48A1C649" w14:textId="77777777" w:rsidR="00421EA1" w:rsidRDefault="00421EA1" w:rsidP="004942D0"/>
    <w:p w14:paraId="0140BC55" w14:textId="77777777" w:rsidR="00421EA1" w:rsidRDefault="00421EA1" w:rsidP="004942D0"/>
    <w:p w14:paraId="2B85CC3E" w14:textId="77777777" w:rsidR="00421EA1" w:rsidRDefault="00421EA1" w:rsidP="004942D0"/>
    <w:p w14:paraId="46F92550" w14:textId="77777777" w:rsidR="00421EA1" w:rsidRDefault="00421EA1" w:rsidP="004942D0"/>
    <w:p w14:paraId="5F195BA5" w14:textId="77777777" w:rsidR="00421EA1" w:rsidRDefault="00421EA1" w:rsidP="004942D0"/>
    <w:p w14:paraId="6ADDA88C" w14:textId="77777777" w:rsidR="00421EA1" w:rsidRDefault="00421EA1" w:rsidP="004942D0"/>
    <w:p w14:paraId="5497FA5E" w14:textId="77777777" w:rsidR="00421EA1" w:rsidRDefault="00421EA1" w:rsidP="004942D0"/>
    <w:p w14:paraId="656CDD8F" w14:textId="77777777" w:rsidR="00421EA1" w:rsidRDefault="00421EA1" w:rsidP="004942D0"/>
    <w:p w14:paraId="1C7CA8FE" w14:textId="77777777" w:rsidR="00421EA1" w:rsidRDefault="00421EA1" w:rsidP="004942D0"/>
    <w:p w14:paraId="756BDD48" w14:textId="77777777" w:rsidR="00421EA1" w:rsidRDefault="00421EA1" w:rsidP="004942D0"/>
    <w:p w14:paraId="4614F829" w14:textId="77777777" w:rsidR="00421EA1" w:rsidRDefault="00421EA1" w:rsidP="004942D0"/>
    <w:p w14:paraId="2D81110A" w14:textId="77777777" w:rsidR="00421EA1" w:rsidRDefault="00421EA1" w:rsidP="004942D0"/>
    <w:p w14:paraId="4B7785CC" w14:textId="77777777" w:rsidR="00421EA1" w:rsidRDefault="00421EA1" w:rsidP="004942D0"/>
    <w:p w14:paraId="4354C2CB" w14:textId="77777777" w:rsidR="00421EA1" w:rsidRDefault="00421EA1" w:rsidP="004942D0"/>
    <w:p w14:paraId="25C1BDDD" w14:textId="77777777" w:rsidR="00421EA1" w:rsidRDefault="00421EA1" w:rsidP="004942D0"/>
    <w:p w14:paraId="149D9224" w14:textId="77777777" w:rsidR="00421EA1" w:rsidRDefault="00421EA1" w:rsidP="004942D0"/>
    <w:p w14:paraId="7BFC3429" w14:textId="77777777" w:rsidR="00421EA1" w:rsidRDefault="00421EA1" w:rsidP="004942D0"/>
    <w:p w14:paraId="1569F4DE" w14:textId="77777777" w:rsidR="00421EA1" w:rsidRDefault="00421EA1" w:rsidP="004942D0"/>
    <w:p w14:paraId="1CE3B8C0" w14:textId="77777777" w:rsidR="00421EA1" w:rsidRDefault="00421EA1" w:rsidP="004942D0"/>
    <w:p w14:paraId="673357E4" w14:textId="77777777" w:rsidR="00421EA1" w:rsidRDefault="00421EA1" w:rsidP="004942D0"/>
    <w:p w14:paraId="37BFC43C" w14:textId="77777777" w:rsidR="00421EA1" w:rsidRDefault="00421EA1" w:rsidP="004942D0"/>
    <w:p w14:paraId="52D7F5AE" w14:textId="77777777" w:rsidR="00421EA1" w:rsidRDefault="00421EA1" w:rsidP="004942D0"/>
    <w:p w14:paraId="41F903C8" w14:textId="77777777" w:rsidR="00421EA1" w:rsidRDefault="00421EA1" w:rsidP="004942D0"/>
    <w:p w14:paraId="0912D4E5" w14:textId="77777777" w:rsidR="00421EA1" w:rsidRDefault="00421EA1" w:rsidP="004942D0"/>
    <w:p w14:paraId="327E0260" w14:textId="77777777" w:rsidR="00421EA1" w:rsidRDefault="00421EA1" w:rsidP="004942D0"/>
    <w:p w14:paraId="272DE4A8" w14:textId="77777777" w:rsidR="00421EA1" w:rsidRDefault="00421EA1" w:rsidP="004942D0"/>
    <w:p w14:paraId="26A9DB52" w14:textId="77777777" w:rsidR="00421EA1" w:rsidRDefault="00421EA1" w:rsidP="004942D0"/>
    <w:p w14:paraId="5D4FADE8" w14:textId="77777777" w:rsidR="00421EA1" w:rsidRDefault="00421EA1" w:rsidP="004942D0"/>
    <w:p w14:paraId="54CF844F" w14:textId="77777777" w:rsidR="00421EA1" w:rsidRDefault="00421EA1" w:rsidP="004942D0"/>
    <w:p w14:paraId="38139B2C" w14:textId="77777777" w:rsidR="00421EA1" w:rsidRDefault="00421EA1" w:rsidP="004942D0"/>
    <w:p w14:paraId="6334C3F8" w14:textId="77777777" w:rsidR="00421EA1" w:rsidRDefault="00421EA1" w:rsidP="004942D0"/>
    <w:p w14:paraId="7A4EEAE4" w14:textId="77777777" w:rsidR="00421EA1" w:rsidRDefault="00421EA1" w:rsidP="004942D0"/>
    <w:p w14:paraId="409618F3" w14:textId="77777777" w:rsidR="00421EA1" w:rsidRDefault="00421EA1" w:rsidP="004942D0"/>
    <w:p w14:paraId="59480050" w14:textId="77777777" w:rsidR="00421EA1" w:rsidRDefault="00421EA1" w:rsidP="004942D0"/>
    <w:p w14:paraId="3A40D554" w14:textId="77777777" w:rsidR="00421EA1" w:rsidRDefault="00421EA1" w:rsidP="004942D0"/>
    <w:p w14:paraId="6444D04E" w14:textId="77777777" w:rsidR="00421EA1" w:rsidRDefault="00421EA1" w:rsidP="004942D0"/>
    <w:p w14:paraId="3EF8238B" w14:textId="77777777" w:rsidR="00421EA1" w:rsidRDefault="00421EA1" w:rsidP="004942D0"/>
    <w:p w14:paraId="507851DA" w14:textId="77777777" w:rsidR="00421EA1" w:rsidRDefault="00421EA1" w:rsidP="004942D0"/>
    <w:p w14:paraId="32E9078A" w14:textId="77777777" w:rsidR="00421EA1" w:rsidRDefault="00421EA1" w:rsidP="004942D0"/>
    <w:p w14:paraId="30D30FD3" w14:textId="77777777" w:rsidR="00421EA1" w:rsidRDefault="00421EA1" w:rsidP="004942D0"/>
    <w:p w14:paraId="2C12F190" w14:textId="77777777" w:rsidR="00421EA1" w:rsidRDefault="00421EA1" w:rsidP="004942D0"/>
    <w:p w14:paraId="6DC9E7F8" w14:textId="77777777" w:rsidR="00421EA1" w:rsidRDefault="00421EA1" w:rsidP="004942D0"/>
    <w:p w14:paraId="75D4F9F2" w14:textId="77777777" w:rsidR="00421EA1" w:rsidRDefault="00421EA1" w:rsidP="004942D0"/>
    <w:p w14:paraId="0685A5A4" w14:textId="77777777" w:rsidR="00421EA1" w:rsidRDefault="00421EA1" w:rsidP="004942D0"/>
    <w:p w14:paraId="50302745" w14:textId="77777777" w:rsidR="00421EA1" w:rsidRDefault="00421EA1" w:rsidP="004942D0"/>
    <w:p w14:paraId="625F5FBA" w14:textId="77777777" w:rsidR="00421EA1" w:rsidRDefault="00421EA1" w:rsidP="004942D0"/>
    <w:p w14:paraId="7FE83E5B" w14:textId="77777777" w:rsidR="00421EA1" w:rsidRDefault="00421EA1" w:rsidP="004942D0"/>
    <w:p w14:paraId="0BAD1675" w14:textId="77777777" w:rsidR="00421EA1" w:rsidRDefault="00421EA1" w:rsidP="004942D0"/>
    <w:p w14:paraId="0A43417A" w14:textId="77777777" w:rsidR="00421EA1" w:rsidRDefault="00421EA1" w:rsidP="004942D0"/>
    <w:p w14:paraId="513396EC" w14:textId="77777777" w:rsidR="00421EA1" w:rsidRDefault="00421EA1" w:rsidP="004942D0"/>
    <w:p w14:paraId="4331BF04" w14:textId="77777777" w:rsidR="00421EA1" w:rsidRDefault="00421EA1" w:rsidP="004942D0"/>
    <w:p w14:paraId="6679C9C7" w14:textId="77777777" w:rsidR="00421EA1" w:rsidRDefault="00421EA1" w:rsidP="004942D0"/>
    <w:p w14:paraId="693EC283" w14:textId="77777777" w:rsidR="00421EA1" w:rsidRDefault="00421EA1" w:rsidP="004942D0"/>
    <w:p w14:paraId="27B91906" w14:textId="77777777" w:rsidR="00421EA1" w:rsidRDefault="00421EA1" w:rsidP="004942D0"/>
    <w:p w14:paraId="0301B135" w14:textId="77777777" w:rsidR="00421EA1" w:rsidRDefault="00421EA1" w:rsidP="004942D0"/>
    <w:p w14:paraId="72F7F04E" w14:textId="77777777" w:rsidR="00421EA1" w:rsidRDefault="00421EA1" w:rsidP="004942D0"/>
    <w:p w14:paraId="2CCAC711" w14:textId="77777777" w:rsidR="00421EA1" w:rsidRDefault="00421EA1" w:rsidP="004942D0"/>
    <w:p w14:paraId="7A43A2C6" w14:textId="77777777" w:rsidR="00421EA1" w:rsidRDefault="00421EA1" w:rsidP="004942D0"/>
    <w:p w14:paraId="0FC890B3" w14:textId="77777777" w:rsidR="00421EA1" w:rsidRDefault="00421EA1" w:rsidP="004942D0"/>
    <w:p w14:paraId="1C63E5CA" w14:textId="77777777" w:rsidR="00421EA1" w:rsidRDefault="00421EA1" w:rsidP="004942D0"/>
    <w:p w14:paraId="3F734A27" w14:textId="77777777" w:rsidR="00421EA1" w:rsidRDefault="00421EA1" w:rsidP="004942D0"/>
    <w:p w14:paraId="44F096DB" w14:textId="77777777" w:rsidR="00421EA1" w:rsidRDefault="00421EA1" w:rsidP="004942D0"/>
    <w:p w14:paraId="5CD81D7C" w14:textId="77777777" w:rsidR="00421EA1" w:rsidRDefault="00421EA1" w:rsidP="004942D0"/>
    <w:p w14:paraId="69EFF449" w14:textId="77777777" w:rsidR="00421EA1" w:rsidRDefault="00421EA1" w:rsidP="004942D0"/>
    <w:p w14:paraId="357B9758" w14:textId="77777777" w:rsidR="00421EA1" w:rsidRDefault="00421EA1" w:rsidP="004942D0"/>
    <w:p w14:paraId="6169EA5A" w14:textId="77777777" w:rsidR="00421EA1" w:rsidRDefault="00421EA1" w:rsidP="004942D0"/>
    <w:p w14:paraId="3750614D" w14:textId="77777777" w:rsidR="00421EA1" w:rsidRDefault="00421EA1" w:rsidP="004942D0"/>
    <w:p w14:paraId="21B1A250" w14:textId="77777777" w:rsidR="00421EA1" w:rsidRDefault="00421EA1" w:rsidP="004942D0"/>
    <w:p w14:paraId="36AC9AA6" w14:textId="77777777" w:rsidR="00421EA1" w:rsidRDefault="00421EA1" w:rsidP="004942D0"/>
    <w:p w14:paraId="16B5A601" w14:textId="77777777" w:rsidR="00421EA1" w:rsidRDefault="00421EA1" w:rsidP="004942D0"/>
    <w:p w14:paraId="51AE23B8" w14:textId="77777777" w:rsidR="00421EA1" w:rsidRDefault="00421EA1" w:rsidP="004942D0"/>
    <w:p w14:paraId="209D1BE4" w14:textId="77777777" w:rsidR="00421EA1" w:rsidRDefault="00421EA1" w:rsidP="004942D0"/>
    <w:p w14:paraId="4643CFB2" w14:textId="77777777" w:rsidR="00421EA1" w:rsidRDefault="00421EA1" w:rsidP="004942D0"/>
    <w:p w14:paraId="3283BFA6" w14:textId="77777777" w:rsidR="00421EA1" w:rsidRDefault="00421EA1" w:rsidP="004942D0"/>
    <w:p w14:paraId="035C10EF" w14:textId="77777777" w:rsidR="00421EA1" w:rsidRDefault="00421EA1" w:rsidP="004942D0"/>
    <w:p w14:paraId="7E025B31" w14:textId="77777777" w:rsidR="00421EA1" w:rsidRDefault="00421EA1" w:rsidP="004942D0"/>
    <w:p w14:paraId="3B7153BF" w14:textId="77777777" w:rsidR="00421EA1" w:rsidRDefault="00421EA1" w:rsidP="004942D0"/>
    <w:p w14:paraId="05A6A46D" w14:textId="77777777" w:rsidR="00421EA1" w:rsidRDefault="00421EA1" w:rsidP="004942D0"/>
    <w:p w14:paraId="64FE9B7F" w14:textId="77777777" w:rsidR="00421EA1" w:rsidRDefault="00421EA1" w:rsidP="004942D0"/>
    <w:p w14:paraId="16A0564B" w14:textId="77777777" w:rsidR="00421EA1" w:rsidRDefault="00421EA1" w:rsidP="004942D0"/>
    <w:p w14:paraId="201B3817" w14:textId="77777777" w:rsidR="00421EA1" w:rsidRDefault="00421EA1" w:rsidP="004942D0"/>
    <w:p w14:paraId="4F4390B6" w14:textId="77777777" w:rsidR="00421EA1" w:rsidRDefault="00421EA1" w:rsidP="004942D0"/>
    <w:p w14:paraId="6E138575" w14:textId="77777777" w:rsidR="00421EA1" w:rsidRDefault="00421EA1" w:rsidP="004942D0"/>
    <w:p w14:paraId="7DF3D68E" w14:textId="77777777" w:rsidR="00421EA1" w:rsidRDefault="00421EA1" w:rsidP="004942D0"/>
    <w:p w14:paraId="0E7B0BF0" w14:textId="77777777" w:rsidR="00421EA1" w:rsidRDefault="00421EA1" w:rsidP="004942D0"/>
    <w:p w14:paraId="21859D87" w14:textId="77777777" w:rsidR="00421EA1" w:rsidRDefault="00421EA1" w:rsidP="004942D0"/>
    <w:p w14:paraId="1DF90562" w14:textId="77777777" w:rsidR="00421EA1" w:rsidRDefault="00421EA1" w:rsidP="004942D0"/>
    <w:p w14:paraId="7550430F" w14:textId="77777777" w:rsidR="00421EA1" w:rsidRDefault="00421EA1" w:rsidP="004942D0"/>
    <w:p w14:paraId="23299B13" w14:textId="77777777" w:rsidR="00421EA1" w:rsidRDefault="00421EA1" w:rsidP="004942D0"/>
    <w:p w14:paraId="0E2EEEDD" w14:textId="77777777" w:rsidR="00421EA1" w:rsidRDefault="00421EA1" w:rsidP="004942D0"/>
    <w:p w14:paraId="398E4849" w14:textId="77777777" w:rsidR="00421EA1" w:rsidRDefault="00421EA1" w:rsidP="004942D0"/>
    <w:p w14:paraId="2277F49C" w14:textId="77777777" w:rsidR="00421EA1" w:rsidRDefault="00421EA1"/>
    <w:p w14:paraId="6EEFC136" w14:textId="77777777" w:rsidR="00421EA1" w:rsidRDefault="00421EA1" w:rsidP="0083695D"/>
    <w:p w14:paraId="7ED42BD3" w14:textId="77777777" w:rsidR="00421EA1" w:rsidRDefault="00421EA1"/>
    <w:p w14:paraId="2CA23D8E" w14:textId="77777777" w:rsidR="00421EA1" w:rsidRDefault="00421EA1"/>
    <w:p w14:paraId="67204CD2" w14:textId="77777777" w:rsidR="00421EA1" w:rsidRDefault="00421EA1"/>
    <w:p w14:paraId="5D300521" w14:textId="77777777" w:rsidR="00421EA1" w:rsidRDefault="00421EA1"/>
    <w:p w14:paraId="1641B1F6" w14:textId="77777777" w:rsidR="00421EA1" w:rsidRDefault="00421EA1"/>
  </w:footnote>
  <w:footnote w:type="continuationSeparator" w:id="0">
    <w:p w14:paraId="5FDDD87E" w14:textId="77777777" w:rsidR="00421EA1" w:rsidRDefault="00421EA1" w:rsidP="004942D0">
      <w:r>
        <w:continuationSeparator/>
      </w:r>
    </w:p>
    <w:p w14:paraId="5CC744FF" w14:textId="77777777" w:rsidR="00421EA1" w:rsidRDefault="00421EA1" w:rsidP="004942D0"/>
    <w:p w14:paraId="63AEC1B4" w14:textId="77777777" w:rsidR="00421EA1" w:rsidRDefault="00421EA1" w:rsidP="004942D0"/>
    <w:p w14:paraId="4249F2C7" w14:textId="77777777" w:rsidR="00421EA1" w:rsidRDefault="00421EA1" w:rsidP="004942D0"/>
    <w:p w14:paraId="29F394B6" w14:textId="77777777" w:rsidR="00421EA1" w:rsidRDefault="00421EA1" w:rsidP="004942D0"/>
    <w:p w14:paraId="009CCA7C" w14:textId="77777777" w:rsidR="00421EA1" w:rsidRDefault="00421EA1" w:rsidP="004942D0"/>
    <w:p w14:paraId="1A10ABA6" w14:textId="77777777" w:rsidR="00421EA1" w:rsidRDefault="00421EA1" w:rsidP="004942D0"/>
    <w:p w14:paraId="0C95C66B" w14:textId="77777777" w:rsidR="00421EA1" w:rsidRDefault="00421EA1" w:rsidP="004942D0"/>
    <w:p w14:paraId="68E99DF2" w14:textId="77777777" w:rsidR="00421EA1" w:rsidRDefault="00421EA1" w:rsidP="004942D0"/>
    <w:p w14:paraId="655D2F68" w14:textId="77777777" w:rsidR="00421EA1" w:rsidRDefault="00421EA1" w:rsidP="004942D0"/>
    <w:p w14:paraId="42F08CE3" w14:textId="77777777" w:rsidR="00421EA1" w:rsidRDefault="00421EA1" w:rsidP="004942D0"/>
    <w:p w14:paraId="2159ADB8" w14:textId="77777777" w:rsidR="00421EA1" w:rsidRDefault="00421EA1" w:rsidP="004942D0"/>
    <w:p w14:paraId="086A29BD" w14:textId="77777777" w:rsidR="00421EA1" w:rsidRDefault="00421EA1" w:rsidP="004942D0"/>
    <w:p w14:paraId="6BCFEC7B" w14:textId="77777777" w:rsidR="00421EA1" w:rsidRDefault="00421EA1" w:rsidP="004942D0"/>
    <w:p w14:paraId="22B02D10" w14:textId="77777777" w:rsidR="00421EA1" w:rsidRDefault="00421EA1" w:rsidP="004942D0"/>
    <w:p w14:paraId="5BBD7463" w14:textId="77777777" w:rsidR="00421EA1" w:rsidRDefault="00421EA1" w:rsidP="004942D0"/>
    <w:p w14:paraId="0E26CEF0" w14:textId="77777777" w:rsidR="00421EA1" w:rsidRDefault="00421EA1" w:rsidP="004942D0"/>
    <w:p w14:paraId="01DD7FEB" w14:textId="77777777" w:rsidR="00421EA1" w:rsidRDefault="00421EA1" w:rsidP="004942D0"/>
    <w:p w14:paraId="29810CB9" w14:textId="77777777" w:rsidR="00421EA1" w:rsidRDefault="00421EA1" w:rsidP="004942D0"/>
    <w:p w14:paraId="56D1F172" w14:textId="77777777" w:rsidR="00421EA1" w:rsidRDefault="00421EA1" w:rsidP="004942D0"/>
    <w:p w14:paraId="4F2883E5" w14:textId="77777777" w:rsidR="00421EA1" w:rsidRDefault="00421EA1" w:rsidP="004942D0"/>
    <w:p w14:paraId="6058CE18" w14:textId="77777777" w:rsidR="00421EA1" w:rsidRDefault="00421EA1" w:rsidP="004942D0"/>
    <w:p w14:paraId="49E749C2" w14:textId="77777777" w:rsidR="00421EA1" w:rsidRDefault="00421EA1" w:rsidP="004942D0"/>
    <w:p w14:paraId="4905658D" w14:textId="77777777" w:rsidR="00421EA1" w:rsidRDefault="00421EA1" w:rsidP="004942D0"/>
    <w:p w14:paraId="6F15B666" w14:textId="77777777" w:rsidR="00421EA1" w:rsidRDefault="00421EA1" w:rsidP="004942D0"/>
    <w:p w14:paraId="2F0361A4" w14:textId="77777777" w:rsidR="00421EA1" w:rsidRDefault="00421EA1" w:rsidP="004942D0"/>
    <w:p w14:paraId="2FC58A59" w14:textId="77777777" w:rsidR="00421EA1" w:rsidRDefault="00421EA1" w:rsidP="004942D0"/>
    <w:p w14:paraId="485953E5" w14:textId="77777777" w:rsidR="00421EA1" w:rsidRDefault="00421EA1" w:rsidP="004942D0"/>
    <w:p w14:paraId="25F450AF" w14:textId="77777777" w:rsidR="00421EA1" w:rsidRDefault="00421EA1" w:rsidP="004942D0"/>
    <w:p w14:paraId="28C810E8" w14:textId="77777777" w:rsidR="00421EA1" w:rsidRDefault="00421EA1" w:rsidP="004942D0"/>
    <w:p w14:paraId="1E3D6B20" w14:textId="77777777" w:rsidR="00421EA1" w:rsidRDefault="00421EA1" w:rsidP="004942D0"/>
    <w:p w14:paraId="3543721C" w14:textId="77777777" w:rsidR="00421EA1" w:rsidRDefault="00421EA1" w:rsidP="004942D0"/>
    <w:p w14:paraId="777D5A96" w14:textId="77777777" w:rsidR="00421EA1" w:rsidRDefault="00421EA1" w:rsidP="004942D0"/>
    <w:p w14:paraId="1F091219" w14:textId="77777777" w:rsidR="00421EA1" w:rsidRDefault="00421EA1" w:rsidP="004942D0"/>
    <w:p w14:paraId="3A08083F" w14:textId="77777777" w:rsidR="00421EA1" w:rsidRDefault="00421EA1" w:rsidP="004942D0"/>
    <w:p w14:paraId="61313772" w14:textId="77777777" w:rsidR="00421EA1" w:rsidRDefault="00421EA1" w:rsidP="004942D0"/>
    <w:p w14:paraId="3828F318" w14:textId="77777777" w:rsidR="00421EA1" w:rsidRDefault="00421EA1" w:rsidP="004942D0"/>
    <w:p w14:paraId="1602C207" w14:textId="77777777" w:rsidR="00421EA1" w:rsidRDefault="00421EA1" w:rsidP="004942D0"/>
    <w:p w14:paraId="02DA4603" w14:textId="77777777" w:rsidR="00421EA1" w:rsidRDefault="00421EA1" w:rsidP="004942D0"/>
    <w:p w14:paraId="0ABC8ECD" w14:textId="77777777" w:rsidR="00421EA1" w:rsidRDefault="00421EA1" w:rsidP="004942D0"/>
    <w:p w14:paraId="7EBEFA4E" w14:textId="77777777" w:rsidR="00421EA1" w:rsidRDefault="00421EA1" w:rsidP="004942D0"/>
    <w:p w14:paraId="7F957D21" w14:textId="77777777" w:rsidR="00421EA1" w:rsidRDefault="00421EA1" w:rsidP="004942D0"/>
    <w:p w14:paraId="24EE672E" w14:textId="77777777" w:rsidR="00421EA1" w:rsidRDefault="00421EA1" w:rsidP="004942D0"/>
    <w:p w14:paraId="68F923DA" w14:textId="77777777" w:rsidR="00421EA1" w:rsidRDefault="00421EA1" w:rsidP="004942D0"/>
    <w:p w14:paraId="38E161B9" w14:textId="77777777" w:rsidR="00421EA1" w:rsidRDefault="00421EA1" w:rsidP="004942D0"/>
    <w:p w14:paraId="396ED5E4" w14:textId="77777777" w:rsidR="00421EA1" w:rsidRDefault="00421EA1" w:rsidP="004942D0"/>
    <w:p w14:paraId="6C1063F1" w14:textId="77777777" w:rsidR="00421EA1" w:rsidRDefault="00421EA1" w:rsidP="004942D0"/>
    <w:p w14:paraId="4BD705C4" w14:textId="77777777" w:rsidR="00421EA1" w:rsidRDefault="00421EA1" w:rsidP="004942D0"/>
    <w:p w14:paraId="13051BBA" w14:textId="77777777" w:rsidR="00421EA1" w:rsidRDefault="00421EA1" w:rsidP="004942D0"/>
    <w:p w14:paraId="46057B26" w14:textId="77777777" w:rsidR="00421EA1" w:rsidRDefault="00421EA1" w:rsidP="004942D0"/>
    <w:p w14:paraId="5B522CB5" w14:textId="77777777" w:rsidR="00421EA1" w:rsidRDefault="00421EA1" w:rsidP="004942D0"/>
    <w:p w14:paraId="7A89F5AA" w14:textId="77777777" w:rsidR="00421EA1" w:rsidRDefault="00421EA1" w:rsidP="004942D0"/>
    <w:p w14:paraId="19A279C4" w14:textId="77777777" w:rsidR="00421EA1" w:rsidRDefault="00421EA1" w:rsidP="004942D0"/>
    <w:p w14:paraId="09260330" w14:textId="77777777" w:rsidR="00421EA1" w:rsidRDefault="00421EA1" w:rsidP="004942D0"/>
    <w:p w14:paraId="1254F7A5" w14:textId="77777777" w:rsidR="00421EA1" w:rsidRDefault="00421EA1" w:rsidP="004942D0"/>
    <w:p w14:paraId="60AD390D" w14:textId="77777777" w:rsidR="00421EA1" w:rsidRDefault="00421EA1" w:rsidP="004942D0"/>
    <w:p w14:paraId="707285D4" w14:textId="77777777" w:rsidR="00421EA1" w:rsidRDefault="00421EA1" w:rsidP="004942D0"/>
    <w:p w14:paraId="74851B9C" w14:textId="77777777" w:rsidR="00421EA1" w:rsidRDefault="00421EA1" w:rsidP="004942D0"/>
    <w:p w14:paraId="31812AC8" w14:textId="77777777" w:rsidR="00421EA1" w:rsidRDefault="00421EA1" w:rsidP="004942D0"/>
    <w:p w14:paraId="4352FEEB" w14:textId="77777777" w:rsidR="00421EA1" w:rsidRDefault="00421EA1" w:rsidP="004942D0"/>
    <w:p w14:paraId="620A430D" w14:textId="77777777" w:rsidR="00421EA1" w:rsidRDefault="00421EA1" w:rsidP="004942D0"/>
    <w:p w14:paraId="3EBB4714" w14:textId="77777777" w:rsidR="00421EA1" w:rsidRDefault="00421EA1" w:rsidP="004942D0"/>
    <w:p w14:paraId="31A29FAF" w14:textId="77777777" w:rsidR="00421EA1" w:rsidRDefault="00421EA1" w:rsidP="004942D0"/>
    <w:p w14:paraId="46D4D91C" w14:textId="77777777" w:rsidR="00421EA1" w:rsidRDefault="00421EA1" w:rsidP="004942D0"/>
    <w:p w14:paraId="6E99ED85" w14:textId="77777777" w:rsidR="00421EA1" w:rsidRDefault="00421EA1" w:rsidP="004942D0"/>
    <w:p w14:paraId="223A0C2B" w14:textId="77777777" w:rsidR="00421EA1" w:rsidRDefault="00421EA1" w:rsidP="004942D0"/>
    <w:p w14:paraId="27F1830C" w14:textId="77777777" w:rsidR="00421EA1" w:rsidRDefault="00421EA1" w:rsidP="004942D0"/>
    <w:p w14:paraId="773D2A63" w14:textId="77777777" w:rsidR="00421EA1" w:rsidRDefault="00421EA1" w:rsidP="004942D0"/>
    <w:p w14:paraId="00901FAA" w14:textId="77777777" w:rsidR="00421EA1" w:rsidRDefault="00421EA1" w:rsidP="004942D0"/>
    <w:p w14:paraId="341B6E70" w14:textId="77777777" w:rsidR="00421EA1" w:rsidRDefault="00421EA1" w:rsidP="004942D0"/>
    <w:p w14:paraId="1B688294" w14:textId="77777777" w:rsidR="00421EA1" w:rsidRDefault="00421EA1" w:rsidP="004942D0"/>
    <w:p w14:paraId="1366161D" w14:textId="77777777" w:rsidR="00421EA1" w:rsidRDefault="00421EA1" w:rsidP="004942D0"/>
    <w:p w14:paraId="4E6B040E" w14:textId="77777777" w:rsidR="00421EA1" w:rsidRDefault="00421EA1" w:rsidP="004942D0"/>
    <w:p w14:paraId="7A87610A" w14:textId="77777777" w:rsidR="00421EA1" w:rsidRDefault="00421EA1" w:rsidP="004942D0"/>
    <w:p w14:paraId="36A2BDF6" w14:textId="77777777" w:rsidR="00421EA1" w:rsidRDefault="00421EA1" w:rsidP="004942D0"/>
    <w:p w14:paraId="1C5E4DA0" w14:textId="77777777" w:rsidR="00421EA1" w:rsidRDefault="00421EA1" w:rsidP="004942D0"/>
    <w:p w14:paraId="68D4C2FF" w14:textId="77777777" w:rsidR="00421EA1" w:rsidRDefault="00421EA1" w:rsidP="004942D0"/>
    <w:p w14:paraId="4549A29A" w14:textId="77777777" w:rsidR="00421EA1" w:rsidRDefault="00421EA1" w:rsidP="004942D0"/>
    <w:p w14:paraId="34EFD25A" w14:textId="77777777" w:rsidR="00421EA1" w:rsidRDefault="00421EA1" w:rsidP="004942D0"/>
    <w:p w14:paraId="6F658974" w14:textId="77777777" w:rsidR="00421EA1" w:rsidRDefault="00421EA1" w:rsidP="004942D0"/>
    <w:p w14:paraId="25572147" w14:textId="77777777" w:rsidR="00421EA1" w:rsidRDefault="00421EA1" w:rsidP="004942D0"/>
    <w:p w14:paraId="1AA45745" w14:textId="77777777" w:rsidR="00421EA1" w:rsidRDefault="00421EA1" w:rsidP="004942D0"/>
    <w:p w14:paraId="2DB4A791" w14:textId="77777777" w:rsidR="00421EA1" w:rsidRDefault="00421EA1" w:rsidP="004942D0"/>
    <w:p w14:paraId="068D33AE" w14:textId="77777777" w:rsidR="00421EA1" w:rsidRDefault="00421EA1" w:rsidP="004942D0"/>
    <w:p w14:paraId="7204510E" w14:textId="77777777" w:rsidR="00421EA1" w:rsidRDefault="00421EA1" w:rsidP="004942D0"/>
    <w:p w14:paraId="2AA684CB" w14:textId="77777777" w:rsidR="00421EA1" w:rsidRDefault="00421EA1" w:rsidP="004942D0"/>
    <w:p w14:paraId="51411937" w14:textId="77777777" w:rsidR="00421EA1" w:rsidRDefault="00421EA1" w:rsidP="004942D0"/>
    <w:p w14:paraId="49713908" w14:textId="77777777" w:rsidR="00421EA1" w:rsidRDefault="00421EA1" w:rsidP="004942D0"/>
    <w:p w14:paraId="17A5D0E2" w14:textId="77777777" w:rsidR="00421EA1" w:rsidRDefault="00421EA1" w:rsidP="004942D0"/>
    <w:p w14:paraId="4F4B33EF" w14:textId="77777777" w:rsidR="00421EA1" w:rsidRDefault="00421EA1" w:rsidP="004942D0"/>
    <w:p w14:paraId="13143CC1" w14:textId="77777777" w:rsidR="00421EA1" w:rsidRDefault="00421EA1" w:rsidP="004942D0"/>
    <w:p w14:paraId="0A6B854B" w14:textId="77777777" w:rsidR="00421EA1" w:rsidRDefault="00421EA1" w:rsidP="004942D0"/>
    <w:p w14:paraId="59E5452B" w14:textId="77777777" w:rsidR="00421EA1" w:rsidRDefault="00421EA1" w:rsidP="004942D0"/>
    <w:p w14:paraId="4B9B61EE" w14:textId="77777777" w:rsidR="00421EA1" w:rsidRDefault="00421EA1" w:rsidP="004942D0"/>
    <w:p w14:paraId="2308C31A" w14:textId="77777777" w:rsidR="00421EA1" w:rsidRDefault="00421EA1" w:rsidP="004942D0"/>
    <w:p w14:paraId="2231758B" w14:textId="77777777" w:rsidR="00421EA1" w:rsidRDefault="00421EA1" w:rsidP="004942D0"/>
    <w:p w14:paraId="5E7718B5" w14:textId="77777777" w:rsidR="00421EA1" w:rsidRDefault="00421EA1" w:rsidP="004942D0"/>
    <w:p w14:paraId="19FBAEF9" w14:textId="77777777" w:rsidR="00421EA1" w:rsidRDefault="00421EA1" w:rsidP="004942D0"/>
    <w:p w14:paraId="67744A6A" w14:textId="77777777" w:rsidR="00421EA1" w:rsidRDefault="00421EA1" w:rsidP="004942D0"/>
    <w:p w14:paraId="7357BB0B" w14:textId="77777777" w:rsidR="00421EA1" w:rsidRDefault="00421EA1" w:rsidP="004942D0"/>
    <w:p w14:paraId="07AF7C7A" w14:textId="77777777" w:rsidR="00421EA1" w:rsidRDefault="00421EA1" w:rsidP="004942D0"/>
    <w:p w14:paraId="724701F3" w14:textId="77777777" w:rsidR="00421EA1" w:rsidRDefault="00421EA1" w:rsidP="004942D0"/>
    <w:p w14:paraId="2922B8DF" w14:textId="77777777" w:rsidR="00421EA1" w:rsidRDefault="00421EA1" w:rsidP="004942D0"/>
    <w:p w14:paraId="341B0493" w14:textId="77777777" w:rsidR="00421EA1" w:rsidRDefault="00421EA1" w:rsidP="004942D0"/>
    <w:p w14:paraId="0B8B52C6" w14:textId="77777777" w:rsidR="00421EA1" w:rsidRDefault="00421EA1" w:rsidP="004942D0"/>
    <w:p w14:paraId="7AF32176" w14:textId="77777777" w:rsidR="00421EA1" w:rsidRDefault="00421EA1" w:rsidP="004942D0"/>
    <w:p w14:paraId="5C579A29" w14:textId="77777777" w:rsidR="00421EA1" w:rsidRDefault="00421EA1" w:rsidP="004942D0"/>
    <w:p w14:paraId="27C1FF1F" w14:textId="77777777" w:rsidR="00421EA1" w:rsidRDefault="00421EA1" w:rsidP="004942D0"/>
    <w:p w14:paraId="58651523" w14:textId="77777777" w:rsidR="00421EA1" w:rsidRDefault="00421EA1" w:rsidP="004942D0"/>
    <w:p w14:paraId="38E8C77E" w14:textId="77777777" w:rsidR="00421EA1" w:rsidRDefault="00421EA1" w:rsidP="004942D0"/>
    <w:p w14:paraId="5539F634" w14:textId="77777777" w:rsidR="00421EA1" w:rsidRDefault="00421EA1" w:rsidP="004942D0"/>
    <w:p w14:paraId="2BA70308" w14:textId="77777777" w:rsidR="00421EA1" w:rsidRDefault="00421EA1" w:rsidP="004942D0"/>
    <w:p w14:paraId="412C1117" w14:textId="77777777" w:rsidR="00421EA1" w:rsidRDefault="00421EA1" w:rsidP="004942D0"/>
    <w:p w14:paraId="52986843" w14:textId="77777777" w:rsidR="00421EA1" w:rsidRDefault="00421EA1" w:rsidP="004942D0"/>
    <w:p w14:paraId="3BE4A210" w14:textId="77777777" w:rsidR="00421EA1" w:rsidRDefault="00421EA1" w:rsidP="004942D0"/>
    <w:p w14:paraId="4D2A23D7" w14:textId="77777777" w:rsidR="00421EA1" w:rsidRDefault="00421EA1" w:rsidP="004942D0"/>
    <w:p w14:paraId="64ADDBC0" w14:textId="77777777" w:rsidR="00421EA1" w:rsidRDefault="00421EA1" w:rsidP="004942D0"/>
    <w:p w14:paraId="7CD43D1F" w14:textId="77777777" w:rsidR="00421EA1" w:rsidRDefault="00421EA1" w:rsidP="004942D0"/>
    <w:p w14:paraId="7539CF6F" w14:textId="77777777" w:rsidR="00421EA1" w:rsidRDefault="00421EA1" w:rsidP="004942D0"/>
    <w:p w14:paraId="45D7DB39" w14:textId="77777777" w:rsidR="00421EA1" w:rsidRDefault="00421EA1" w:rsidP="004942D0"/>
    <w:p w14:paraId="0501E3F7" w14:textId="77777777" w:rsidR="00421EA1" w:rsidRDefault="00421EA1" w:rsidP="004942D0"/>
    <w:p w14:paraId="34932E6F" w14:textId="77777777" w:rsidR="00421EA1" w:rsidRDefault="00421EA1" w:rsidP="004942D0"/>
    <w:p w14:paraId="0D69188B" w14:textId="77777777" w:rsidR="00421EA1" w:rsidRDefault="00421EA1" w:rsidP="004942D0"/>
    <w:p w14:paraId="13DF332A" w14:textId="77777777" w:rsidR="00421EA1" w:rsidRDefault="00421EA1" w:rsidP="004942D0"/>
    <w:p w14:paraId="74BA7B3E" w14:textId="77777777" w:rsidR="00421EA1" w:rsidRDefault="00421EA1" w:rsidP="004942D0"/>
    <w:p w14:paraId="3116E113" w14:textId="77777777" w:rsidR="00421EA1" w:rsidRDefault="00421EA1" w:rsidP="004942D0"/>
    <w:p w14:paraId="55C570F0" w14:textId="77777777" w:rsidR="00421EA1" w:rsidRDefault="00421EA1" w:rsidP="004942D0"/>
    <w:p w14:paraId="128A9BA1" w14:textId="77777777" w:rsidR="00421EA1" w:rsidRDefault="00421EA1" w:rsidP="004942D0"/>
    <w:p w14:paraId="6A812D4D" w14:textId="77777777" w:rsidR="00421EA1" w:rsidRDefault="00421EA1" w:rsidP="004942D0"/>
    <w:p w14:paraId="78B3DD8D" w14:textId="77777777" w:rsidR="00421EA1" w:rsidRDefault="00421EA1" w:rsidP="004942D0"/>
    <w:p w14:paraId="274770B9" w14:textId="77777777" w:rsidR="00421EA1" w:rsidRDefault="00421EA1" w:rsidP="004942D0"/>
    <w:p w14:paraId="7ABC1E7A" w14:textId="77777777" w:rsidR="00421EA1" w:rsidRDefault="00421EA1" w:rsidP="004942D0"/>
    <w:p w14:paraId="1DEA3425" w14:textId="77777777" w:rsidR="00421EA1" w:rsidRDefault="00421EA1" w:rsidP="004942D0"/>
    <w:p w14:paraId="3CDF32CD" w14:textId="77777777" w:rsidR="00421EA1" w:rsidRDefault="00421EA1" w:rsidP="004942D0"/>
    <w:p w14:paraId="59ACC7A0" w14:textId="77777777" w:rsidR="00421EA1" w:rsidRDefault="00421EA1" w:rsidP="004942D0"/>
    <w:p w14:paraId="54732735" w14:textId="77777777" w:rsidR="00421EA1" w:rsidRDefault="00421EA1" w:rsidP="004942D0"/>
    <w:p w14:paraId="60B3ED2D" w14:textId="77777777" w:rsidR="00421EA1" w:rsidRDefault="00421EA1" w:rsidP="004942D0"/>
    <w:p w14:paraId="719EB7C7" w14:textId="77777777" w:rsidR="00421EA1" w:rsidRDefault="00421EA1" w:rsidP="004942D0"/>
    <w:p w14:paraId="70FD44BA" w14:textId="77777777" w:rsidR="00421EA1" w:rsidRDefault="00421EA1" w:rsidP="004942D0"/>
    <w:p w14:paraId="3F428217" w14:textId="77777777" w:rsidR="00421EA1" w:rsidRDefault="00421EA1" w:rsidP="004942D0"/>
    <w:p w14:paraId="75858332" w14:textId="77777777" w:rsidR="00421EA1" w:rsidRDefault="00421EA1" w:rsidP="004942D0"/>
    <w:p w14:paraId="1E070303" w14:textId="77777777" w:rsidR="00421EA1" w:rsidRDefault="00421EA1" w:rsidP="004942D0"/>
    <w:p w14:paraId="0E0B48A9" w14:textId="77777777" w:rsidR="00421EA1" w:rsidRDefault="00421EA1" w:rsidP="004942D0"/>
    <w:p w14:paraId="61EF2235" w14:textId="77777777" w:rsidR="00421EA1" w:rsidRDefault="00421EA1" w:rsidP="004942D0"/>
    <w:p w14:paraId="2E00288B" w14:textId="77777777" w:rsidR="00421EA1" w:rsidRDefault="00421EA1" w:rsidP="004942D0"/>
    <w:p w14:paraId="57201571" w14:textId="77777777" w:rsidR="00421EA1" w:rsidRDefault="00421EA1" w:rsidP="004942D0"/>
    <w:p w14:paraId="04E36BB1" w14:textId="77777777" w:rsidR="00421EA1" w:rsidRDefault="00421EA1" w:rsidP="004942D0"/>
    <w:p w14:paraId="23A71E66" w14:textId="77777777" w:rsidR="00421EA1" w:rsidRDefault="00421EA1" w:rsidP="004942D0"/>
    <w:p w14:paraId="5D45F244" w14:textId="77777777" w:rsidR="00421EA1" w:rsidRDefault="00421EA1" w:rsidP="004942D0"/>
    <w:p w14:paraId="5F6BF1EB" w14:textId="77777777" w:rsidR="00421EA1" w:rsidRDefault="00421EA1" w:rsidP="004942D0"/>
    <w:p w14:paraId="4B2CAEB2" w14:textId="77777777" w:rsidR="00421EA1" w:rsidRDefault="00421EA1" w:rsidP="004942D0"/>
    <w:p w14:paraId="0C36B2D7" w14:textId="77777777" w:rsidR="00421EA1" w:rsidRDefault="00421EA1" w:rsidP="004942D0"/>
    <w:p w14:paraId="2977A338" w14:textId="77777777" w:rsidR="00421EA1" w:rsidRDefault="00421EA1" w:rsidP="004942D0"/>
    <w:p w14:paraId="6DBD6F43" w14:textId="77777777" w:rsidR="00421EA1" w:rsidRDefault="00421EA1" w:rsidP="004942D0"/>
    <w:p w14:paraId="176247F7" w14:textId="77777777" w:rsidR="00421EA1" w:rsidRDefault="00421EA1" w:rsidP="004942D0"/>
    <w:p w14:paraId="306F947D" w14:textId="77777777" w:rsidR="00421EA1" w:rsidRDefault="00421EA1" w:rsidP="004942D0"/>
    <w:p w14:paraId="43A05D5F" w14:textId="77777777" w:rsidR="00421EA1" w:rsidRDefault="00421EA1" w:rsidP="004942D0"/>
    <w:p w14:paraId="7A2AD6CE" w14:textId="77777777" w:rsidR="00421EA1" w:rsidRDefault="00421EA1" w:rsidP="004942D0"/>
    <w:p w14:paraId="587FA01C" w14:textId="77777777" w:rsidR="00421EA1" w:rsidRDefault="00421EA1" w:rsidP="004942D0"/>
    <w:p w14:paraId="332E3501" w14:textId="77777777" w:rsidR="00421EA1" w:rsidRDefault="00421EA1" w:rsidP="004942D0"/>
    <w:p w14:paraId="0EB4313F" w14:textId="77777777" w:rsidR="00421EA1" w:rsidRDefault="00421EA1" w:rsidP="004942D0"/>
    <w:p w14:paraId="31D1F51C" w14:textId="77777777" w:rsidR="00421EA1" w:rsidRDefault="00421EA1" w:rsidP="004942D0"/>
    <w:p w14:paraId="5EB507FD" w14:textId="77777777" w:rsidR="00421EA1" w:rsidRDefault="00421EA1" w:rsidP="004942D0"/>
    <w:p w14:paraId="6200666D" w14:textId="77777777" w:rsidR="00421EA1" w:rsidRDefault="00421EA1" w:rsidP="004942D0"/>
    <w:p w14:paraId="4466448E" w14:textId="77777777" w:rsidR="00421EA1" w:rsidRDefault="00421EA1" w:rsidP="004942D0"/>
    <w:p w14:paraId="2260D713" w14:textId="77777777" w:rsidR="00421EA1" w:rsidRDefault="00421EA1" w:rsidP="004942D0"/>
    <w:p w14:paraId="7827C56C" w14:textId="77777777" w:rsidR="00421EA1" w:rsidRDefault="00421EA1" w:rsidP="004942D0"/>
    <w:p w14:paraId="28CDB20D" w14:textId="77777777" w:rsidR="00421EA1" w:rsidRDefault="00421EA1" w:rsidP="004942D0"/>
    <w:p w14:paraId="76347343" w14:textId="77777777" w:rsidR="00421EA1" w:rsidRDefault="00421EA1" w:rsidP="004942D0"/>
    <w:p w14:paraId="5536C9AC" w14:textId="77777777" w:rsidR="00421EA1" w:rsidRDefault="00421EA1" w:rsidP="004942D0"/>
    <w:p w14:paraId="31E3C0E6" w14:textId="77777777" w:rsidR="00421EA1" w:rsidRDefault="00421EA1" w:rsidP="004942D0"/>
    <w:p w14:paraId="096C033C" w14:textId="77777777" w:rsidR="00421EA1" w:rsidRDefault="00421EA1" w:rsidP="004942D0"/>
    <w:p w14:paraId="0FC4D9CF" w14:textId="77777777" w:rsidR="00421EA1" w:rsidRDefault="00421EA1" w:rsidP="004942D0"/>
    <w:p w14:paraId="0DE498D8" w14:textId="77777777" w:rsidR="00421EA1" w:rsidRDefault="00421EA1" w:rsidP="004942D0"/>
    <w:p w14:paraId="15C84441" w14:textId="77777777" w:rsidR="00421EA1" w:rsidRDefault="00421EA1" w:rsidP="004942D0"/>
    <w:p w14:paraId="3EEF246A" w14:textId="77777777" w:rsidR="00421EA1" w:rsidRDefault="00421EA1" w:rsidP="004942D0"/>
    <w:p w14:paraId="7754D630" w14:textId="77777777" w:rsidR="00421EA1" w:rsidRDefault="00421EA1" w:rsidP="004942D0"/>
    <w:p w14:paraId="0CA9EDEB" w14:textId="77777777" w:rsidR="00421EA1" w:rsidRDefault="00421EA1" w:rsidP="004942D0"/>
    <w:p w14:paraId="6E191B39" w14:textId="77777777" w:rsidR="00421EA1" w:rsidRDefault="00421EA1" w:rsidP="004942D0"/>
    <w:p w14:paraId="54364527" w14:textId="77777777" w:rsidR="00421EA1" w:rsidRDefault="00421EA1" w:rsidP="004942D0"/>
    <w:p w14:paraId="4107D54A" w14:textId="77777777" w:rsidR="00421EA1" w:rsidRDefault="00421EA1" w:rsidP="004942D0"/>
    <w:p w14:paraId="648E55D7" w14:textId="77777777" w:rsidR="00421EA1" w:rsidRDefault="00421EA1" w:rsidP="004942D0"/>
    <w:p w14:paraId="438010C4" w14:textId="77777777" w:rsidR="00421EA1" w:rsidRDefault="00421EA1" w:rsidP="004942D0"/>
    <w:p w14:paraId="23100C1E" w14:textId="77777777" w:rsidR="00421EA1" w:rsidRDefault="00421EA1" w:rsidP="004942D0"/>
    <w:p w14:paraId="39AD975E" w14:textId="77777777" w:rsidR="00421EA1" w:rsidRDefault="00421EA1" w:rsidP="004942D0"/>
    <w:p w14:paraId="5394BB07" w14:textId="77777777" w:rsidR="00421EA1" w:rsidRDefault="00421EA1" w:rsidP="004942D0"/>
    <w:p w14:paraId="0BD7D922" w14:textId="77777777" w:rsidR="00421EA1" w:rsidRDefault="00421EA1" w:rsidP="004942D0"/>
    <w:p w14:paraId="72B19BCE" w14:textId="77777777" w:rsidR="00421EA1" w:rsidRDefault="00421EA1" w:rsidP="004942D0"/>
    <w:p w14:paraId="22B31F5B" w14:textId="77777777" w:rsidR="00421EA1" w:rsidRDefault="00421EA1" w:rsidP="004942D0"/>
    <w:p w14:paraId="4CC6A0BA" w14:textId="77777777" w:rsidR="00421EA1" w:rsidRDefault="00421EA1" w:rsidP="004942D0"/>
    <w:p w14:paraId="7B10E206" w14:textId="77777777" w:rsidR="00421EA1" w:rsidRDefault="00421EA1" w:rsidP="004942D0"/>
    <w:p w14:paraId="51BBF3F1" w14:textId="77777777" w:rsidR="00421EA1" w:rsidRDefault="00421EA1" w:rsidP="004942D0"/>
    <w:p w14:paraId="328A56D1" w14:textId="77777777" w:rsidR="00421EA1" w:rsidRDefault="00421EA1" w:rsidP="004942D0"/>
    <w:p w14:paraId="003169D8" w14:textId="77777777" w:rsidR="00421EA1" w:rsidRDefault="00421EA1" w:rsidP="004942D0"/>
    <w:p w14:paraId="02B635C0" w14:textId="77777777" w:rsidR="00421EA1" w:rsidRDefault="00421EA1" w:rsidP="004942D0"/>
    <w:p w14:paraId="2338B5A9" w14:textId="77777777" w:rsidR="00421EA1" w:rsidRDefault="00421EA1" w:rsidP="004942D0"/>
    <w:p w14:paraId="519DCB01" w14:textId="77777777" w:rsidR="00421EA1" w:rsidRDefault="00421EA1" w:rsidP="004942D0"/>
    <w:p w14:paraId="2D81CF47" w14:textId="77777777" w:rsidR="00421EA1" w:rsidRDefault="00421EA1" w:rsidP="004942D0"/>
    <w:p w14:paraId="67F993C8" w14:textId="77777777" w:rsidR="00421EA1" w:rsidRDefault="00421EA1" w:rsidP="004942D0"/>
    <w:p w14:paraId="6CA75A50" w14:textId="77777777" w:rsidR="00421EA1" w:rsidRDefault="00421EA1" w:rsidP="004942D0"/>
    <w:p w14:paraId="6B409629" w14:textId="77777777" w:rsidR="00421EA1" w:rsidRDefault="00421EA1" w:rsidP="004942D0"/>
    <w:p w14:paraId="27CDA0B3" w14:textId="77777777" w:rsidR="00421EA1" w:rsidRDefault="00421EA1" w:rsidP="004942D0"/>
    <w:p w14:paraId="169ACBF8" w14:textId="77777777" w:rsidR="00421EA1" w:rsidRDefault="00421EA1" w:rsidP="004942D0"/>
    <w:p w14:paraId="4B8FB3DF" w14:textId="77777777" w:rsidR="00421EA1" w:rsidRDefault="00421EA1" w:rsidP="004942D0"/>
    <w:p w14:paraId="62F4567D" w14:textId="77777777" w:rsidR="00421EA1" w:rsidRDefault="00421EA1" w:rsidP="004942D0"/>
    <w:p w14:paraId="52A6E981" w14:textId="77777777" w:rsidR="00421EA1" w:rsidRDefault="00421EA1" w:rsidP="004942D0"/>
    <w:p w14:paraId="6858C983" w14:textId="77777777" w:rsidR="00421EA1" w:rsidRDefault="00421EA1" w:rsidP="004942D0"/>
    <w:p w14:paraId="313783A7" w14:textId="77777777" w:rsidR="00421EA1" w:rsidRDefault="00421EA1" w:rsidP="004942D0"/>
    <w:p w14:paraId="39C26813" w14:textId="77777777" w:rsidR="00421EA1" w:rsidRDefault="00421EA1" w:rsidP="004942D0"/>
    <w:p w14:paraId="721F6289" w14:textId="77777777" w:rsidR="00421EA1" w:rsidRDefault="00421EA1" w:rsidP="004942D0"/>
    <w:p w14:paraId="39142678" w14:textId="77777777" w:rsidR="00421EA1" w:rsidRDefault="00421EA1" w:rsidP="004942D0"/>
    <w:p w14:paraId="55149771" w14:textId="77777777" w:rsidR="00421EA1" w:rsidRDefault="00421EA1" w:rsidP="004942D0"/>
    <w:p w14:paraId="1202BFB1" w14:textId="77777777" w:rsidR="00421EA1" w:rsidRDefault="00421EA1" w:rsidP="004942D0"/>
    <w:p w14:paraId="0E80A386" w14:textId="77777777" w:rsidR="00421EA1" w:rsidRDefault="00421EA1" w:rsidP="004942D0"/>
    <w:p w14:paraId="780E0453" w14:textId="77777777" w:rsidR="00421EA1" w:rsidRDefault="00421EA1" w:rsidP="004942D0"/>
    <w:p w14:paraId="4CC8CA47" w14:textId="77777777" w:rsidR="00421EA1" w:rsidRDefault="00421EA1" w:rsidP="004942D0"/>
    <w:p w14:paraId="4E04F5CF" w14:textId="77777777" w:rsidR="00421EA1" w:rsidRDefault="00421EA1" w:rsidP="004942D0"/>
    <w:p w14:paraId="2F56F53F" w14:textId="77777777" w:rsidR="00421EA1" w:rsidRDefault="00421EA1" w:rsidP="004942D0"/>
    <w:p w14:paraId="360B2CB5" w14:textId="77777777" w:rsidR="00421EA1" w:rsidRDefault="00421EA1" w:rsidP="004942D0"/>
    <w:p w14:paraId="65BEE5C8" w14:textId="77777777" w:rsidR="00421EA1" w:rsidRDefault="00421EA1" w:rsidP="004942D0"/>
    <w:p w14:paraId="6782152D" w14:textId="77777777" w:rsidR="00421EA1" w:rsidRDefault="00421EA1" w:rsidP="004942D0"/>
    <w:p w14:paraId="0473524B" w14:textId="77777777" w:rsidR="00421EA1" w:rsidRDefault="00421EA1" w:rsidP="004942D0"/>
    <w:p w14:paraId="5728ACC9" w14:textId="77777777" w:rsidR="00421EA1" w:rsidRDefault="00421EA1" w:rsidP="004942D0"/>
    <w:p w14:paraId="4E7974EF" w14:textId="77777777" w:rsidR="00421EA1" w:rsidRDefault="00421EA1" w:rsidP="004942D0"/>
    <w:p w14:paraId="2487CD77" w14:textId="77777777" w:rsidR="00421EA1" w:rsidRDefault="00421EA1" w:rsidP="004942D0"/>
    <w:p w14:paraId="08E22381" w14:textId="77777777" w:rsidR="00421EA1" w:rsidRDefault="00421EA1" w:rsidP="004942D0"/>
    <w:p w14:paraId="6678B419" w14:textId="77777777" w:rsidR="00421EA1" w:rsidRDefault="00421EA1" w:rsidP="004942D0"/>
    <w:p w14:paraId="3FA211AD" w14:textId="77777777" w:rsidR="00421EA1" w:rsidRDefault="00421EA1" w:rsidP="004942D0"/>
    <w:p w14:paraId="478CF795" w14:textId="77777777" w:rsidR="00421EA1" w:rsidRDefault="00421EA1" w:rsidP="004942D0"/>
    <w:p w14:paraId="0602F1E3" w14:textId="77777777" w:rsidR="00421EA1" w:rsidRDefault="00421EA1" w:rsidP="004942D0"/>
    <w:p w14:paraId="3A065460" w14:textId="77777777" w:rsidR="00421EA1" w:rsidRDefault="00421EA1" w:rsidP="004942D0"/>
    <w:p w14:paraId="1FDFC895" w14:textId="77777777" w:rsidR="00421EA1" w:rsidRDefault="00421EA1" w:rsidP="004942D0"/>
    <w:p w14:paraId="671ED092" w14:textId="77777777" w:rsidR="00421EA1" w:rsidRDefault="00421EA1" w:rsidP="004942D0"/>
    <w:p w14:paraId="24346614" w14:textId="77777777" w:rsidR="00421EA1" w:rsidRDefault="00421EA1" w:rsidP="004942D0"/>
    <w:p w14:paraId="093CDC78" w14:textId="77777777" w:rsidR="00421EA1" w:rsidRDefault="00421EA1" w:rsidP="004942D0"/>
    <w:p w14:paraId="7EE29AD7" w14:textId="77777777" w:rsidR="00421EA1" w:rsidRDefault="00421EA1" w:rsidP="004942D0"/>
    <w:p w14:paraId="565B3399" w14:textId="77777777" w:rsidR="00421EA1" w:rsidRDefault="00421EA1" w:rsidP="004942D0"/>
    <w:p w14:paraId="03D75A6A" w14:textId="77777777" w:rsidR="00421EA1" w:rsidRDefault="00421EA1" w:rsidP="004942D0"/>
    <w:p w14:paraId="77B44236" w14:textId="77777777" w:rsidR="00421EA1" w:rsidRDefault="00421EA1" w:rsidP="004942D0"/>
    <w:p w14:paraId="595D0A2D" w14:textId="77777777" w:rsidR="00421EA1" w:rsidRDefault="00421EA1" w:rsidP="004942D0"/>
    <w:p w14:paraId="615C443A" w14:textId="77777777" w:rsidR="00421EA1" w:rsidRDefault="00421EA1" w:rsidP="004942D0"/>
    <w:p w14:paraId="2BB243C8" w14:textId="77777777" w:rsidR="00421EA1" w:rsidRDefault="00421EA1" w:rsidP="004942D0"/>
    <w:p w14:paraId="70DF19E8" w14:textId="77777777" w:rsidR="00421EA1" w:rsidRDefault="00421EA1" w:rsidP="004942D0"/>
    <w:p w14:paraId="39F1D9B6" w14:textId="77777777" w:rsidR="00421EA1" w:rsidRDefault="00421EA1" w:rsidP="004942D0"/>
    <w:p w14:paraId="0E39DB7C" w14:textId="77777777" w:rsidR="00421EA1" w:rsidRDefault="00421EA1" w:rsidP="004942D0"/>
    <w:p w14:paraId="5CA5D8A5" w14:textId="77777777" w:rsidR="00421EA1" w:rsidRDefault="00421EA1" w:rsidP="004942D0"/>
    <w:p w14:paraId="61751F69" w14:textId="77777777" w:rsidR="00421EA1" w:rsidRDefault="00421EA1" w:rsidP="004942D0"/>
    <w:p w14:paraId="6542E771" w14:textId="77777777" w:rsidR="00421EA1" w:rsidRDefault="00421EA1" w:rsidP="004942D0"/>
    <w:p w14:paraId="52B5D442" w14:textId="77777777" w:rsidR="00421EA1" w:rsidRDefault="00421EA1" w:rsidP="004942D0"/>
    <w:p w14:paraId="249CCBA2" w14:textId="77777777" w:rsidR="00421EA1" w:rsidRDefault="00421EA1" w:rsidP="004942D0"/>
    <w:p w14:paraId="2E3CCFA8" w14:textId="77777777" w:rsidR="00421EA1" w:rsidRDefault="00421EA1" w:rsidP="004942D0"/>
    <w:p w14:paraId="6DF736A5" w14:textId="77777777" w:rsidR="00421EA1" w:rsidRDefault="00421EA1" w:rsidP="004942D0"/>
    <w:p w14:paraId="3FF8573F" w14:textId="77777777" w:rsidR="00421EA1" w:rsidRDefault="00421EA1" w:rsidP="004942D0"/>
    <w:p w14:paraId="3537D6BE" w14:textId="77777777" w:rsidR="00421EA1" w:rsidRDefault="00421EA1" w:rsidP="004942D0"/>
    <w:p w14:paraId="3A35FC1C" w14:textId="77777777" w:rsidR="00421EA1" w:rsidRDefault="00421EA1" w:rsidP="004942D0"/>
    <w:p w14:paraId="441583C8" w14:textId="77777777" w:rsidR="00421EA1" w:rsidRDefault="00421EA1"/>
    <w:p w14:paraId="086D5FAF" w14:textId="77777777" w:rsidR="00421EA1" w:rsidRDefault="00421EA1" w:rsidP="0083695D"/>
    <w:p w14:paraId="66FC6FC0" w14:textId="77777777" w:rsidR="00421EA1" w:rsidRDefault="00421EA1"/>
    <w:p w14:paraId="7D57F4E9" w14:textId="77777777" w:rsidR="00421EA1" w:rsidRDefault="00421EA1"/>
    <w:p w14:paraId="325B7885" w14:textId="77777777" w:rsidR="00421EA1" w:rsidRDefault="00421EA1"/>
    <w:p w14:paraId="7A2B531D" w14:textId="77777777" w:rsidR="00421EA1" w:rsidRDefault="00421EA1"/>
    <w:p w14:paraId="6B2086B4" w14:textId="77777777" w:rsidR="00421EA1" w:rsidRDefault="00421E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D63F" w14:textId="77777777" w:rsidR="00EF25F8" w:rsidRDefault="00EF25F8" w:rsidP="004942D0">
    <w:pPr>
      <w:pStyle w:val="headereven"/>
    </w:pPr>
    <w:r>
      <w:t>APPENDIX C—LISTING OF </w:t>
    </w:r>
    <w:r w:rsidRPr="00974E8D">
      <w:t xml:space="preserve">OMB AGENCY/BUREAU AND TREASURY CODES </w:t>
    </w:r>
  </w:p>
  <w:p w14:paraId="45F7AFA3" w14:textId="6E4F7971" w:rsidR="00CE24A6" w:rsidRDefault="00EF25F8" w:rsidP="00673192">
    <w:pPr>
      <w:pStyle w:val="footereven"/>
    </w:pPr>
    <w:r w:rsidRPr="00974E8D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5E27D64D" wp14:editId="5E27D64E">
              <wp:simplePos x="0" y="0"/>
              <wp:positionH relativeFrom="page">
                <wp:posOffset>914400</wp:posOffset>
              </wp:positionH>
              <wp:positionV relativeFrom="paragraph">
                <wp:posOffset>54610</wp:posOffset>
              </wp:positionV>
              <wp:extent cx="59436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D8479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.3pt" to="540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7R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" o:allowincell="f" strokeweight="1.5pt">
              <w10:wrap anchorx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D642" w14:textId="77777777" w:rsidR="00EF25F8" w:rsidRPr="00974E8D" w:rsidRDefault="00EF25F8" w:rsidP="00987351">
    <w:pPr>
      <w:pStyle w:val="headerodd"/>
    </w:pPr>
    <w:r w:rsidRPr="00974E8D">
      <w:t>APPENDIX C—LI</w:t>
    </w:r>
    <w:r>
      <w:t>STING OF </w:t>
    </w:r>
    <w:r w:rsidRPr="00974E8D">
      <w:t xml:space="preserve">OMB AGENCY/BUREAU AND TREASURY CODES </w:t>
    </w:r>
  </w:p>
  <w:p w14:paraId="0B24C305" w14:textId="2B113554" w:rsidR="00CE24A6" w:rsidRPr="00D43473" w:rsidRDefault="00EF25F8">
    <w:pPr>
      <w:rPr>
        <w:sz w:val="22"/>
        <w:szCs w:val="22"/>
      </w:rPr>
    </w:pPr>
    <w:r w:rsidRPr="00974E8D"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5E27D64F" wp14:editId="5E27D650">
              <wp:simplePos x="0" y="0"/>
              <wp:positionH relativeFrom="page">
                <wp:posOffset>914400</wp:posOffset>
              </wp:positionH>
              <wp:positionV relativeFrom="paragraph">
                <wp:posOffset>54610</wp:posOffset>
              </wp:positionV>
              <wp:extent cx="59436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4B8F9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.3pt" to="540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rmEg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" o:allowincell="f" strokeweight="1.5pt">
              <w10:wrap anchorx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776B0D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9AC1E4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430625E"/>
    <w:lvl w:ilvl="0">
      <w:start w:val="1"/>
      <w:numFmt w:val="bullet"/>
      <w:pStyle w:val="listbullet3"/>
      <w:lvlText w:val=""/>
      <w:lvlJc w:val="left"/>
      <w:pPr>
        <w:tabs>
          <w:tab w:val="num" w:pos="994"/>
        </w:tabs>
        <w:ind w:left="994" w:hanging="360"/>
      </w:pPr>
      <w:rPr>
        <w:rFonts w:ascii="TimesNewRomanPS" w:hAnsi="TimesNewRomanPS" w:cs="Times New Roman" w:hint="default"/>
        <w:b w:val="0"/>
        <w:i w:val="0"/>
        <w:sz w:val="32"/>
        <w:szCs w:val="32"/>
      </w:rPr>
    </w:lvl>
  </w:abstractNum>
  <w:abstractNum w:abstractNumId="3" w15:restartNumberingAfterBreak="0">
    <w:nsid w:val="FFFFFF83"/>
    <w:multiLevelType w:val="singleLevel"/>
    <w:tmpl w:val="70D41868"/>
    <w:lvl w:ilvl="0">
      <w:start w:val="1"/>
      <w:numFmt w:val="bullet"/>
      <w:pStyle w:val="ListBullet2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b w:val="0"/>
        <w:i w:val="0"/>
        <w:sz w:val="24"/>
        <w:szCs w:val="32"/>
      </w:rPr>
    </w:lvl>
  </w:abstractNum>
  <w:abstractNum w:abstractNumId="4" w15:restartNumberingAfterBreak="0">
    <w:nsid w:val="1CBD2B80"/>
    <w:multiLevelType w:val="singleLevel"/>
    <w:tmpl w:val="6F9879D6"/>
    <w:lvl w:ilvl="0">
      <w:start w:val="1"/>
      <w:numFmt w:val="bullet"/>
      <w:pStyle w:val="tablebullet1"/>
      <w:lvlText w:val="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sz w:val="24"/>
        <w:szCs w:val="32"/>
      </w:rPr>
    </w:lvl>
  </w:abstractNum>
  <w:abstractNum w:abstractNumId="5" w15:restartNumberingAfterBreak="0">
    <w:nsid w:val="1D284785"/>
    <w:multiLevelType w:val="hybridMultilevel"/>
    <w:tmpl w:val="DC1A6344"/>
    <w:lvl w:ilvl="0" w:tplc="7AAEC62C">
      <w:start w:val="1"/>
      <w:numFmt w:val="bullet"/>
      <w:pStyle w:val="listbullet6"/>
      <w:lvlText w:val=""/>
      <w:lvlJc w:val="left"/>
      <w:pPr>
        <w:ind w:left="1800" w:hanging="360"/>
      </w:pPr>
      <w:rPr>
        <w:rFonts w:ascii="Wingdings" w:hAnsi="Wingdings" w:hint="default"/>
        <w:b w:val="0"/>
        <w:i w:val="0"/>
        <w:sz w:val="14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9F63B4"/>
    <w:multiLevelType w:val="singleLevel"/>
    <w:tmpl w:val="D2B4ECE6"/>
    <w:lvl w:ilvl="0">
      <w:start w:val="1"/>
      <w:numFmt w:val="bullet"/>
      <w:pStyle w:val="tablebullet2"/>
      <w:lvlText w:val=""/>
      <w:lvlJc w:val="left"/>
      <w:pPr>
        <w:tabs>
          <w:tab w:val="num" w:pos="792"/>
        </w:tabs>
        <w:ind w:left="792" w:hanging="360"/>
      </w:pPr>
      <w:rPr>
        <w:rFonts w:ascii="Wingdings 3" w:hAnsi="Wingdings 3" w:hint="default"/>
        <w:sz w:val="24"/>
        <w:szCs w:val="24"/>
      </w:rPr>
    </w:lvl>
  </w:abstractNum>
  <w:abstractNum w:abstractNumId="7" w15:restartNumberingAfterBreak="0">
    <w:nsid w:val="2D1C3D7C"/>
    <w:multiLevelType w:val="hybridMultilevel"/>
    <w:tmpl w:val="6C346B68"/>
    <w:lvl w:ilvl="0" w:tplc="83DAC0C2">
      <w:start w:val="1"/>
      <w:numFmt w:val="bullet"/>
      <w:pStyle w:val="listbullet20"/>
      <w:lvlText w:val=""/>
      <w:lvlJc w:val="left"/>
      <w:pPr>
        <w:tabs>
          <w:tab w:val="num" w:pos="990"/>
        </w:tabs>
        <w:ind w:left="990" w:hanging="360"/>
      </w:pPr>
      <w:rPr>
        <w:rFonts w:ascii="Wingdings 3" w:hAnsi="Wingdings 3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8" w15:restartNumberingAfterBreak="0">
    <w:nsid w:val="3C3A41D3"/>
    <w:multiLevelType w:val="singleLevel"/>
    <w:tmpl w:val="CCB84DCA"/>
    <w:lvl w:ilvl="0">
      <w:start w:val="1"/>
      <w:numFmt w:val="bullet"/>
      <w:pStyle w:val="tabledash"/>
      <w:lvlText w:val="―"/>
      <w:lvlJc w:val="left"/>
      <w:pPr>
        <w:tabs>
          <w:tab w:val="num" w:pos="936"/>
        </w:tabs>
        <w:ind w:left="936" w:hanging="504"/>
      </w:pPr>
      <w:rPr>
        <w:rFonts w:ascii="Times New Roman" w:hAnsi="Times New Roman" w:hint="default"/>
      </w:rPr>
    </w:lvl>
  </w:abstractNum>
  <w:abstractNum w:abstractNumId="9" w15:restartNumberingAfterBreak="0">
    <w:nsid w:val="56137145"/>
    <w:multiLevelType w:val="hybridMultilevel"/>
    <w:tmpl w:val="2FAC51DA"/>
    <w:lvl w:ilvl="0" w:tplc="78F845BA">
      <w:start w:val="1"/>
      <w:numFmt w:val="bullet"/>
      <w:pStyle w:val="tablebullet"/>
      <w:lvlText w:val="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61C80"/>
    <w:multiLevelType w:val="hybridMultilevel"/>
    <w:tmpl w:val="E98E80E4"/>
    <w:lvl w:ilvl="0" w:tplc="4FA6252C">
      <w:start w:val="1"/>
      <w:numFmt w:val="bullet"/>
      <w:pStyle w:val="listbullet50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b w:val="0"/>
        <w:i w:val="0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47B44"/>
    <w:multiLevelType w:val="singleLevel"/>
    <w:tmpl w:val="BC627170"/>
    <w:lvl w:ilvl="0">
      <w:start w:val="1"/>
      <w:numFmt w:val="bullet"/>
      <w:pStyle w:val="listbullet40"/>
      <w:lvlText w:val=""/>
      <w:lvlJc w:val="left"/>
      <w:pPr>
        <w:tabs>
          <w:tab w:val="num" w:pos="1296"/>
        </w:tabs>
        <w:ind w:left="1296" w:hanging="360"/>
      </w:pPr>
      <w:rPr>
        <w:rFonts w:ascii="Wingdings 3" w:hAnsi="Wingdings 3" w:hint="default"/>
        <w:sz w:val="24"/>
        <w:szCs w:val="24"/>
      </w:rPr>
    </w:lvl>
  </w:abstractNum>
  <w:abstractNum w:abstractNumId="12" w15:restartNumberingAfterBreak="0">
    <w:nsid w:val="6ED36FED"/>
    <w:multiLevelType w:val="hybridMultilevel"/>
    <w:tmpl w:val="AF2E1B86"/>
    <w:lvl w:ilvl="0" w:tplc="596ACFBC">
      <w:start w:val="1"/>
      <w:numFmt w:val="bullet"/>
      <w:pStyle w:val="ListBullet"/>
      <w:lvlText w:val=""/>
      <w:lvlJc w:val="left"/>
      <w:pPr>
        <w:tabs>
          <w:tab w:val="num" w:pos="648"/>
        </w:tabs>
        <w:ind w:left="648" w:hanging="360"/>
      </w:pPr>
      <w:rPr>
        <w:rFonts w:ascii="Wingdings" w:hAnsi="Wingdings" w:cs="Times New Roman" w:hint="default"/>
        <w:b w:val="0"/>
        <w:i w:val="0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12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E9"/>
    <w:rsid w:val="00005F39"/>
    <w:rsid w:val="00025AC4"/>
    <w:rsid w:val="00034270"/>
    <w:rsid w:val="000415F5"/>
    <w:rsid w:val="0004673E"/>
    <w:rsid w:val="000551D4"/>
    <w:rsid w:val="00056869"/>
    <w:rsid w:val="00065FF8"/>
    <w:rsid w:val="000703DD"/>
    <w:rsid w:val="000709E0"/>
    <w:rsid w:val="000732A2"/>
    <w:rsid w:val="00087238"/>
    <w:rsid w:val="00093A82"/>
    <w:rsid w:val="00093E18"/>
    <w:rsid w:val="000A12F0"/>
    <w:rsid w:val="000B0C07"/>
    <w:rsid w:val="000B1D1C"/>
    <w:rsid w:val="000B49B5"/>
    <w:rsid w:val="000B6A44"/>
    <w:rsid w:val="000C067B"/>
    <w:rsid w:val="000C2236"/>
    <w:rsid w:val="000C4278"/>
    <w:rsid w:val="000E4017"/>
    <w:rsid w:val="000E4B6F"/>
    <w:rsid w:val="000E70DD"/>
    <w:rsid w:val="000F0344"/>
    <w:rsid w:val="000F6DB6"/>
    <w:rsid w:val="00106C88"/>
    <w:rsid w:val="001112E4"/>
    <w:rsid w:val="00111F7F"/>
    <w:rsid w:val="0013290D"/>
    <w:rsid w:val="001337B6"/>
    <w:rsid w:val="001351EB"/>
    <w:rsid w:val="001428CF"/>
    <w:rsid w:val="0014517A"/>
    <w:rsid w:val="00151836"/>
    <w:rsid w:val="001716FD"/>
    <w:rsid w:val="001737C9"/>
    <w:rsid w:val="00180D23"/>
    <w:rsid w:val="0018609E"/>
    <w:rsid w:val="00191A53"/>
    <w:rsid w:val="00193BDD"/>
    <w:rsid w:val="00193CA2"/>
    <w:rsid w:val="001A1657"/>
    <w:rsid w:val="001A4BE2"/>
    <w:rsid w:val="001B0E86"/>
    <w:rsid w:val="001B2D4C"/>
    <w:rsid w:val="001B3925"/>
    <w:rsid w:val="001E0A74"/>
    <w:rsid w:val="001E211B"/>
    <w:rsid w:val="001E5D8D"/>
    <w:rsid w:val="001F0867"/>
    <w:rsid w:val="001F4B20"/>
    <w:rsid w:val="001F758A"/>
    <w:rsid w:val="002013CE"/>
    <w:rsid w:val="002034B5"/>
    <w:rsid w:val="00205928"/>
    <w:rsid w:val="00215F4C"/>
    <w:rsid w:val="00217223"/>
    <w:rsid w:val="002176D7"/>
    <w:rsid w:val="002357C0"/>
    <w:rsid w:val="0025628E"/>
    <w:rsid w:val="0025683F"/>
    <w:rsid w:val="0026014D"/>
    <w:rsid w:val="002632D6"/>
    <w:rsid w:val="00275018"/>
    <w:rsid w:val="002800A4"/>
    <w:rsid w:val="002848EB"/>
    <w:rsid w:val="0029435B"/>
    <w:rsid w:val="00296CA0"/>
    <w:rsid w:val="002A12B4"/>
    <w:rsid w:val="002A3675"/>
    <w:rsid w:val="002A5692"/>
    <w:rsid w:val="002B30EB"/>
    <w:rsid w:val="002B335A"/>
    <w:rsid w:val="002C7E4C"/>
    <w:rsid w:val="002D4358"/>
    <w:rsid w:val="002D7644"/>
    <w:rsid w:val="002E04E3"/>
    <w:rsid w:val="002E1B30"/>
    <w:rsid w:val="002E683B"/>
    <w:rsid w:val="002E7288"/>
    <w:rsid w:val="002F0AAD"/>
    <w:rsid w:val="002F7951"/>
    <w:rsid w:val="002F7B4B"/>
    <w:rsid w:val="00303B22"/>
    <w:rsid w:val="0031419F"/>
    <w:rsid w:val="00315157"/>
    <w:rsid w:val="003151AE"/>
    <w:rsid w:val="00321D60"/>
    <w:rsid w:val="00322784"/>
    <w:rsid w:val="003231C8"/>
    <w:rsid w:val="003324BD"/>
    <w:rsid w:val="003346A4"/>
    <w:rsid w:val="003452AA"/>
    <w:rsid w:val="003460FF"/>
    <w:rsid w:val="00346113"/>
    <w:rsid w:val="003476E9"/>
    <w:rsid w:val="00352616"/>
    <w:rsid w:val="00352E5B"/>
    <w:rsid w:val="003536F2"/>
    <w:rsid w:val="00357AA5"/>
    <w:rsid w:val="003641BC"/>
    <w:rsid w:val="00365FC3"/>
    <w:rsid w:val="00366756"/>
    <w:rsid w:val="00373991"/>
    <w:rsid w:val="003761A3"/>
    <w:rsid w:val="00377CEE"/>
    <w:rsid w:val="00380547"/>
    <w:rsid w:val="00394C72"/>
    <w:rsid w:val="003A395D"/>
    <w:rsid w:val="003A5E14"/>
    <w:rsid w:val="003A7C0B"/>
    <w:rsid w:val="003C1FF5"/>
    <w:rsid w:val="003C476D"/>
    <w:rsid w:val="003E2BFD"/>
    <w:rsid w:val="003F23A5"/>
    <w:rsid w:val="003F3108"/>
    <w:rsid w:val="003F405A"/>
    <w:rsid w:val="00406E40"/>
    <w:rsid w:val="00421EA1"/>
    <w:rsid w:val="00431281"/>
    <w:rsid w:val="00433BE8"/>
    <w:rsid w:val="004356B9"/>
    <w:rsid w:val="00450A52"/>
    <w:rsid w:val="00460467"/>
    <w:rsid w:val="004633BD"/>
    <w:rsid w:val="00482EB1"/>
    <w:rsid w:val="004855B4"/>
    <w:rsid w:val="004856EB"/>
    <w:rsid w:val="00486CED"/>
    <w:rsid w:val="0048727C"/>
    <w:rsid w:val="004942D0"/>
    <w:rsid w:val="004B00C0"/>
    <w:rsid w:val="004B5FC9"/>
    <w:rsid w:val="004D04C9"/>
    <w:rsid w:val="004D335E"/>
    <w:rsid w:val="004E5890"/>
    <w:rsid w:val="004F3895"/>
    <w:rsid w:val="0050061B"/>
    <w:rsid w:val="0051535C"/>
    <w:rsid w:val="005156E0"/>
    <w:rsid w:val="005163E3"/>
    <w:rsid w:val="0053095A"/>
    <w:rsid w:val="00531C4B"/>
    <w:rsid w:val="00532C0D"/>
    <w:rsid w:val="00534535"/>
    <w:rsid w:val="00536FA0"/>
    <w:rsid w:val="00540531"/>
    <w:rsid w:val="00542E57"/>
    <w:rsid w:val="00546695"/>
    <w:rsid w:val="00553E08"/>
    <w:rsid w:val="0056068D"/>
    <w:rsid w:val="0058285F"/>
    <w:rsid w:val="00583ED1"/>
    <w:rsid w:val="005867DD"/>
    <w:rsid w:val="005929E9"/>
    <w:rsid w:val="005A261A"/>
    <w:rsid w:val="005B5F81"/>
    <w:rsid w:val="005B7077"/>
    <w:rsid w:val="005C196C"/>
    <w:rsid w:val="005C1BBE"/>
    <w:rsid w:val="005C2666"/>
    <w:rsid w:val="005C5F3F"/>
    <w:rsid w:val="005D2ED8"/>
    <w:rsid w:val="005F1504"/>
    <w:rsid w:val="005F4521"/>
    <w:rsid w:val="005F7DE1"/>
    <w:rsid w:val="00612A29"/>
    <w:rsid w:val="006137FD"/>
    <w:rsid w:val="0061491D"/>
    <w:rsid w:val="006239AA"/>
    <w:rsid w:val="00625228"/>
    <w:rsid w:val="006315F1"/>
    <w:rsid w:val="00635ACA"/>
    <w:rsid w:val="006365E8"/>
    <w:rsid w:val="00650523"/>
    <w:rsid w:val="006509BF"/>
    <w:rsid w:val="00660CE5"/>
    <w:rsid w:val="00670451"/>
    <w:rsid w:val="00672D95"/>
    <w:rsid w:val="00673192"/>
    <w:rsid w:val="00675246"/>
    <w:rsid w:val="0068521A"/>
    <w:rsid w:val="00690535"/>
    <w:rsid w:val="00697AEF"/>
    <w:rsid w:val="006A2FCE"/>
    <w:rsid w:val="006A344A"/>
    <w:rsid w:val="006B0CF6"/>
    <w:rsid w:val="006B1322"/>
    <w:rsid w:val="006B2CA1"/>
    <w:rsid w:val="006B3208"/>
    <w:rsid w:val="006C1565"/>
    <w:rsid w:val="006C4C88"/>
    <w:rsid w:val="006D0B0E"/>
    <w:rsid w:val="006D7331"/>
    <w:rsid w:val="006D7D8A"/>
    <w:rsid w:val="006E0259"/>
    <w:rsid w:val="006E3FE6"/>
    <w:rsid w:val="006E7C48"/>
    <w:rsid w:val="006F125D"/>
    <w:rsid w:val="006F4C78"/>
    <w:rsid w:val="006F6602"/>
    <w:rsid w:val="007012A9"/>
    <w:rsid w:val="00704AE2"/>
    <w:rsid w:val="00704F35"/>
    <w:rsid w:val="00726F3C"/>
    <w:rsid w:val="0073226D"/>
    <w:rsid w:val="00735432"/>
    <w:rsid w:val="0073561A"/>
    <w:rsid w:val="00736C2B"/>
    <w:rsid w:val="00742BCB"/>
    <w:rsid w:val="007445AC"/>
    <w:rsid w:val="00747D89"/>
    <w:rsid w:val="00750CEF"/>
    <w:rsid w:val="007554BC"/>
    <w:rsid w:val="007640A2"/>
    <w:rsid w:val="007710FA"/>
    <w:rsid w:val="0077289F"/>
    <w:rsid w:val="0078621F"/>
    <w:rsid w:val="00786AFF"/>
    <w:rsid w:val="00792155"/>
    <w:rsid w:val="0079243F"/>
    <w:rsid w:val="0079511F"/>
    <w:rsid w:val="00797DFE"/>
    <w:rsid w:val="007A0F3F"/>
    <w:rsid w:val="007B1129"/>
    <w:rsid w:val="007B3F0D"/>
    <w:rsid w:val="007E039C"/>
    <w:rsid w:val="007E588B"/>
    <w:rsid w:val="007E709D"/>
    <w:rsid w:val="007E7862"/>
    <w:rsid w:val="00801F82"/>
    <w:rsid w:val="00803424"/>
    <w:rsid w:val="00811797"/>
    <w:rsid w:val="00811877"/>
    <w:rsid w:val="00817728"/>
    <w:rsid w:val="0081778D"/>
    <w:rsid w:val="0081789F"/>
    <w:rsid w:val="008301D8"/>
    <w:rsid w:val="00833348"/>
    <w:rsid w:val="0083695D"/>
    <w:rsid w:val="0084715E"/>
    <w:rsid w:val="00847724"/>
    <w:rsid w:val="0085479B"/>
    <w:rsid w:val="008716F0"/>
    <w:rsid w:val="00875A64"/>
    <w:rsid w:val="0087611F"/>
    <w:rsid w:val="00881148"/>
    <w:rsid w:val="008870DD"/>
    <w:rsid w:val="00890D06"/>
    <w:rsid w:val="008A7621"/>
    <w:rsid w:val="008C17AB"/>
    <w:rsid w:val="008D1272"/>
    <w:rsid w:val="008D35EC"/>
    <w:rsid w:val="008D5277"/>
    <w:rsid w:val="008E52C1"/>
    <w:rsid w:val="008F3CB4"/>
    <w:rsid w:val="008F6E9F"/>
    <w:rsid w:val="008F7D90"/>
    <w:rsid w:val="009056D5"/>
    <w:rsid w:val="00906953"/>
    <w:rsid w:val="00906B58"/>
    <w:rsid w:val="009147F8"/>
    <w:rsid w:val="00914D04"/>
    <w:rsid w:val="00927157"/>
    <w:rsid w:val="009433E9"/>
    <w:rsid w:val="0095415C"/>
    <w:rsid w:val="009551C9"/>
    <w:rsid w:val="009551D9"/>
    <w:rsid w:val="009629D1"/>
    <w:rsid w:val="00974E8D"/>
    <w:rsid w:val="00975C5F"/>
    <w:rsid w:val="0097765C"/>
    <w:rsid w:val="0098039A"/>
    <w:rsid w:val="00984EC4"/>
    <w:rsid w:val="00984F60"/>
    <w:rsid w:val="00985EA5"/>
    <w:rsid w:val="00987351"/>
    <w:rsid w:val="00991C6E"/>
    <w:rsid w:val="0099264A"/>
    <w:rsid w:val="00995664"/>
    <w:rsid w:val="009A037D"/>
    <w:rsid w:val="009A240D"/>
    <w:rsid w:val="009A2577"/>
    <w:rsid w:val="009A657E"/>
    <w:rsid w:val="009B1FA7"/>
    <w:rsid w:val="009B59D9"/>
    <w:rsid w:val="009C32EF"/>
    <w:rsid w:val="009C43AE"/>
    <w:rsid w:val="009D1E46"/>
    <w:rsid w:val="009D4D68"/>
    <w:rsid w:val="009D7268"/>
    <w:rsid w:val="009E7F29"/>
    <w:rsid w:val="009F1363"/>
    <w:rsid w:val="009F410A"/>
    <w:rsid w:val="00A01F1C"/>
    <w:rsid w:val="00A02434"/>
    <w:rsid w:val="00A0726A"/>
    <w:rsid w:val="00A119B0"/>
    <w:rsid w:val="00A14F16"/>
    <w:rsid w:val="00A1685B"/>
    <w:rsid w:val="00A26F9F"/>
    <w:rsid w:val="00A270DD"/>
    <w:rsid w:val="00A30CED"/>
    <w:rsid w:val="00A34951"/>
    <w:rsid w:val="00A34A2E"/>
    <w:rsid w:val="00A355C3"/>
    <w:rsid w:val="00A3656F"/>
    <w:rsid w:val="00A37414"/>
    <w:rsid w:val="00A4198E"/>
    <w:rsid w:val="00A430FB"/>
    <w:rsid w:val="00A45BF0"/>
    <w:rsid w:val="00A52A47"/>
    <w:rsid w:val="00A660EB"/>
    <w:rsid w:val="00A662BC"/>
    <w:rsid w:val="00A75347"/>
    <w:rsid w:val="00A777D3"/>
    <w:rsid w:val="00A82386"/>
    <w:rsid w:val="00A9207E"/>
    <w:rsid w:val="00A95F5B"/>
    <w:rsid w:val="00A97A22"/>
    <w:rsid w:val="00AA3128"/>
    <w:rsid w:val="00AA3AE3"/>
    <w:rsid w:val="00AA535D"/>
    <w:rsid w:val="00AA6E01"/>
    <w:rsid w:val="00AB0F1B"/>
    <w:rsid w:val="00AB5FCE"/>
    <w:rsid w:val="00AD728A"/>
    <w:rsid w:val="00AE25A4"/>
    <w:rsid w:val="00AE2C96"/>
    <w:rsid w:val="00AF1641"/>
    <w:rsid w:val="00AF2120"/>
    <w:rsid w:val="00AF70AF"/>
    <w:rsid w:val="00B028E1"/>
    <w:rsid w:val="00B10989"/>
    <w:rsid w:val="00B11132"/>
    <w:rsid w:val="00B123A5"/>
    <w:rsid w:val="00B12791"/>
    <w:rsid w:val="00B129E5"/>
    <w:rsid w:val="00B166C7"/>
    <w:rsid w:val="00B20E55"/>
    <w:rsid w:val="00B37992"/>
    <w:rsid w:val="00B41514"/>
    <w:rsid w:val="00B42CFC"/>
    <w:rsid w:val="00B60A1B"/>
    <w:rsid w:val="00B619D3"/>
    <w:rsid w:val="00B61F58"/>
    <w:rsid w:val="00B72C18"/>
    <w:rsid w:val="00B813E2"/>
    <w:rsid w:val="00BA381D"/>
    <w:rsid w:val="00BC4155"/>
    <w:rsid w:val="00BC41F7"/>
    <w:rsid w:val="00BD3E27"/>
    <w:rsid w:val="00BD4820"/>
    <w:rsid w:val="00BE5184"/>
    <w:rsid w:val="00BE7E00"/>
    <w:rsid w:val="00BF47ED"/>
    <w:rsid w:val="00C01BB8"/>
    <w:rsid w:val="00C03E57"/>
    <w:rsid w:val="00C048C3"/>
    <w:rsid w:val="00C13CFB"/>
    <w:rsid w:val="00C337B3"/>
    <w:rsid w:val="00C33F91"/>
    <w:rsid w:val="00C34DBB"/>
    <w:rsid w:val="00C3652A"/>
    <w:rsid w:val="00C518F7"/>
    <w:rsid w:val="00C60E4C"/>
    <w:rsid w:val="00C6330C"/>
    <w:rsid w:val="00C653CD"/>
    <w:rsid w:val="00C74A0C"/>
    <w:rsid w:val="00C75850"/>
    <w:rsid w:val="00C76A56"/>
    <w:rsid w:val="00C803EC"/>
    <w:rsid w:val="00C8136C"/>
    <w:rsid w:val="00C838F6"/>
    <w:rsid w:val="00C83C9E"/>
    <w:rsid w:val="00C84CD7"/>
    <w:rsid w:val="00C85D85"/>
    <w:rsid w:val="00C908BE"/>
    <w:rsid w:val="00C91C40"/>
    <w:rsid w:val="00C9506B"/>
    <w:rsid w:val="00CA11EF"/>
    <w:rsid w:val="00CA2C85"/>
    <w:rsid w:val="00CA74D6"/>
    <w:rsid w:val="00CB21EA"/>
    <w:rsid w:val="00CB4D6F"/>
    <w:rsid w:val="00CC30E9"/>
    <w:rsid w:val="00CC34A8"/>
    <w:rsid w:val="00CC6DE7"/>
    <w:rsid w:val="00CD4A0C"/>
    <w:rsid w:val="00CD5CA4"/>
    <w:rsid w:val="00CD7B04"/>
    <w:rsid w:val="00CE05D0"/>
    <w:rsid w:val="00CE24A6"/>
    <w:rsid w:val="00CE2820"/>
    <w:rsid w:val="00CE5ABC"/>
    <w:rsid w:val="00CE61E1"/>
    <w:rsid w:val="00CE6963"/>
    <w:rsid w:val="00D004C9"/>
    <w:rsid w:val="00D02299"/>
    <w:rsid w:val="00D0412E"/>
    <w:rsid w:val="00D07C9B"/>
    <w:rsid w:val="00D227B7"/>
    <w:rsid w:val="00D4138F"/>
    <w:rsid w:val="00D43473"/>
    <w:rsid w:val="00D43E6D"/>
    <w:rsid w:val="00D45D41"/>
    <w:rsid w:val="00D46003"/>
    <w:rsid w:val="00D535D1"/>
    <w:rsid w:val="00D656A0"/>
    <w:rsid w:val="00D71666"/>
    <w:rsid w:val="00D71F34"/>
    <w:rsid w:val="00D806F9"/>
    <w:rsid w:val="00D8483B"/>
    <w:rsid w:val="00D90242"/>
    <w:rsid w:val="00D95C07"/>
    <w:rsid w:val="00D96250"/>
    <w:rsid w:val="00DA3801"/>
    <w:rsid w:val="00DA52C4"/>
    <w:rsid w:val="00DB019A"/>
    <w:rsid w:val="00DB14CB"/>
    <w:rsid w:val="00DB1C19"/>
    <w:rsid w:val="00DB3DC8"/>
    <w:rsid w:val="00DC0AA0"/>
    <w:rsid w:val="00DC1796"/>
    <w:rsid w:val="00DC66EF"/>
    <w:rsid w:val="00DD0410"/>
    <w:rsid w:val="00DE0D69"/>
    <w:rsid w:val="00DF159F"/>
    <w:rsid w:val="00DF651E"/>
    <w:rsid w:val="00E00576"/>
    <w:rsid w:val="00E0782D"/>
    <w:rsid w:val="00E07A6B"/>
    <w:rsid w:val="00E14A6F"/>
    <w:rsid w:val="00E16395"/>
    <w:rsid w:val="00E250DB"/>
    <w:rsid w:val="00E50E25"/>
    <w:rsid w:val="00E523CD"/>
    <w:rsid w:val="00E52748"/>
    <w:rsid w:val="00E64C34"/>
    <w:rsid w:val="00E671E5"/>
    <w:rsid w:val="00E70992"/>
    <w:rsid w:val="00E731A3"/>
    <w:rsid w:val="00E80CCF"/>
    <w:rsid w:val="00E820C0"/>
    <w:rsid w:val="00E8262E"/>
    <w:rsid w:val="00E93032"/>
    <w:rsid w:val="00E97EE5"/>
    <w:rsid w:val="00EA7935"/>
    <w:rsid w:val="00EB10FC"/>
    <w:rsid w:val="00EB72DA"/>
    <w:rsid w:val="00ED0DA1"/>
    <w:rsid w:val="00ED5F91"/>
    <w:rsid w:val="00EE27B2"/>
    <w:rsid w:val="00EE4C19"/>
    <w:rsid w:val="00EE75F1"/>
    <w:rsid w:val="00EF1F5F"/>
    <w:rsid w:val="00EF25F8"/>
    <w:rsid w:val="00EF60B4"/>
    <w:rsid w:val="00F00796"/>
    <w:rsid w:val="00F01365"/>
    <w:rsid w:val="00F050FD"/>
    <w:rsid w:val="00F169C3"/>
    <w:rsid w:val="00F20DEC"/>
    <w:rsid w:val="00F31BE1"/>
    <w:rsid w:val="00F35A8F"/>
    <w:rsid w:val="00F36149"/>
    <w:rsid w:val="00F37C31"/>
    <w:rsid w:val="00F40AD5"/>
    <w:rsid w:val="00F41FB3"/>
    <w:rsid w:val="00F43DDE"/>
    <w:rsid w:val="00F471C0"/>
    <w:rsid w:val="00F50820"/>
    <w:rsid w:val="00F52457"/>
    <w:rsid w:val="00F52E72"/>
    <w:rsid w:val="00F86F7A"/>
    <w:rsid w:val="00F9030A"/>
    <w:rsid w:val="00F97324"/>
    <w:rsid w:val="00FA0ECC"/>
    <w:rsid w:val="00FA247C"/>
    <w:rsid w:val="00FA2EBA"/>
    <w:rsid w:val="00FA5A98"/>
    <w:rsid w:val="00FA6AE5"/>
    <w:rsid w:val="00FB2914"/>
    <w:rsid w:val="00FB4CDF"/>
    <w:rsid w:val="00FC1820"/>
    <w:rsid w:val="00FC212E"/>
    <w:rsid w:val="00FD47A4"/>
    <w:rsid w:val="00FD72D6"/>
    <w:rsid w:val="00FE76B7"/>
    <w:rsid w:val="00FF0BAD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E27C8C1"/>
  <w15:chartTrackingRefBased/>
  <w15:docId w15:val="{6D5290C3-1F39-4494-99D5-63287391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gencystub"/>
    <w:autoRedefine/>
    <w:qFormat/>
    <w:rsid w:val="004942D0"/>
    <w:pPr>
      <w:widowControl w:val="0"/>
      <w:tabs>
        <w:tab w:val="right" w:leader="dot" w:pos="5617"/>
      </w:tabs>
      <w:autoSpaceDE w:val="0"/>
      <w:autoSpaceDN w:val="0"/>
      <w:adjustRightInd w:val="0"/>
      <w:spacing w:before="74"/>
      <w:jc w:val="both"/>
    </w:pPr>
    <w:rPr>
      <w:rFonts w:ascii="Times New Roman PS Std" w:hAnsi="Times New Roman PS Std"/>
    </w:rPr>
  </w:style>
  <w:style w:type="paragraph" w:styleId="Heading1">
    <w:name w:val="heading 1"/>
    <w:basedOn w:val="Normal"/>
    <w:next w:val="Normal"/>
    <w:link w:val="Heading1Char"/>
    <w:autoRedefine/>
    <w:qFormat/>
    <w:rsid w:val="00672D95"/>
    <w:pPr>
      <w:keepNext/>
      <w:spacing w:before="160" w:after="60"/>
      <w:jc w:val="left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FA5A98"/>
    <w:pPr>
      <w:keepNext/>
      <w:tabs>
        <w:tab w:val="left" w:pos="720"/>
      </w:tabs>
      <w:spacing w:before="240" w:after="60"/>
      <w:ind w:left="720" w:hanging="7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FA5A98"/>
    <w:pPr>
      <w:keepNext/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FA5A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A5A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A5A98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FA5A9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A5A98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A5A98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A98"/>
    <w:pPr>
      <w:jc w:val="both"/>
    </w:pPr>
    <w:rPr>
      <w:rFonts w:ascii="Times New Roman PS Std" w:hAnsi="Times New Roman PS Std"/>
    </w:rPr>
    <w:tblPr>
      <w:tblBorders>
        <w:top w:val="single" w:sz="18" w:space="0" w:color="auto"/>
        <w:bottom w:val="single" w:sz="18" w:space="0" w:color="auto"/>
        <w:insideH w:val="single" w:sz="8" w:space="0" w:color="auto"/>
      </w:tblBorders>
    </w:tblPr>
  </w:style>
  <w:style w:type="paragraph" w:styleId="Header">
    <w:name w:val="header"/>
    <w:basedOn w:val="Normal"/>
    <w:link w:val="HeaderChar"/>
    <w:rsid w:val="00FA5A9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D7D8A"/>
    <w:rPr>
      <w:rFonts w:ascii="Times New Roman PS Std" w:hAnsi="Times New Roman PS Std"/>
      <w:sz w:val="22"/>
      <w:szCs w:val="22"/>
    </w:rPr>
  </w:style>
  <w:style w:type="paragraph" w:styleId="Footer">
    <w:name w:val="footer"/>
    <w:basedOn w:val="Normal"/>
    <w:link w:val="FooterChar"/>
    <w:autoRedefine/>
    <w:rsid w:val="00FA5A9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D7D8A"/>
    <w:rPr>
      <w:rFonts w:ascii="Times New Roman PS Std" w:hAnsi="Times New Roman PS Std"/>
      <w:sz w:val="22"/>
      <w:szCs w:val="22"/>
    </w:rPr>
  </w:style>
  <w:style w:type="character" w:customStyle="1" w:styleId="Heading1Char">
    <w:name w:val="Heading 1 Char"/>
    <w:link w:val="Heading1"/>
    <w:rsid w:val="00672D95"/>
    <w:rPr>
      <w:rFonts w:ascii="Times New Roman PS Std" w:hAnsi="Times New Roman PS Std"/>
      <w:b/>
      <w:kern w:val="28"/>
    </w:rPr>
  </w:style>
  <w:style w:type="character" w:customStyle="1" w:styleId="Heading2Char">
    <w:name w:val="Heading 2 Char"/>
    <w:link w:val="Heading2"/>
    <w:rsid w:val="00D90242"/>
    <w:rPr>
      <w:rFonts w:ascii="Times New Roman PS Std" w:hAnsi="Times New Roman PS Std"/>
      <w:b/>
      <w:sz w:val="22"/>
      <w:szCs w:val="22"/>
    </w:rPr>
  </w:style>
  <w:style w:type="character" w:customStyle="1" w:styleId="Heading3Char">
    <w:name w:val="Heading 3 Char"/>
    <w:link w:val="Heading3"/>
    <w:rsid w:val="00D90242"/>
    <w:rPr>
      <w:rFonts w:ascii="Times New Roman PS Std" w:hAnsi="Times New Roman PS Std"/>
      <w:b/>
      <w:i/>
      <w:sz w:val="22"/>
      <w:szCs w:val="22"/>
    </w:rPr>
  </w:style>
  <w:style w:type="character" w:customStyle="1" w:styleId="Heading4Char">
    <w:name w:val="Heading 4 Char"/>
    <w:link w:val="Heading4"/>
    <w:rsid w:val="00D90242"/>
    <w:rPr>
      <w:rFonts w:ascii="Times New Roman PS Std" w:hAnsi="Times New Roman PS Std"/>
      <w:b/>
      <w:bCs/>
      <w:sz w:val="28"/>
      <w:szCs w:val="28"/>
    </w:rPr>
  </w:style>
  <w:style w:type="character" w:customStyle="1" w:styleId="Heading5Char">
    <w:name w:val="Heading 5 Char"/>
    <w:link w:val="Heading5"/>
    <w:rsid w:val="00D90242"/>
    <w:rPr>
      <w:rFonts w:ascii="Times New Roman PS Std" w:hAnsi="Times New Roman PS Std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D90242"/>
    <w:rPr>
      <w:rFonts w:ascii="Times New Roman PS Std" w:hAnsi="Times New Roman PS Std"/>
      <w:b/>
      <w:bCs/>
      <w:sz w:val="22"/>
      <w:szCs w:val="22"/>
    </w:rPr>
  </w:style>
  <w:style w:type="character" w:customStyle="1" w:styleId="Heading7Char">
    <w:name w:val="Heading 7 Char"/>
    <w:link w:val="Heading7"/>
    <w:rsid w:val="00D90242"/>
    <w:rPr>
      <w:rFonts w:ascii="Times New Roman PS Std" w:hAnsi="Times New Roman PS Std"/>
      <w:sz w:val="24"/>
      <w:szCs w:val="24"/>
    </w:rPr>
  </w:style>
  <w:style w:type="character" w:customStyle="1" w:styleId="Heading8Char">
    <w:name w:val="Heading 8 Char"/>
    <w:link w:val="Heading8"/>
    <w:rsid w:val="00D90242"/>
    <w:rPr>
      <w:rFonts w:ascii="Times New Roman PS Std" w:hAnsi="Times New Roman PS Std"/>
      <w:i/>
      <w:iCs/>
      <w:sz w:val="24"/>
      <w:szCs w:val="24"/>
    </w:rPr>
  </w:style>
  <w:style w:type="character" w:customStyle="1" w:styleId="Heading9Char">
    <w:name w:val="Heading 9 Char"/>
    <w:link w:val="Heading9"/>
    <w:rsid w:val="00D90242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semiHidden/>
    <w:rsid w:val="00FA5A98"/>
    <w:pPr>
      <w:spacing w:after="120"/>
    </w:pPr>
  </w:style>
  <w:style w:type="character" w:customStyle="1" w:styleId="BodyTextChar">
    <w:name w:val="Body Text Char"/>
    <w:link w:val="BodyText"/>
    <w:semiHidden/>
    <w:rsid w:val="00D90242"/>
    <w:rPr>
      <w:rFonts w:ascii="Times New Roman PS Std" w:hAnsi="Times New Roman PS Std"/>
      <w:sz w:val="22"/>
      <w:szCs w:val="22"/>
    </w:rPr>
  </w:style>
  <w:style w:type="paragraph" w:styleId="BlockText">
    <w:name w:val="Block Text"/>
    <w:basedOn w:val="Normal"/>
    <w:autoRedefine/>
    <w:semiHidden/>
    <w:rsid w:val="00FA5A98"/>
    <w:pPr>
      <w:spacing w:after="120"/>
      <w:ind w:left="1440" w:right="1440"/>
    </w:pPr>
  </w:style>
  <w:style w:type="paragraph" w:customStyle="1" w:styleId="toctext2">
    <w:name w:val="toc text2"/>
    <w:basedOn w:val="toctext"/>
    <w:autoRedefine/>
    <w:rsid w:val="00FA5A98"/>
    <w:pPr>
      <w:tabs>
        <w:tab w:val="left" w:pos="1152"/>
        <w:tab w:val="left" w:pos="1728"/>
      </w:tabs>
      <w:ind w:left="288" w:firstLine="0"/>
    </w:pPr>
  </w:style>
  <w:style w:type="paragraph" w:customStyle="1" w:styleId="toctext">
    <w:name w:val="toc text"/>
    <w:basedOn w:val="TOCBOX"/>
    <w:autoRedefine/>
    <w:rsid w:val="00FA5A98"/>
    <w:pPr>
      <w:tabs>
        <w:tab w:val="clear" w:pos="1008"/>
      </w:tabs>
      <w:ind w:left="1152" w:hanging="864"/>
    </w:pPr>
  </w:style>
  <w:style w:type="paragraph" w:customStyle="1" w:styleId="TOCBOX">
    <w:name w:val="TOCBOX"/>
    <w:basedOn w:val="Normal"/>
    <w:autoRedefine/>
    <w:rsid w:val="00FA5A98"/>
    <w:pPr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tabs>
        <w:tab w:val="left" w:pos="1008"/>
      </w:tabs>
      <w:ind w:left="288" w:right="288"/>
    </w:pPr>
  </w:style>
  <w:style w:type="character" w:customStyle="1" w:styleId="Hypertext">
    <w:name w:val="Hypertext"/>
    <w:rsid w:val="00FA5A98"/>
    <w:rPr>
      <w:color w:val="0000FF"/>
      <w:u w:val="single"/>
    </w:rPr>
  </w:style>
  <w:style w:type="paragraph" w:customStyle="1" w:styleId="tabledash">
    <w:name w:val="tabledash"/>
    <w:basedOn w:val="tablebullet"/>
    <w:autoRedefine/>
    <w:rsid w:val="00FA5A98"/>
    <w:pPr>
      <w:numPr>
        <w:numId w:val="12"/>
      </w:numPr>
      <w:tabs>
        <w:tab w:val="clear" w:pos="936"/>
        <w:tab w:val="left" w:pos="792"/>
      </w:tabs>
      <w:ind w:left="792" w:hanging="360"/>
    </w:pPr>
  </w:style>
  <w:style w:type="paragraph" w:customStyle="1" w:styleId="tablebullet">
    <w:name w:val="tablebullet"/>
    <w:basedOn w:val="ListBullet"/>
    <w:next w:val="ListBullet"/>
    <w:autoRedefine/>
    <w:rsid w:val="00FA5A98"/>
    <w:pPr>
      <w:numPr>
        <w:numId w:val="8"/>
      </w:numPr>
      <w:spacing w:before="60" w:after="60"/>
      <w:ind w:right="144"/>
      <w:jc w:val="left"/>
    </w:pPr>
  </w:style>
  <w:style w:type="paragraph" w:styleId="ListBullet">
    <w:name w:val="List Bullet"/>
    <w:basedOn w:val="Normal"/>
    <w:autoRedefine/>
    <w:rsid w:val="00FA5A98"/>
    <w:pPr>
      <w:numPr>
        <w:numId w:val="10"/>
      </w:numPr>
    </w:pPr>
  </w:style>
  <w:style w:type="character" w:styleId="Hyperlink">
    <w:name w:val="Hyperlink"/>
    <w:rsid w:val="00FA5A98"/>
    <w:rPr>
      <w:color w:val="0000FF"/>
      <w:u w:val="single"/>
    </w:rPr>
  </w:style>
  <w:style w:type="paragraph" w:customStyle="1" w:styleId="headerodd">
    <w:name w:val="headerodd"/>
    <w:basedOn w:val="Normal"/>
    <w:autoRedefine/>
    <w:rsid w:val="00FA5A98"/>
    <w:pPr>
      <w:tabs>
        <w:tab w:val="right" w:pos="9360"/>
      </w:tabs>
      <w:jc w:val="right"/>
    </w:pPr>
    <w:rPr>
      <w:b/>
      <w:sz w:val="18"/>
    </w:rPr>
  </w:style>
  <w:style w:type="paragraph" w:customStyle="1" w:styleId="tableheader">
    <w:name w:val="tableheader"/>
    <w:basedOn w:val="Normal"/>
    <w:autoRedefine/>
    <w:rsid w:val="00FA5A98"/>
    <w:pPr>
      <w:jc w:val="center"/>
    </w:pPr>
    <w:rPr>
      <w:b/>
    </w:rPr>
  </w:style>
  <w:style w:type="paragraph" w:customStyle="1" w:styleId="tablestub">
    <w:name w:val="tablestub"/>
    <w:basedOn w:val="Normal"/>
    <w:autoRedefine/>
    <w:rsid w:val="00FA5A98"/>
    <w:pPr>
      <w:spacing w:before="120" w:after="120"/>
      <w:jc w:val="left"/>
    </w:pPr>
    <w:rPr>
      <w:b/>
    </w:rPr>
  </w:style>
  <w:style w:type="paragraph" w:customStyle="1" w:styleId="tabletext">
    <w:name w:val="tabletext"/>
    <w:basedOn w:val="Normal"/>
    <w:autoRedefine/>
    <w:rsid w:val="00FA5A98"/>
    <w:pPr>
      <w:spacing w:before="60" w:after="60"/>
      <w:jc w:val="left"/>
    </w:pPr>
  </w:style>
  <w:style w:type="paragraph" w:customStyle="1" w:styleId="headereven">
    <w:name w:val="headereven"/>
    <w:basedOn w:val="headerodd"/>
    <w:autoRedefine/>
    <w:rsid w:val="00FA5A98"/>
    <w:pPr>
      <w:jc w:val="left"/>
    </w:pPr>
  </w:style>
  <w:style w:type="paragraph" w:customStyle="1" w:styleId="footerodd">
    <w:name w:val="footerodd"/>
    <w:basedOn w:val="Normal"/>
    <w:autoRedefine/>
    <w:rsid w:val="00B20E55"/>
    <w:pPr>
      <w:tabs>
        <w:tab w:val="clear" w:pos="5617"/>
        <w:tab w:val="right" w:pos="9360"/>
      </w:tabs>
    </w:pPr>
    <w:rPr>
      <w:b/>
      <w:sz w:val="18"/>
    </w:rPr>
  </w:style>
  <w:style w:type="paragraph" w:customStyle="1" w:styleId="footereven">
    <w:name w:val="footereven"/>
    <w:basedOn w:val="Normal"/>
    <w:autoRedefine/>
    <w:rsid w:val="00B20E55"/>
    <w:pPr>
      <w:tabs>
        <w:tab w:val="clear" w:pos="5617"/>
        <w:tab w:val="right" w:pos="9360"/>
      </w:tabs>
      <w:jc w:val="left"/>
    </w:pPr>
    <w:rPr>
      <w:b/>
      <w:sz w:val="18"/>
      <w:szCs w:val="18"/>
    </w:rPr>
  </w:style>
  <w:style w:type="paragraph" w:customStyle="1" w:styleId="tablebullet1">
    <w:name w:val="tablebullet1"/>
    <w:basedOn w:val="tablebullet"/>
    <w:autoRedefine/>
    <w:rsid w:val="00FA5A98"/>
    <w:pPr>
      <w:numPr>
        <w:numId w:val="2"/>
      </w:numPr>
    </w:pPr>
  </w:style>
  <w:style w:type="paragraph" w:customStyle="1" w:styleId="listbullet20">
    <w:name w:val="list bullet2"/>
    <w:basedOn w:val="ListBullet"/>
    <w:autoRedefine/>
    <w:rsid w:val="00FA5A98"/>
    <w:pPr>
      <w:numPr>
        <w:numId w:val="9"/>
      </w:numPr>
    </w:pPr>
  </w:style>
  <w:style w:type="paragraph" w:styleId="ListBullet2">
    <w:name w:val="List Bullet 2"/>
    <w:basedOn w:val="Normal"/>
    <w:autoRedefine/>
    <w:semiHidden/>
    <w:rsid w:val="00FA5A98"/>
    <w:pPr>
      <w:numPr>
        <w:numId w:val="1"/>
      </w:numPr>
    </w:pPr>
  </w:style>
  <w:style w:type="paragraph" w:customStyle="1" w:styleId="TOCHEAD">
    <w:name w:val="TOCHEAD"/>
    <w:basedOn w:val="TOCBOX"/>
    <w:autoRedefine/>
    <w:rsid w:val="00FA5A98"/>
    <w:pPr>
      <w:jc w:val="center"/>
    </w:pPr>
    <w:rPr>
      <w:b/>
    </w:rPr>
  </w:style>
  <w:style w:type="paragraph" w:customStyle="1" w:styleId="FootnoteText1">
    <w:name w:val="Footnote Text1"/>
    <w:basedOn w:val="FootnoteText"/>
    <w:autoRedefine/>
    <w:rsid w:val="00FA5A98"/>
    <w:pPr>
      <w:tabs>
        <w:tab w:val="left" w:pos="432"/>
      </w:tabs>
      <w:spacing w:before="60" w:after="60"/>
      <w:ind w:left="144"/>
    </w:pPr>
  </w:style>
  <w:style w:type="paragraph" w:styleId="FootnoteText">
    <w:name w:val="footnote text"/>
    <w:basedOn w:val="Normal"/>
    <w:link w:val="FootnoteTextChar"/>
    <w:semiHidden/>
    <w:rsid w:val="00FA5A98"/>
  </w:style>
  <w:style w:type="character" w:customStyle="1" w:styleId="FootnoteTextChar">
    <w:name w:val="Footnote Text Char"/>
    <w:link w:val="FootnoteText"/>
    <w:semiHidden/>
    <w:rsid w:val="00D90242"/>
    <w:rPr>
      <w:rFonts w:ascii="Times New Roman PS Std" w:hAnsi="Times New Roman PS Std"/>
      <w:szCs w:val="22"/>
    </w:rPr>
  </w:style>
  <w:style w:type="paragraph" w:customStyle="1" w:styleId="tabletext2">
    <w:name w:val="tabletext2"/>
    <w:basedOn w:val="tabletext"/>
    <w:autoRedefine/>
    <w:rsid w:val="00FA5A98"/>
    <w:pPr>
      <w:tabs>
        <w:tab w:val="left" w:pos="720"/>
      </w:tabs>
      <w:ind w:left="720" w:hanging="720"/>
    </w:pPr>
  </w:style>
  <w:style w:type="paragraph" w:customStyle="1" w:styleId="tablebullet2">
    <w:name w:val="tablebullet2"/>
    <w:basedOn w:val="tablebullet1"/>
    <w:next w:val="tablebullet1"/>
    <w:autoRedefine/>
    <w:rsid w:val="00FA5A98"/>
    <w:pPr>
      <w:numPr>
        <w:numId w:val="4"/>
      </w:numPr>
    </w:pPr>
  </w:style>
  <w:style w:type="paragraph" w:customStyle="1" w:styleId="tabletext3">
    <w:name w:val="tabletext3"/>
    <w:basedOn w:val="tabletext2"/>
    <w:autoRedefine/>
    <w:rsid w:val="00FA5A98"/>
    <w:pPr>
      <w:tabs>
        <w:tab w:val="clear" w:pos="720"/>
      </w:tabs>
      <w:ind w:left="288" w:hanging="288"/>
    </w:pPr>
  </w:style>
  <w:style w:type="paragraph" w:customStyle="1" w:styleId="dash2">
    <w:name w:val="dash2"/>
    <w:basedOn w:val="tabledash"/>
    <w:autoRedefine/>
    <w:rsid w:val="00FA5A98"/>
    <w:pPr>
      <w:tabs>
        <w:tab w:val="left" w:pos="648"/>
      </w:tabs>
      <w:ind w:left="994"/>
      <w:jc w:val="both"/>
    </w:pPr>
    <w:rPr>
      <w:sz w:val="22"/>
    </w:rPr>
  </w:style>
  <w:style w:type="paragraph" w:customStyle="1" w:styleId="indent">
    <w:name w:val="indent"/>
    <w:basedOn w:val="Normal"/>
    <w:autoRedefine/>
    <w:rsid w:val="00FA5A98"/>
    <w:pPr>
      <w:ind w:left="432"/>
    </w:pPr>
  </w:style>
  <w:style w:type="paragraph" w:customStyle="1" w:styleId="listbullet3">
    <w:name w:val="list bullet3"/>
    <w:basedOn w:val="ListBullet30"/>
    <w:autoRedefine/>
    <w:rsid w:val="00FA5A98"/>
    <w:pPr>
      <w:numPr>
        <w:numId w:val="5"/>
      </w:numPr>
    </w:pPr>
  </w:style>
  <w:style w:type="paragraph" w:styleId="ListBullet30">
    <w:name w:val="List Bullet 3"/>
    <w:basedOn w:val="Normal"/>
    <w:semiHidden/>
    <w:rsid w:val="00FA5A98"/>
  </w:style>
  <w:style w:type="paragraph" w:customStyle="1" w:styleId="listbullet40">
    <w:name w:val="list bullet4"/>
    <w:basedOn w:val="listbullet20"/>
    <w:autoRedefine/>
    <w:rsid w:val="00FA5A98"/>
    <w:pPr>
      <w:numPr>
        <w:numId w:val="3"/>
      </w:numPr>
    </w:pPr>
  </w:style>
  <w:style w:type="paragraph" w:customStyle="1" w:styleId="dash3">
    <w:name w:val="dash3"/>
    <w:basedOn w:val="dash2"/>
    <w:autoRedefine/>
    <w:rsid w:val="00FA5A98"/>
    <w:pPr>
      <w:ind w:left="1440" w:hanging="432"/>
    </w:pPr>
  </w:style>
  <w:style w:type="paragraph" w:customStyle="1" w:styleId="toctext3">
    <w:name w:val="toc text3"/>
    <w:basedOn w:val="TOCBOX"/>
    <w:autoRedefine/>
    <w:rsid w:val="00FA5A98"/>
    <w:pPr>
      <w:tabs>
        <w:tab w:val="clear" w:pos="1008"/>
      </w:tabs>
      <w:ind w:left="1440" w:hanging="1152"/>
    </w:pPr>
  </w:style>
  <w:style w:type="paragraph" w:styleId="BodyText2">
    <w:name w:val="Body Text 2"/>
    <w:basedOn w:val="Normal"/>
    <w:link w:val="BodyText2Char"/>
    <w:semiHidden/>
    <w:rsid w:val="00FA5A98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D90242"/>
    <w:rPr>
      <w:rFonts w:ascii="Times New Roman PS Std" w:hAnsi="Times New Roman PS Std"/>
      <w:sz w:val="22"/>
      <w:szCs w:val="22"/>
    </w:rPr>
  </w:style>
  <w:style w:type="paragraph" w:styleId="BodyText3">
    <w:name w:val="Body Text 3"/>
    <w:basedOn w:val="Normal"/>
    <w:link w:val="BodyText3Char"/>
    <w:semiHidden/>
    <w:rsid w:val="00FA5A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D90242"/>
    <w:rPr>
      <w:rFonts w:ascii="Times New Roman PS Std" w:hAnsi="Times New Roman PS Std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FA5A9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90242"/>
    <w:rPr>
      <w:rFonts w:ascii="Times New Roman PS Std" w:hAnsi="Times New Roman PS Std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FA5A98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D90242"/>
    <w:rPr>
      <w:rFonts w:ascii="Times New Roman PS Std" w:hAnsi="Times New Roman PS Std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semiHidden/>
    <w:rsid w:val="00FA5A9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D90242"/>
    <w:rPr>
      <w:rFonts w:ascii="Times New Roman PS Std" w:hAnsi="Times New Roman PS Std"/>
      <w:sz w:val="22"/>
      <w:szCs w:val="22"/>
    </w:rPr>
  </w:style>
  <w:style w:type="paragraph" w:styleId="BodyTextIndent2">
    <w:name w:val="Body Text Indent 2"/>
    <w:basedOn w:val="Normal"/>
    <w:link w:val="BodyTextIndent2Char"/>
    <w:semiHidden/>
    <w:rsid w:val="00FA5A9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D90242"/>
    <w:rPr>
      <w:rFonts w:ascii="Times New Roman PS Std" w:hAnsi="Times New Roman PS Std"/>
      <w:sz w:val="22"/>
      <w:szCs w:val="22"/>
    </w:rPr>
  </w:style>
  <w:style w:type="paragraph" w:styleId="BodyTextIndent3">
    <w:name w:val="Body Text Indent 3"/>
    <w:basedOn w:val="Normal"/>
    <w:link w:val="BodyTextIndent3Char"/>
    <w:semiHidden/>
    <w:rsid w:val="00FA5A9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D90242"/>
    <w:rPr>
      <w:rFonts w:ascii="Times New Roman PS Std" w:hAnsi="Times New Roman PS Std"/>
      <w:sz w:val="16"/>
      <w:szCs w:val="16"/>
    </w:rPr>
  </w:style>
  <w:style w:type="paragraph" w:styleId="Date">
    <w:name w:val="Date"/>
    <w:basedOn w:val="Normal"/>
    <w:next w:val="Normal"/>
    <w:link w:val="DateChar"/>
    <w:semiHidden/>
    <w:rsid w:val="00FA5A98"/>
  </w:style>
  <w:style w:type="character" w:customStyle="1" w:styleId="DateChar">
    <w:name w:val="Date Char"/>
    <w:link w:val="Date"/>
    <w:semiHidden/>
    <w:rsid w:val="00D90242"/>
    <w:rPr>
      <w:rFonts w:ascii="Times New Roman PS Std" w:hAnsi="Times New Roman PS Std"/>
      <w:sz w:val="22"/>
      <w:szCs w:val="22"/>
    </w:rPr>
  </w:style>
  <w:style w:type="paragraph" w:styleId="HTMLAddress">
    <w:name w:val="HTML Address"/>
    <w:basedOn w:val="Normal"/>
    <w:link w:val="HTMLAddressChar"/>
    <w:semiHidden/>
    <w:rsid w:val="00FA5A98"/>
    <w:rPr>
      <w:i/>
      <w:iCs/>
    </w:rPr>
  </w:style>
  <w:style w:type="character" w:customStyle="1" w:styleId="HTMLAddressChar">
    <w:name w:val="HTML Address Char"/>
    <w:link w:val="HTMLAddress"/>
    <w:semiHidden/>
    <w:rsid w:val="00D90242"/>
    <w:rPr>
      <w:rFonts w:ascii="Times New Roman PS Std" w:hAnsi="Times New Roman PS Std"/>
      <w:i/>
      <w:iCs/>
      <w:sz w:val="22"/>
      <w:szCs w:val="22"/>
    </w:rPr>
  </w:style>
  <w:style w:type="paragraph" w:styleId="HTMLPreformatted">
    <w:name w:val="HTML Preformatted"/>
    <w:basedOn w:val="Normal"/>
    <w:link w:val="HTMLPreformattedChar"/>
    <w:semiHidden/>
    <w:rsid w:val="00FA5A98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semiHidden/>
    <w:rsid w:val="00D90242"/>
    <w:rPr>
      <w:rFonts w:ascii="Courier New" w:hAnsi="Courier New" w:cs="Courier New"/>
      <w:szCs w:val="2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0242"/>
    <w:pPr>
      <w:ind w:left="220" w:hanging="220"/>
    </w:pPr>
  </w:style>
  <w:style w:type="paragraph" w:styleId="IndexHeading">
    <w:name w:val="index heading"/>
    <w:basedOn w:val="Normal"/>
    <w:next w:val="Normal"/>
    <w:semiHidden/>
    <w:rsid w:val="00FA5A98"/>
    <w:rPr>
      <w:rFonts w:ascii="Arial" w:hAnsi="Arial" w:cs="Arial"/>
      <w:b/>
      <w:bCs/>
    </w:rPr>
  </w:style>
  <w:style w:type="paragraph" w:styleId="List">
    <w:name w:val="List"/>
    <w:basedOn w:val="Normal"/>
    <w:semiHidden/>
    <w:rsid w:val="00FA5A98"/>
    <w:pPr>
      <w:ind w:left="360" w:hanging="360"/>
    </w:pPr>
  </w:style>
  <w:style w:type="paragraph" w:styleId="List2">
    <w:name w:val="List 2"/>
    <w:basedOn w:val="Normal"/>
    <w:semiHidden/>
    <w:rsid w:val="00FA5A98"/>
    <w:pPr>
      <w:ind w:left="720" w:hanging="360"/>
    </w:pPr>
  </w:style>
  <w:style w:type="paragraph" w:styleId="List3">
    <w:name w:val="List 3"/>
    <w:basedOn w:val="Normal"/>
    <w:semiHidden/>
    <w:rsid w:val="00FA5A98"/>
    <w:pPr>
      <w:ind w:left="1080" w:hanging="360"/>
    </w:pPr>
  </w:style>
  <w:style w:type="paragraph" w:styleId="List4">
    <w:name w:val="List 4"/>
    <w:basedOn w:val="Normal"/>
    <w:semiHidden/>
    <w:rsid w:val="00FA5A98"/>
    <w:pPr>
      <w:ind w:left="1440" w:hanging="360"/>
    </w:pPr>
  </w:style>
  <w:style w:type="paragraph" w:styleId="List5">
    <w:name w:val="List 5"/>
    <w:basedOn w:val="Normal"/>
    <w:semiHidden/>
    <w:rsid w:val="00FA5A98"/>
    <w:pPr>
      <w:ind w:left="1800" w:hanging="360"/>
    </w:pPr>
  </w:style>
  <w:style w:type="paragraph" w:styleId="ListBullet4">
    <w:name w:val="List Bullet 4"/>
    <w:basedOn w:val="Normal"/>
    <w:semiHidden/>
    <w:rsid w:val="00FA5A98"/>
    <w:pPr>
      <w:numPr>
        <w:numId w:val="6"/>
      </w:numPr>
    </w:pPr>
  </w:style>
  <w:style w:type="paragraph" w:styleId="ListBullet5">
    <w:name w:val="List Bullet 5"/>
    <w:basedOn w:val="Normal"/>
    <w:semiHidden/>
    <w:rsid w:val="00FA5A98"/>
    <w:pPr>
      <w:numPr>
        <w:numId w:val="7"/>
      </w:numPr>
    </w:pPr>
  </w:style>
  <w:style w:type="paragraph" w:styleId="NormalWeb">
    <w:name w:val="Normal (Web)"/>
    <w:basedOn w:val="Normal"/>
    <w:rsid w:val="00FA5A98"/>
    <w:rPr>
      <w:sz w:val="24"/>
      <w:szCs w:val="24"/>
    </w:rPr>
  </w:style>
  <w:style w:type="paragraph" w:styleId="NormalIndent">
    <w:name w:val="Normal Indent"/>
    <w:basedOn w:val="Normal"/>
    <w:rsid w:val="00FA5A98"/>
    <w:pPr>
      <w:ind w:left="720"/>
    </w:pPr>
  </w:style>
  <w:style w:type="paragraph" w:styleId="PlainText">
    <w:name w:val="Plain Text"/>
    <w:basedOn w:val="Normal"/>
    <w:link w:val="PlainTextChar"/>
    <w:semiHidden/>
    <w:rsid w:val="00FA5A98"/>
    <w:rPr>
      <w:rFonts w:ascii="Courier New" w:hAnsi="Courier New" w:cs="Courier New"/>
    </w:rPr>
  </w:style>
  <w:style w:type="character" w:customStyle="1" w:styleId="PlainTextChar">
    <w:name w:val="Plain Text Char"/>
    <w:link w:val="PlainText"/>
    <w:semiHidden/>
    <w:rsid w:val="00D90242"/>
    <w:rPr>
      <w:rFonts w:ascii="Courier New" w:hAnsi="Courier New" w:cs="Courier New"/>
      <w:szCs w:val="22"/>
    </w:rPr>
  </w:style>
  <w:style w:type="paragraph" w:styleId="Subtitle">
    <w:name w:val="Subtitle"/>
    <w:basedOn w:val="Normal"/>
    <w:link w:val="SubtitleChar"/>
    <w:qFormat/>
    <w:rsid w:val="00FA5A9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link w:val="Subtitle"/>
    <w:rsid w:val="00D90242"/>
    <w:rPr>
      <w:rFonts w:ascii="Arial" w:hAnsi="Arial" w:cs="Arial"/>
      <w:sz w:val="24"/>
      <w:szCs w:val="24"/>
    </w:rPr>
  </w:style>
  <w:style w:type="paragraph" w:styleId="Title">
    <w:name w:val="Title"/>
    <w:basedOn w:val="Normal"/>
    <w:link w:val="TitleChar"/>
    <w:qFormat/>
    <w:rsid w:val="00FA5A9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D90242"/>
    <w:rPr>
      <w:rFonts w:ascii="Arial" w:hAnsi="Arial" w:cs="Arial"/>
      <w:b/>
      <w:bCs/>
      <w:kern w:val="28"/>
      <w:sz w:val="32"/>
      <w:szCs w:val="32"/>
    </w:rPr>
  </w:style>
  <w:style w:type="paragraph" w:customStyle="1" w:styleId="listbullet50">
    <w:name w:val="list bullet5"/>
    <w:basedOn w:val="ListBullet"/>
    <w:autoRedefine/>
    <w:rsid w:val="00FA5A98"/>
    <w:pPr>
      <w:numPr>
        <w:numId w:val="11"/>
      </w:numPr>
    </w:pPr>
  </w:style>
  <w:style w:type="paragraph" w:customStyle="1" w:styleId="tabledash2">
    <w:name w:val="tabledash2"/>
    <w:basedOn w:val="dash3"/>
    <w:autoRedefine/>
    <w:rsid w:val="00FA5A98"/>
    <w:pPr>
      <w:numPr>
        <w:numId w:val="0"/>
      </w:numPr>
      <w:tabs>
        <w:tab w:val="clear" w:pos="792"/>
      </w:tabs>
    </w:pPr>
    <w:rPr>
      <w:sz w:val="20"/>
    </w:rPr>
  </w:style>
  <w:style w:type="paragraph" w:customStyle="1" w:styleId="index2">
    <w:name w:val="index2"/>
    <w:basedOn w:val="Normal"/>
    <w:autoRedefine/>
    <w:rsid w:val="00FA5A98"/>
    <w:pPr>
      <w:tabs>
        <w:tab w:val="left" w:pos="90"/>
        <w:tab w:val="left" w:pos="360"/>
        <w:tab w:val="left" w:pos="540"/>
        <w:tab w:val="left" w:pos="720"/>
        <w:tab w:val="right" w:leader="dot" w:pos="4680"/>
        <w:tab w:val="center" w:pos="4770"/>
      </w:tabs>
      <w:jc w:val="center"/>
    </w:pPr>
    <w:rPr>
      <w:rFonts w:cs="Tahoma"/>
      <w:b/>
      <w:color w:val="000000"/>
      <w:sz w:val="24"/>
    </w:rPr>
  </w:style>
  <w:style w:type="paragraph" w:customStyle="1" w:styleId="listbullet6">
    <w:name w:val="list bullet6"/>
    <w:basedOn w:val="listbullet50"/>
    <w:autoRedefine/>
    <w:qFormat/>
    <w:rsid w:val="00FA5A98"/>
    <w:pPr>
      <w:numPr>
        <w:numId w:val="13"/>
      </w:numPr>
    </w:pPr>
    <w:rPr>
      <w:szCs w:val="32"/>
    </w:rPr>
  </w:style>
  <w:style w:type="character" w:styleId="PageNumber">
    <w:name w:val="page number"/>
    <w:basedOn w:val="DefaultParagraphFont"/>
    <w:rsid w:val="00974E8D"/>
  </w:style>
  <w:style w:type="paragraph" w:styleId="BalloonText">
    <w:name w:val="Balloon Text"/>
    <w:basedOn w:val="Normal"/>
    <w:link w:val="BalloonTextChar"/>
    <w:uiPriority w:val="99"/>
    <w:semiHidden/>
    <w:unhideWhenUsed/>
    <w:rsid w:val="00460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60467"/>
    <w:rPr>
      <w:rFonts w:ascii="Tahoma" w:hAnsi="Tahoma" w:cs="Tahoma"/>
      <w:snapToGrid w:val="0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CA11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11EF"/>
  </w:style>
  <w:style w:type="character" w:customStyle="1" w:styleId="CommentTextChar">
    <w:name w:val="Comment Text Char"/>
    <w:link w:val="CommentText"/>
    <w:uiPriority w:val="99"/>
    <w:rsid w:val="00CA11EF"/>
    <w:rPr>
      <w:rFonts w:ascii="Times New Roman PS Std" w:hAnsi="Times New Roman PS Std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1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A11EF"/>
    <w:rPr>
      <w:rFonts w:ascii="Times New Roman PS Std" w:hAnsi="Times New Roman PS Std"/>
      <w:b/>
      <w:bCs/>
      <w:snapToGrid w:val="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44A"/>
  </w:style>
  <w:style w:type="character" w:customStyle="1" w:styleId="EndnoteTextChar">
    <w:name w:val="Endnote Text Char"/>
    <w:link w:val="EndnoteText"/>
    <w:uiPriority w:val="99"/>
    <w:semiHidden/>
    <w:rsid w:val="006A344A"/>
    <w:rPr>
      <w:rFonts w:ascii="Times New Roman PS Std" w:hAnsi="Times New Roman PS Std"/>
      <w:snapToGrid w:val="0"/>
    </w:rPr>
  </w:style>
  <w:style w:type="character" w:styleId="EndnoteReference">
    <w:name w:val="endnote reference"/>
    <w:uiPriority w:val="99"/>
    <w:semiHidden/>
    <w:unhideWhenUsed/>
    <w:rsid w:val="006A344A"/>
    <w:rPr>
      <w:vertAlign w:val="superscript"/>
    </w:rPr>
  </w:style>
  <w:style w:type="paragraph" w:customStyle="1" w:styleId="TOCHEAD2">
    <w:name w:val="TOCHEAD2"/>
    <w:basedOn w:val="TOCHEAD"/>
    <w:autoRedefine/>
    <w:qFormat/>
    <w:rsid w:val="00FA5A98"/>
    <w:rPr>
      <w:b w:val="0"/>
      <w:i/>
    </w:rPr>
  </w:style>
  <w:style w:type="paragraph" w:customStyle="1" w:styleId="agency">
    <w:name w:val="agency"/>
    <w:basedOn w:val="Normal"/>
    <w:autoRedefine/>
    <w:qFormat/>
    <w:rsid w:val="008A7621"/>
    <w:pPr>
      <w:jc w:val="center"/>
    </w:pPr>
    <w:rPr>
      <w:b/>
    </w:rPr>
  </w:style>
  <w:style w:type="paragraph" w:customStyle="1" w:styleId="agencyhead">
    <w:name w:val="agencyhead"/>
    <w:basedOn w:val="agency"/>
    <w:autoRedefine/>
    <w:qFormat/>
    <w:rsid w:val="00CE61E1"/>
  </w:style>
  <w:style w:type="paragraph" w:customStyle="1" w:styleId="agencycode">
    <w:name w:val="agencycode"/>
    <w:basedOn w:val="Normal"/>
    <w:autoRedefine/>
    <w:qFormat/>
    <w:rsid w:val="00CE61E1"/>
    <w:pPr>
      <w:jc w:val="center"/>
    </w:pPr>
  </w:style>
  <w:style w:type="paragraph" w:customStyle="1" w:styleId="agencytext">
    <w:name w:val="agencytext"/>
    <w:basedOn w:val="Normal"/>
    <w:autoRedefine/>
    <w:qFormat/>
    <w:rsid w:val="00E14A6F"/>
  </w:style>
  <w:style w:type="character" w:styleId="FollowedHyperlink">
    <w:name w:val="FollowedHyperlink"/>
    <w:rsid w:val="0025628E"/>
    <w:rPr>
      <w:color w:val="800080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296CA0"/>
  </w:style>
  <w:style w:type="table" w:customStyle="1" w:styleId="TableGrid1">
    <w:name w:val="Table Grid1"/>
    <w:basedOn w:val="TableNormal"/>
    <w:next w:val="TableGrid"/>
    <w:uiPriority w:val="39"/>
    <w:rsid w:val="00296CA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F52E72"/>
  </w:style>
  <w:style w:type="table" w:customStyle="1" w:styleId="TableGrid2">
    <w:name w:val="Table Grid2"/>
    <w:basedOn w:val="TableNormal"/>
    <w:next w:val="TableGrid"/>
    <w:uiPriority w:val="39"/>
    <w:rsid w:val="00F52E7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0B1D1C"/>
  </w:style>
  <w:style w:type="table" w:customStyle="1" w:styleId="TableGrid3">
    <w:name w:val="Table Grid3"/>
    <w:basedOn w:val="TableNormal"/>
    <w:next w:val="TableGrid"/>
    <w:uiPriority w:val="39"/>
    <w:rsid w:val="000B1D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">
    <w:name w:val="No List4"/>
    <w:next w:val="NoList"/>
    <w:uiPriority w:val="99"/>
    <w:semiHidden/>
    <w:unhideWhenUsed/>
    <w:rsid w:val="000B1D1C"/>
  </w:style>
  <w:style w:type="table" w:customStyle="1" w:styleId="TableGrid4">
    <w:name w:val="Table Grid4"/>
    <w:basedOn w:val="TableNormal"/>
    <w:next w:val="TableGrid"/>
    <w:uiPriority w:val="39"/>
    <w:rsid w:val="000B1D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B3F0D"/>
    <w:rPr>
      <w:rFonts w:ascii="Times New Roman PS Std" w:hAnsi="Times New Roman PS St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ommunity-dc.max.gov/x/eolwk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1T16:04:11.3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1,'3'0,"3"0,0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3603</Words>
  <Characters>18776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C—LISTING OF OMB AGENCY/BUREAU AND TREASURY CODES</vt:lpstr>
    </vt:vector>
  </TitlesOfParts>
  <Company>OMB</Company>
  <LinksUpToDate>false</LinksUpToDate>
  <CharactersWithSpaces>22335</CharactersWithSpaces>
  <SharedDoc>false</SharedDoc>
  <HLinks>
    <vt:vector size="6" baseType="variant">
      <vt:variant>
        <vt:i4>2359357</vt:i4>
      </vt:variant>
      <vt:variant>
        <vt:i4>0</vt:i4>
      </vt:variant>
      <vt:variant>
        <vt:i4>0</vt:i4>
      </vt:variant>
      <vt:variant>
        <vt:i4>5</vt:i4>
      </vt:variant>
      <vt:variant>
        <vt:lpwstr>https://community.max.gov/x/h4CpAg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C—LISTING OF OMB AGENCY/BUREAU AND TREASURY CODES</dc:title>
  <dc:subject>APPENDIX C—LISTING OF OMB AGENCY/BUREAU AND TREASURY CODES</dc:subject>
  <dc:creator>Rowe Ewell</dc:creator>
  <cp:keywords>APPENDIX C—LISTING OF OMB AGENCY/BUREAU AND TREASURY CODES</cp:keywords>
  <cp:lastModifiedBy>Purdy, Robert B. .Jr. EOP/OMB</cp:lastModifiedBy>
  <cp:revision>17</cp:revision>
  <cp:lastPrinted>2014-07-03T17:24:00Z</cp:lastPrinted>
  <dcterms:created xsi:type="dcterms:W3CDTF">2024-05-21T15:55:00Z</dcterms:created>
  <dcterms:modified xsi:type="dcterms:W3CDTF">2025-08-28T15:27:00Z</dcterms:modified>
  <cp:category>APPENDIX C—LISTING OF OMB AGENCY/BUREAU AND TREASURY CODES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