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1A55" w:rsidRDefault="00FC1A55" w:rsidP="00FC1A55">
      <w:pPr>
        <w:rPr>
          <w:rFonts w:ascii="Times New Roman" w:eastAsia="Times New Roman" w:hAnsi="Times New Roman" w:cs="Times New Roman"/>
          <w:sz w:val="24"/>
        </w:rPr>
      </w:pPr>
      <w:r>
        <w:rPr>
          <w:rFonts w:ascii="Times New Roman" w:eastAsia="Times New Roman" w:hAnsi="Times New Roman" w:cs="Times New Roman"/>
          <w:b/>
          <w:bCs/>
          <w:sz w:val="24"/>
          <w:szCs w:val="24"/>
        </w:rPr>
        <w:t>Title</w:t>
      </w:r>
      <w:r>
        <w:rPr>
          <w:rFonts w:ascii="Times New Roman" w:eastAsia="Times New Roman" w:hAnsi="Times New Roman" w:cs="Times New Roman"/>
          <w:sz w:val="24"/>
          <w:szCs w:val="24"/>
        </w:rPr>
        <w:t>: Investigating the Ethical Implications of Algorithmic Decision-Making in High-Stakes Public Sector Contexts: A Comprehensive Research Proposal</w:t>
      </w:r>
    </w:p>
    <w:p w:rsidR="00FC1A55" w:rsidRDefault="00FC1A55" w:rsidP="00EC2775">
      <w:pPr>
        <w:tabs>
          <w:tab w:val="left" w:pos="3816"/>
        </w:tabs>
      </w:pPr>
    </w:p>
    <w:p w:rsidR="00EC2775" w:rsidRDefault="00EC2775" w:rsidP="00EC2775">
      <w:pPr>
        <w:tabs>
          <w:tab w:val="left" w:pos="3816"/>
        </w:tabs>
      </w:pPr>
      <w:r>
        <w:t>Introduction:</w:t>
      </w:r>
    </w:p>
    <w:p w:rsidR="00EC2775" w:rsidRDefault="00EC2775" w:rsidP="00EC2775">
      <w:pPr>
        <w:tabs>
          <w:tab w:val="left" w:pos="3816"/>
        </w:tabs>
      </w:pPr>
    </w:p>
    <w:p w:rsidR="00EC2775" w:rsidRDefault="00EC2775" w:rsidP="00EC2775">
      <w:pPr>
        <w:tabs>
          <w:tab w:val="left" w:pos="3816"/>
        </w:tabs>
      </w:pPr>
      <w:r>
        <w:t>In the rapidly evolving landscape of data science, algorithms have assumed a pivotal role in steering decision-making processes across a diverse array of sectors, with particular emphasis on their application within the public sector. The increasing reliance on algorithms within governmental frameworks underscores their significance in streamlining operations and optimizing resource allocation. Nevertheless, this heightened dependence on algorithms has elicited profound apprehensions regarding their ethical ramifications.</w:t>
      </w:r>
    </w:p>
    <w:p w:rsidR="00EC2775" w:rsidRDefault="00EC2775" w:rsidP="00EC2775">
      <w:pPr>
        <w:tabs>
          <w:tab w:val="left" w:pos="3816"/>
        </w:tabs>
      </w:pPr>
      <w:r>
        <w:t>The burgeoning utilization of algorithms has precipitated a surge of ethical dilemmas, prompting scrutiny and debate within academic, governmental, and societal spheres. This heightened scrutiny reflects a growing awareness of the potential implications of algorithmic decision-making on societal welfare, equity, and justice. Consequently, there is an imperative to comprehensively interrogate the ethical dimensions inherent in algorithmic decision-making, particularly within the high-stakes environment of the public sector.</w:t>
      </w:r>
    </w:p>
    <w:p w:rsidR="00EC2775" w:rsidRDefault="00EC2775" w:rsidP="00EC2775">
      <w:pPr>
        <w:tabs>
          <w:tab w:val="left" w:pos="3816"/>
        </w:tabs>
      </w:pPr>
      <w:r>
        <w:t>This research proposal endeavors to undertake a rigorous examination of the ethical challenges entwined with algorithmic decision-making in the realm of high-stakes public sector contexts. By delving into the intricate interplay between algorithms, governance frameworks, and societal values, this study seeks to illuminate the key areas of contention and divergence within the development and deployment of algorithmic systems. Through empirical inquiry and theoretical analysis, this research aims to elucidate the multifaceted ethical dilemmas confronted by stakeholders in navigating the complex terrain of algorithmic decision-making within the public sector.</w:t>
      </w:r>
    </w:p>
    <w:p w:rsidR="00EC2775" w:rsidRDefault="00EC2775" w:rsidP="00EC2775">
      <w:pPr>
        <w:tabs>
          <w:tab w:val="left" w:pos="3816"/>
        </w:tabs>
      </w:pPr>
    </w:p>
    <w:p w:rsidR="00EC2775" w:rsidRDefault="00EC2775" w:rsidP="00EC2775">
      <w:pPr>
        <w:tabs>
          <w:tab w:val="left" w:pos="3816"/>
        </w:tabs>
      </w:pPr>
      <w:r>
        <w:t>Seminal Source:</w:t>
      </w:r>
    </w:p>
    <w:p w:rsidR="00EC2775" w:rsidRDefault="00EC2775" w:rsidP="00EC2775">
      <w:pPr>
        <w:tabs>
          <w:tab w:val="left" w:pos="3816"/>
        </w:tabs>
      </w:pPr>
      <w:r>
        <w:t xml:space="preserve">Luciano </w:t>
      </w:r>
      <w:proofErr w:type="spellStart"/>
      <w:r>
        <w:t>Floridi</w:t>
      </w:r>
      <w:proofErr w:type="spellEnd"/>
      <w:r>
        <w:t xml:space="preserve">, a renowned scholar in the field of artificial intelligence, has contributed a seminal work that offers a comprehensive ethical framework for navigating the complexities of AI technologies. In his influential work, </w:t>
      </w:r>
      <w:proofErr w:type="spellStart"/>
      <w:r>
        <w:t>Floridi</w:t>
      </w:r>
      <w:proofErr w:type="spellEnd"/>
      <w:r>
        <w:t xml:space="preserve"> delves deeply into the multifaceted landscape of artificial intelligence, examining both the opportunities and the risks inherent in its proliferation across various domains. Central to </w:t>
      </w:r>
      <w:proofErr w:type="spellStart"/>
      <w:r>
        <w:t>Floridi's</w:t>
      </w:r>
      <w:proofErr w:type="spellEnd"/>
      <w:r>
        <w:t xml:space="preserve"> discourse is a profound emphasis on cultivating AI systems that align with the principles of a "good AI society," characterized by adherence to ethical principles and recommendations.</w:t>
      </w:r>
    </w:p>
    <w:p w:rsidR="00EC2775" w:rsidRDefault="00EC2775" w:rsidP="00EC2775">
      <w:pPr>
        <w:tabs>
          <w:tab w:val="left" w:pos="3816"/>
        </w:tabs>
      </w:pPr>
      <w:proofErr w:type="spellStart"/>
      <w:r>
        <w:t>Floridi's</w:t>
      </w:r>
      <w:proofErr w:type="spellEnd"/>
      <w:r>
        <w:t xml:space="preserve"> ethical framework provides a robust foundation for understanding the intricate ethical considerations that should underpin the deployment, development, and design of algorithms within diverse societal contexts. By delineating ethical propositions and suggestions, </w:t>
      </w:r>
      <w:proofErr w:type="spellStart"/>
      <w:r>
        <w:t>Floridi</w:t>
      </w:r>
      <w:proofErr w:type="spellEnd"/>
      <w:r>
        <w:t xml:space="preserve"> offers invaluable insights into the ethical imperatives that should guide the evolution of AI technologies. His work serves as a beacon for policymakers, technologists, and ethicists alike, offering guidance on how to navigate the ethical complexities inherent in the integration of AI into society.</w:t>
      </w:r>
    </w:p>
    <w:p w:rsidR="00EC2775" w:rsidRDefault="00EC2775" w:rsidP="00EC2775">
      <w:pPr>
        <w:tabs>
          <w:tab w:val="left" w:pos="3816"/>
        </w:tabs>
      </w:pPr>
      <w:r>
        <w:lastRenderedPageBreak/>
        <w:t xml:space="preserve">Through his rigorous scholarship, </w:t>
      </w:r>
      <w:proofErr w:type="spellStart"/>
      <w:r>
        <w:t>Floridi</w:t>
      </w:r>
      <w:proofErr w:type="spellEnd"/>
      <w:r>
        <w:t xml:space="preserve"> illuminates the ethical dimensions of AI technologies, advocating for responsible and conscientious stewardship in their development and deployment. By integrating ethical considerations into the fabric of AI design and implementation, </w:t>
      </w:r>
      <w:proofErr w:type="spellStart"/>
      <w:r>
        <w:t>Floridi</w:t>
      </w:r>
      <w:proofErr w:type="spellEnd"/>
      <w:r>
        <w:t xml:space="preserve"> envisions a future where AI technologies contribute positively to societal well-being while mitigating potential risks and harms. His seminal work stands as a cornerstone in the discourse on AI ethics, providing invaluable insights and frameworks for fostering a more ethical and equitable AI-driven society (</w:t>
      </w:r>
      <w:proofErr w:type="spellStart"/>
      <w:r>
        <w:t>Floridi</w:t>
      </w:r>
      <w:proofErr w:type="spellEnd"/>
      <w:r>
        <w:t>, 2019).</w:t>
      </w:r>
    </w:p>
    <w:p w:rsidR="00EC2775" w:rsidRDefault="00EC2775" w:rsidP="00EC2775">
      <w:pPr>
        <w:tabs>
          <w:tab w:val="left" w:pos="3816"/>
        </w:tabs>
      </w:pPr>
    </w:p>
    <w:p w:rsidR="00EC2775" w:rsidRDefault="00EC2775" w:rsidP="00EC2775">
      <w:pPr>
        <w:tabs>
          <w:tab w:val="left" w:pos="3816"/>
        </w:tabs>
      </w:pPr>
      <w:r>
        <w:t>Recent Academic Journal Article:</w:t>
      </w:r>
    </w:p>
    <w:p w:rsidR="00EC2775" w:rsidRDefault="00EC2775" w:rsidP="00EC2775">
      <w:pPr>
        <w:tabs>
          <w:tab w:val="left" w:pos="3816"/>
        </w:tabs>
      </w:pPr>
    </w:p>
    <w:p w:rsidR="00EC2775" w:rsidRDefault="00EC2775" w:rsidP="00EC2775">
      <w:pPr>
        <w:tabs>
          <w:tab w:val="left" w:pos="3816"/>
        </w:tabs>
      </w:pPr>
      <w:r>
        <w:t>In a recent academic contribution by Veale et al., the authors delve into the intricate design requirements necessary for fostering neutrality and answerability within the realm of algorithmic decision-making, with a particular focus on high-stakes public sector scenarios. Through their scholarly inquiry, Veale et al. shed light on the pressing need to prioritize ethical considerations to ensure the responsible and equitable deployment of algorithms within the sphere of public administration.</w:t>
      </w:r>
    </w:p>
    <w:p w:rsidR="00EC2775" w:rsidRDefault="00EC2775" w:rsidP="00EC2775">
      <w:pPr>
        <w:tabs>
          <w:tab w:val="left" w:pos="3816"/>
        </w:tabs>
      </w:pPr>
    </w:p>
    <w:p w:rsidR="00EC2775" w:rsidRDefault="00EC2775" w:rsidP="00EC2775">
      <w:pPr>
        <w:tabs>
          <w:tab w:val="left" w:pos="3816"/>
        </w:tabs>
      </w:pPr>
      <w:r>
        <w:t>Veale et al. underscore the paramount importance of addressing ethical concerns inherent in algorithmic decision-making processes, recognizing the profound implications of these technologies on societal welfare and justice. By zeroing in on the design aspects of algorithmic systems, the authors offer valuable empirical insights into strategies aimed at enhancing fairness and accountability in decision-making processes.</w:t>
      </w:r>
    </w:p>
    <w:p w:rsidR="00EC2775" w:rsidRDefault="00EC2775" w:rsidP="00EC2775">
      <w:pPr>
        <w:tabs>
          <w:tab w:val="left" w:pos="3816"/>
        </w:tabs>
      </w:pPr>
    </w:p>
    <w:p w:rsidR="00EC2775" w:rsidRDefault="00EC2775" w:rsidP="00EC2775">
      <w:pPr>
        <w:tabs>
          <w:tab w:val="left" w:pos="3816"/>
        </w:tabs>
      </w:pPr>
      <w:r>
        <w:t>Through their meticulous examination of design principles and methodologies, Veale et al. contribute to a deeper understanding of the ethical imperatives that should inform the development and implementation of algorithmic systems within the public sector. Their academic endeavor serves as a catalyst for informed discourse and action, fostering a more nuanced appreciation of the complex interplay between technology, ethics, and governance.</w:t>
      </w:r>
    </w:p>
    <w:p w:rsidR="00EC2775" w:rsidRDefault="00EC2775" w:rsidP="00EC2775">
      <w:pPr>
        <w:tabs>
          <w:tab w:val="left" w:pos="3816"/>
        </w:tabs>
      </w:pPr>
    </w:p>
    <w:p w:rsidR="00EC2775" w:rsidRDefault="00EC2775" w:rsidP="00EC2775">
      <w:pPr>
        <w:tabs>
          <w:tab w:val="left" w:pos="3816"/>
        </w:tabs>
      </w:pPr>
      <w:r>
        <w:t>By foregrounding the significance of neutrality and answerability in algorithmic decision-making, Veale et al. advocate for a paradigm shift towards more transparent, accountable, and ethically sound practices within public administration. Their scholarly inquiry not only enriches the academic literature on AI ethics but also offers pragmatic insights for policymakers, practitioners, and stakeholders grappling with the ethical challenges posed by algorithmic decision-making in contemporary society.</w:t>
      </w:r>
    </w:p>
    <w:p w:rsidR="00EC2775" w:rsidRDefault="00EC2775" w:rsidP="00EC2775">
      <w:pPr>
        <w:tabs>
          <w:tab w:val="left" w:pos="3816"/>
        </w:tabs>
      </w:pPr>
    </w:p>
    <w:p w:rsidR="00EC2775" w:rsidRDefault="00EC2775" w:rsidP="00EC2775">
      <w:pPr>
        <w:tabs>
          <w:tab w:val="left" w:pos="3816"/>
        </w:tabs>
      </w:pPr>
      <w:r>
        <w:t>Areas of Contention:</w:t>
      </w:r>
    </w:p>
    <w:p w:rsidR="00EC2775" w:rsidRDefault="00EC2775" w:rsidP="00EC2775">
      <w:pPr>
        <w:tabs>
          <w:tab w:val="left" w:pos="3816"/>
        </w:tabs>
      </w:pPr>
    </w:p>
    <w:p w:rsidR="00EC2775" w:rsidRDefault="00EC2775" w:rsidP="00EC2775">
      <w:pPr>
        <w:tabs>
          <w:tab w:val="left" w:pos="3816"/>
        </w:tabs>
      </w:pPr>
      <w:r>
        <w:t xml:space="preserve">1. Transparency and </w:t>
      </w:r>
      <w:proofErr w:type="spellStart"/>
      <w:r>
        <w:t>Explainability</w:t>
      </w:r>
      <w:proofErr w:type="spellEnd"/>
      <w:r>
        <w:t>:</w:t>
      </w:r>
    </w:p>
    <w:p w:rsidR="00EC2775" w:rsidRDefault="00EC2775" w:rsidP="00EC2775">
      <w:pPr>
        <w:tabs>
          <w:tab w:val="left" w:pos="3816"/>
        </w:tabs>
      </w:pPr>
      <w:r>
        <w:lastRenderedPageBreak/>
        <w:t xml:space="preserve">   Transparency and </w:t>
      </w:r>
      <w:proofErr w:type="spellStart"/>
      <w:r>
        <w:t>explainability</w:t>
      </w:r>
      <w:proofErr w:type="spellEnd"/>
      <w:r>
        <w:t xml:space="preserve"> in algorithmic decision-making processes remain contentious, particularly in domains with high stakes such as criminal justice, healthcare, and education. Critics argue that opaque algorithms can produce outcomes that lack justification and understanding, eroding trust in automated systems. The call for transparency is rooted in the belief that it promotes accountability and comprehension, enabling stakeholders to scrutinize and understand the rationale behind algorithmic decisions. Transparency measures seek to mitigate the risks of biased or unjust outcomes, fostering greater trust and legitimacy in algorithmic systems.</w:t>
      </w:r>
    </w:p>
    <w:p w:rsidR="00EC2775" w:rsidRDefault="00EC2775" w:rsidP="00EC2775">
      <w:pPr>
        <w:tabs>
          <w:tab w:val="left" w:pos="3816"/>
        </w:tabs>
      </w:pPr>
    </w:p>
    <w:p w:rsidR="00EC2775" w:rsidRDefault="00EC2775" w:rsidP="00EC2775">
      <w:pPr>
        <w:tabs>
          <w:tab w:val="left" w:pos="3816"/>
        </w:tabs>
      </w:pPr>
      <w:r>
        <w:t>2. Algorithmic Bias and Fairness:</w:t>
      </w:r>
    </w:p>
    <w:p w:rsidR="00EC2775" w:rsidRDefault="00EC2775" w:rsidP="00EC2775">
      <w:pPr>
        <w:tabs>
          <w:tab w:val="left" w:pos="3816"/>
        </w:tabs>
      </w:pPr>
      <w:r>
        <w:t xml:space="preserve">   The pervasive issue of algorithmic bias and fairness is a focal point of contention within algorithmic decision-making frameworks. Concerns arise from the recognition that biases embedded within algorithms can perpetuate inequities and discriminate against certain individuals or groups. Addressing algorithmic bias necessitates ongoing efforts to identify and mitigate sources of partiality, ensuring equitable treatment and outcomes for all stakeholders. Debates revolve around developing methodologies and interventions to mitigate bias, with a view towards fostering fairness and equity in algorithmic decision-making processes.</w:t>
      </w:r>
    </w:p>
    <w:p w:rsidR="00EC2775" w:rsidRDefault="00EC2775" w:rsidP="00EC2775">
      <w:pPr>
        <w:tabs>
          <w:tab w:val="left" w:pos="3816"/>
        </w:tabs>
      </w:pPr>
    </w:p>
    <w:p w:rsidR="00EC2775" w:rsidRDefault="00EC2775" w:rsidP="00EC2775">
      <w:pPr>
        <w:tabs>
          <w:tab w:val="left" w:pos="3816"/>
        </w:tabs>
      </w:pPr>
      <w:r>
        <w:t>3. Accountability and Governance:</w:t>
      </w:r>
    </w:p>
    <w:p w:rsidR="00EC2775" w:rsidRDefault="00EC2775" w:rsidP="00EC2775">
      <w:pPr>
        <w:tabs>
          <w:tab w:val="left" w:pos="3816"/>
        </w:tabs>
      </w:pPr>
      <w:r>
        <w:t xml:space="preserve">   The question of accountability in algorithmic decision-making remains a vexing challenge. Existing governance structures often lack transparency and clarity regarding the allocation of responsibility for algorithmic outcomes. This ambiguity raises concerns about accountability gaps and the absence of mechanisms to hold stakeholders accountable for algorithmic decisions. Clarifying the lines of responsibility and establishing robust governance frameworks are critical areas of contention. Stakeholders must grapple with questions regarding who should bear accountability for algorithmic outcomes, as well as the development of procedures for oversight, redress, and accountability. Addressing these challenges is essential for ensuring that algorithmic decision-making aligns with ethical principles and societal values, while also promoting trust and confidence in automated systems.</w:t>
      </w:r>
    </w:p>
    <w:p w:rsidR="00EC2775" w:rsidRDefault="00EC2775" w:rsidP="00EC2775">
      <w:pPr>
        <w:tabs>
          <w:tab w:val="left" w:pos="3816"/>
        </w:tabs>
      </w:pPr>
    </w:p>
    <w:p w:rsidR="00EC2775" w:rsidRDefault="00EC2775" w:rsidP="00EC2775">
      <w:pPr>
        <w:rPr>
          <w:rFonts w:ascii="Times New Roman" w:eastAsia="Times New Roman" w:hAnsi="Times New Roman" w:cs="Times New Roman"/>
          <w:sz w:val="24"/>
        </w:rPr>
      </w:pPr>
      <w:r>
        <w:rPr>
          <w:rFonts w:ascii="Times New Roman" w:eastAsia="Times New Roman" w:hAnsi="Times New Roman" w:cs="Times New Roman"/>
          <w:b/>
          <w:bCs/>
          <w:sz w:val="24"/>
          <w:szCs w:val="24"/>
        </w:rPr>
        <w:t>Research Question:</w:t>
      </w:r>
    </w:p>
    <w:p w:rsidR="00EC2775" w:rsidRDefault="00EC2775" w:rsidP="00EC2775">
      <w:pPr>
        <w:rPr>
          <w:rFonts w:ascii="Times New Roman" w:eastAsia="Times New Roman" w:hAnsi="Times New Roman" w:cs="Times New Roman"/>
          <w:sz w:val="24"/>
        </w:rPr>
      </w:pPr>
    </w:p>
    <w:p w:rsidR="00EC2775" w:rsidRDefault="00EC2775" w:rsidP="00EC2775">
      <w:pPr>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ethical implications of algorithmic decision-making in high-stakes public sectors, and how can fairness, openness, and answerability be made certain in the design and deployment of these algorithms?</w:t>
      </w:r>
    </w:p>
    <w:p w:rsidR="00FC1A55" w:rsidRDefault="00FC1A55" w:rsidP="00EC2775">
      <w:pPr>
        <w:rPr>
          <w:rFonts w:ascii="Times New Roman" w:eastAsia="Times New Roman" w:hAnsi="Times New Roman" w:cs="Times New Roman"/>
          <w:sz w:val="24"/>
        </w:rPr>
      </w:pPr>
    </w:p>
    <w:p w:rsidR="00EC2775" w:rsidRDefault="00EC2775" w:rsidP="00EC2775">
      <w:pPr>
        <w:tabs>
          <w:tab w:val="left" w:pos="3816"/>
        </w:tabs>
      </w:pPr>
      <w:r>
        <w:t>Aim of the Research:</w:t>
      </w:r>
    </w:p>
    <w:p w:rsidR="00EC2775" w:rsidRDefault="00EC2775" w:rsidP="00EC2775">
      <w:pPr>
        <w:tabs>
          <w:tab w:val="left" w:pos="3816"/>
        </w:tabs>
      </w:pPr>
    </w:p>
    <w:p w:rsidR="00EC2775" w:rsidRDefault="00EC2775" w:rsidP="00EC2775">
      <w:pPr>
        <w:tabs>
          <w:tab w:val="left" w:pos="3816"/>
        </w:tabs>
      </w:pPr>
      <w:r>
        <w:lastRenderedPageBreak/>
        <w:t>The primary objective of this research is to undertake a comprehensive and in-depth analysis of the ethical challenges inherent in algorithmic decision-making within the public sector, with a dedicated focus on the core principles of transparency, fairness, and accountability. By delving into the intricate dynamics of algorithmic systems across various domains of public administration, this study aims to elucidate the multifaceted ethical dilemmas that emerge in the deployment and utilization of algorithms for decision-making purposes.</w:t>
      </w:r>
    </w:p>
    <w:p w:rsidR="00EC2775" w:rsidRDefault="00EC2775" w:rsidP="00EC2775">
      <w:pPr>
        <w:tabs>
          <w:tab w:val="left" w:pos="3816"/>
        </w:tabs>
      </w:pPr>
    </w:p>
    <w:p w:rsidR="00EC2775" w:rsidRDefault="00EC2775" w:rsidP="00EC2775">
      <w:pPr>
        <w:tabs>
          <w:tab w:val="left" w:pos="3816"/>
        </w:tabs>
      </w:pPr>
      <w:r>
        <w:t>This research endeavors to unravel the myriad ethical issues that manifest in the deployment and utilization of algorithms for decision-making purposes within the public sector. Through a systematic examination of the impact of algorithmic systems on these critical ethical dimensions, the study seeks to unravel the underlying processes and complexities that govern decision outcomes, thereby shedding light on biases and injustices that may permeate algorithmic decision-making processes.</w:t>
      </w:r>
    </w:p>
    <w:p w:rsidR="00EC2775" w:rsidRDefault="00EC2775" w:rsidP="00EC2775">
      <w:pPr>
        <w:tabs>
          <w:tab w:val="left" w:pos="3816"/>
        </w:tabs>
      </w:pPr>
    </w:p>
    <w:p w:rsidR="00EC2775" w:rsidRDefault="00EC2775" w:rsidP="00EC2775">
      <w:pPr>
        <w:tabs>
          <w:tab w:val="left" w:pos="3816"/>
        </w:tabs>
      </w:pPr>
      <w:r>
        <w:t>Moreover, this study aims to transcend mere observation and analysis by translating its findings into actionable insights aimed at informing the development of robust ethical principles and best practices tailored specifically for the design, implementation, and regulation of algorithms in public administration. By leveraging empirical evidence and theoretical frameworks, the research seeks to provide practical guidance for policymakers, practitioners, and stakeholders in navigating the ethical complexities of algorithmic decision-making, ultimately fostering greater trust, accountability, and equity within public sector operations.</w:t>
      </w:r>
    </w:p>
    <w:p w:rsidR="00FC1A55" w:rsidRDefault="00FC1A55" w:rsidP="00EC2775">
      <w:pPr>
        <w:tabs>
          <w:tab w:val="left" w:pos="3816"/>
        </w:tabs>
      </w:pPr>
    </w:p>
    <w:p w:rsidR="00FC1A55" w:rsidRDefault="00FC1A55" w:rsidP="00FC1A55">
      <w:pPr>
        <w:tabs>
          <w:tab w:val="left" w:pos="3816"/>
        </w:tabs>
      </w:pPr>
      <w:r>
        <w:t>Benefit of Further Research:</w:t>
      </w:r>
    </w:p>
    <w:p w:rsidR="00FC1A55" w:rsidRDefault="00FC1A55" w:rsidP="00FC1A55">
      <w:pPr>
        <w:tabs>
          <w:tab w:val="left" w:pos="3816"/>
        </w:tabs>
      </w:pPr>
    </w:p>
    <w:p w:rsidR="00FC1A55" w:rsidRDefault="00FC1A55" w:rsidP="00FC1A55">
      <w:pPr>
        <w:tabs>
          <w:tab w:val="left" w:pos="3816"/>
        </w:tabs>
      </w:pPr>
      <w:r>
        <w:t xml:space="preserve">Additional exploration and investigation in this domain are indispensable to foster the responsible and ethical utilization of algorithms in public sector decision-making. By meticulously identifying and meticulously addressing ethical considerations, including but not limited to openness, fairness, and answerability, ongoing research endeavors hold the potential to significantly contribute to the formulation and refinement of ethical frameworks and regulatory infrastructures aimed at guiding the deployment and operation of algorithmic systems within the public sector. </w:t>
      </w:r>
    </w:p>
    <w:p w:rsidR="00FC1A55" w:rsidRDefault="00FC1A55" w:rsidP="00FC1A55">
      <w:pPr>
        <w:tabs>
          <w:tab w:val="left" w:pos="3816"/>
        </w:tabs>
      </w:pPr>
    </w:p>
    <w:p w:rsidR="00FC1A55" w:rsidRDefault="00FC1A55" w:rsidP="00FC1A55">
      <w:pPr>
        <w:tabs>
          <w:tab w:val="left" w:pos="3816"/>
        </w:tabs>
      </w:pPr>
      <w:r>
        <w:t>In the long term, such concerted research efforts have the capacity to engender greater confidence and trust in automated decision-making processes, thereby bolstering societal trust in governmental operations. By ensuring that algorithms are wielded in a manner that aligns with ethical imperatives and serves the public interest, further research stands to foster a governance landscape characterized by fairness, transparency, and accountability. Consequently, the culmination of these research endeavors has the potential to usher in a new era of governance wherein algorithmic systems are harnessed as tools for promoting the common good, thereby facilitating equitable and responsive governance practices.</w:t>
      </w:r>
    </w:p>
    <w:p w:rsidR="00FC1A55" w:rsidRDefault="00FC1A55" w:rsidP="00FC1A55">
      <w:pPr>
        <w:tabs>
          <w:tab w:val="left" w:pos="3816"/>
        </w:tabs>
      </w:pPr>
    </w:p>
    <w:p w:rsidR="00FC1A55" w:rsidRDefault="00FC1A55" w:rsidP="00FC1A55">
      <w:pPr>
        <w:tabs>
          <w:tab w:val="left" w:pos="3816"/>
        </w:tabs>
      </w:pPr>
      <w:r>
        <w:t>Data Source</w:t>
      </w:r>
      <w:bookmarkStart w:id="0" w:name="_GoBack"/>
      <w:bookmarkEnd w:id="0"/>
    </w:p>
    <w:p w:rsidR="00FC1A55" w:rsidRDefault="00FC1A55" w:rsidP="00FC1A55">
      <w:pPr>
        <w:tabs>
          <w:tab w:val="left" w:pos="3816"/>
        </w:tabs>
      </w:pPr>
    </w:p>
    <w:p w:rsidR="00FC1A55" w:rsidRDefault="00FC1A55" w:rsidP="00FC1A55">
      <w:pPr>
        <w:tabs>
          <w:tab w:val="left" w:pos="3816"/>
        </w:tabs>
      </w:pPr>
      <w:r>
        <w:t>A pertinent and readily accessible data source for accomplishing the aim of this research could encompass publicly available datasets containing information pertaining to algorithmic decision-making processes across various domains within the public sector, including but not limited to criminal justice, healthcare, and education. These datasets offer a rich reservoir of empirical data that can be scrutinized and analyzed to glean insights into the ethical implications of algorithmic systems.</w:t>
      </w:r>
    </w:p>
    <w:p w:rsidR="00FC1A55" w:rsidRDefault="00FC1A55" w:rsidP="00FC1A55">
      <w:pPr>
        <w:tabs>
          <w:tab w:val="left" w:pos="3816"/>
        </w:tabs>
      </w:pPr>
      <w:r>
        <w:t>Furthermore, qualitative data sources, such as interviews or surveys conducted with key stakeholders involved in the design and implementation of algorithmic systems, represent invaluable resources for gaining nuanced perspectives on the ethical challenges inherent in algorithmic decision-making. By engaging directly with stakeholders, researchers can elucidate the complexities and nuances of ethical decision-making processes, thereby enriching the analytical framework of the study.</w:t>
      </w:r>
    </w:p>
    <w:p w:rsidR="00FC1A55" w:rsidRDefault="00FC1A55" w:rsidP="00FC1A55">
      <w:pPr>
        <w:tabs>
          <w:tab w:val="left" w:pos="3816"/>
        </w:tabs>
      </w:pPr>
    </w:p>
    <w:p w:rsidR="00FC1A55" w:rsidRDefault="00FC1A55" w:rsidP="00FC1A55">
      <w:pPr>
        <w:tabs>
          <w:tab w:val="left" w:pos="3816"/>
        </w:tabs>
      </w:pPr>
      <w:r>
        <w:t>Methodology:</w:t>
      </w:r>
    </w:p>
    <w:p w:rsidR="00FC1A55" w:rsidRDefault="00FC1A55" w:rsidP="00FC1A55">
      <w:pPr>
        <w:tabs>
          <w:tab w:val="left" w:pos="3816"/>
        </w:tabs>
      </w:pPr>
      <w:r>
        <w:t>The proposed methodology encompasses a holistic and integrative approach, leveraging a combination of qualitative and quantitative research methodologies to achieve a comprehensive understanding of the ethical dimensions of algorithmic decision-making in the public sector. Qualitative methods, including but not limited to in-depth interviews and document analysis, will be employed to elucidate stakeholders' perspectives and experiences regarding the ethical challenges posed by algorithmic systems.</w:t>
      </w:r>
    </w:p>
    <w:p w:rsidR="00FC1A55" w:rsidRDefault="00FC1A55" w:rsidP="00FC1A55">
      <w:pPr>
        <w:tabs>
          <w:tab w:val="left" w:pos="3816"/>
        </w:tabs>
      </w:pPr>
      <w:r>
        <w:t>Concomitantly, quantitative methods, such as data analysis and modeling techniques, will be deployed to quantitatively assess the impact of algorithmic systems on key ethical dimensions, including openness, fairness, and answerability. By harnessing the power of quantitative analysis, researchers can discern patterns and trends within the data, thereby providing empirical insights into the ethical implications of algorithmic decision-making.</w:t>
      </w:r>
    </w:p>
    <w:p w:rsidR="00FC1A55" w:rsidRDefault="00FC1A55" w:rsidP="00FC1A55">
      <w:pPr>
        <w:tabs>
          <w:tab w:val="left" w:pos="3816"/>
        </w:tabs>
      </w:pPr>
      <w:r>
        <w:t>The synthesis of qualitative and quantitative findings will facilitate a nuanced and comprehensive understanding of the ethical ramifications of algorithmic decision-making in the public sector. By triangulating diverse sources of data and employing a multidisciplinary analytical framework, researchers can develop evidence-based principles and interventions aimed at effectively addressing the ethical challenges posed by algorithmic systems within governmental contexts.</w:t>
      </w:r>
    </w:p>
    <w:p w:rsidR="00FC1A55" w:rsidRDefault="00FC1A55" w:rsidP="00FC1A55">
      <w:pPr>
        <w:tabs>
          <w:tab w:val="left" w:pos="3816"/>
        </w:tabs>
      </w:pPr>
    </w:p>
    <w:p w:rsidR="00FC1A55" w:rsidRDefault="00FC1A55" w:rsidP="00FC1A55">
      <w:pPr>
        <w:jc w:val="center"/>
        <w:rPr>
          <w:rFonts w:ascii="Times New Roman" w:eastAsia="Times New Roman" w:hAnsi="Times New Roman" w:cs="Times New Roman"/>
          <w:b/>
          <w:bCs/>
          <w:sz w:val="24"/>
        </w:rPr>
      </w:pPr>
      <w:r>
        <w:rPr>
          <w:rFonts w:ascii="Times New Roman" w:eastAsia="Times New Roman" w:hAnsi="Times New Roman" w:cs="Times New Roman"/>
          <w:b/>
          <w:bCs/>
          <w:sz w:val="24"/>
          <w:szCs w:val="24"/>
        </w:rPr>
        <w:t>References</w:t>
      </w:r>
    </w:p>
    <w:p w:rsidR="00FC1A55" w:rsidRDefault="00FC1A55" w:rsidP="00FC1A55">
      <w:pPr>
        <w:jc w:val="center"/>
        <w:rPr>
          <w:rFonts w:ascii="Times New Roman" w:eastAsia="Times New Roman" w:hAnsi="Times New Roman" w:cs="Times New Roman"/>
          <w:b/>
          <w:bCs/>
          <w:sz w:val="24"/>
        </w:rPr>
      </w:pPr>
    </w:p>
    <w:p w:rsidR="00FC1A55" w:rsidRDefault="00FC1A55" w:rsidP="00FC1A55">
      <w:proofErr w:type="spellStart"/>
      <w:r>
        <w:rPr>
          <w:rFonts w:hint="eastAsia"/>
        </w:rPr>
        <w:t>Floridi</w:t>
      </w:r>
      <w:proofErr w:type="spellEnd"/>
      <w:r>
        <w:rPr>
          <w:rFonts w:hint="eastAsia"/>
        </w:rPr>
        <w:t>, L. (2019). AI4People—an ethical framework for a good AI society: Opportunities, risks, principles, and recommendations. Minds and Machines, 29(4), 689-707.</w:t>
      </w:r>
    </w:p>
    <w:p w:rsidR="00FC1A55" w:rsidRDefault="00FC1A55" w:rsidP="00FC1A55">
      <w:r>
        <w:rPr>
          <w:rFonts w:hint="eastAsia"/>
        </w:rPr>
        <w:lastRenderedPageBreak/>
        <w:t xml:space="preserve">Veale, M., Van </w:t>
      </w:r>
      <w:proofErr w:type="spellStart"/>
      <w:r>
        <w:rPr>
          <w:rFonts w:hint="eastAsia"/>
        </w:rPr>
        <w:t>Kleek</w:t>
      </w:r>
      <w:proofErr w:type="spellEnd"/>
      <w:r>
        <w:rPr>
          <w:rFonts w:hint="eastAsia"/>
        </w:rPr>
        <w:t xml:space="preserve">, M., &amp; </w:t>
      </w:r>
      <w:proofErr w:type="spellStart"/>
      <w:r>
        <w:rPr>
          <w:rFonts w:hint="eastAsia"/>
        </w:rPr>
        <w:t>Binns</w:t>
      </w:r>
      <w:proofErr w:type="spellEnd"/>
      <w:r>
        <w:rPr>
          <w:rFonts w:hint="eastAsia"/>
        </w:rPr>
        <w:t>, R. (2018). Fairness and accountability design needs for algorithmic support in high-stakes public sector decision-making. Proceedings of the 2018 CHI Conference on Human Factors in Computing Systems, 440.</w:t>
      </w:r>
    </w:p>
    <w:p w:rsidR="00FC1A55" w:rsidRDefault="00FC1A55" w:rsidP="00FC1A55">
      <w:proofErr w:type="spellStart"/>
      <w:r w:rsidRPr="00FC1A55">
        <w:t>Espinilla</w:t>
      </w:r>
      <w:proofErr w:type="spellEnd"/>
      <w:r w:rsidRPr="00FC1A55">
        <w:t>, M., Montero, J., &amp; Rodríguez, J. T. (2013). Computational intelligence in decision making. *International Journal of Computational Intelligence Systems*, 7(sup1), 1-5. DOI: 10.1080/18756891.2014.853925.</w:t>
      </w:r>
    </w:p>
    <w:p w:rsidR="00FC1A55" w:rsidRDefault="00FC1A55" w:rsidP="00FC1A55">
      <w:proofErr w:type="spellStart"/>
      <w:r w:rsidRPr="00FC1A55">
        <w:t>Altunyan</w:t>
      </w:r>
      <w:proofErr w:type="spellEnd"/>
      <w:r w:rsidRPr="00FC1A55">
        <w:t>, K. (2023). Decision-making: The Process Contributing to Professional Public Administration. *Journal of Political Science Bulletin of Yerevan University*, 2(3), 76-87. DOI: 10.46991/JOPS/2023.2.6.076.</w:t>
      </w:r>
    </w:p>
    <w:p w:rsidR="00FC1A55" w:rsidRDefault="00FC1A55" w:rsidP="00FC1A55">
      <w:proofErr w:type="spellStart"/>
      <w:r w:rsidRPr="00FC1A55">
        <w:t>Selten</w:t>
      </w:r>
      <w:proofErr w:type="spellEnd"/>
      <w:r w:rsidRPr="00FC1A55">
        <w:t>, F., Meijer, A. (2021). Managing Algorithms for Public Value. *International Journal of Public Administration in the Digital Age*, 8(1), 1-16. DOI: 10.4018/IJPADA.20210101.oa9.</w:t>
      </w:r>
    </w:p>
    <w:p w:rsidR="00501064" w:rsidRDefault="00501064" w:rsidP="00FC1A55">
      <w:r w:rsidRPr="00501064">
        <w:t>Harris, J. G., Davenport, T. H. (2005). Automated Decision Making Comes of Age. *MIT Sloan Management Review*, 46(4).</w:t>
      </w:r>
    </w:p>
    <w:p w:rsidR="00501064" w:rsidRDefault="00501064" w:rsidP="00FC1A55">
      <w:proofErr w:type="spellStart"/>
      <w:r w:rsidRPr="00501064">
        <w:t>Pedrycz</w:t>
      </w:r>
      <w:proofErr w:type="spellEnd"/>
      <w:r w:rsidRPr="00501064">
        <w:t xml:space="preserve">, W., </w:t>
      </w:r>
      <w:proofErr w:type="spellStart"/>
      <w:r w:rsidRPr="00501064">
        <w:t>Ichalkaranje</w:t>
      </w:r>
      <w:proofErr w:type="spellEnd"/>
      <w:r w:rsidRPr="00501064">
        <w:t>, N., Phillips-Wren, G., Jain, L. C. (2008). Introduction to Computational Intelligence for Decision Making. In *Intelligent Decision Making: An AI-Based Approach* (pp. 79-96). DOI: 10.1007/978-3-540-76829-6_3.</w:t>
      </w:r>
    </w:p>
    <w:p w:rsidR="00FC1A55" w:rsidRPr="009B5BE1" w:rsidRDefault="00FC1A55" w:rsidP="00FC1A55">
      <w:pPr>
        <w:tabs>
          <w:tab w:val="left" w:pos="3816"/>
        </w:tabs>
      </w:pPr>
    </w:p>
    <w:sectPr w:rsidR="00FC1A55" w:rsidRPr="009B5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BE1"/>
    <w:rsid w:val="001540AC"/>
    <w:rsid w:val="002965A4"/>
    <w:rsid w:val="00501064"/>
    <w:rsid w:val="00870393"/>
    <w:rsid w:val="009B5BE1"/>
    <w:rsid w:val="00C15957"/>
    <w:rsid w:val="00EC2775"/>
    <w:rsid w:val="00F0757A"/>
    <w:rsid w:val="00FC1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ACFB"/>
  <w15:chartTrackingRefBased/>
  <w15:docId w15:val="{77986D20-4DD3-4F46-8110-BF7E6B428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6</Pages>
  <Words>2241</Words>
  <Characters>12775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Olororo</dc:creator>
  <cp:keywords/>
  <dc:description/>
  <cp:lastModifiedBy>Yusuf Olororo</cp:lastModifiedBy>
  <cp:revision>2</cp:revision>
  <dcterms:created xsi:type="dcterms:W3CDTF">2024-05-05T18:15:00Z</dcterms:created>
  <dcterms:modified xsi:type="dcterms:W3CDTF">2024-05-07T17:11:00Z</dcterms:modified>
</cp:coreProperties>
</file>