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4FC" w:rsidRDefault="006B34FC" w:rsidP="006B34FC">
      <w:pPr>
        <w:jc w:val="center"/>
        <w:rPr>
          <w:rFonts w:ascii="이순신 돋움체 B" w:eastAsia="이순신 돋움체 B" w:hAnsi="이순신 돋움체 B"/>
          <w:sz w:val="136"/>
          <w:szCs w:val="136"/>
        </w:rPr>
      </w:pPr>
    </w:p>
    <w:p w:rsidR="006B34FC" w:rsidRPr="006B34FC" w:rsidRDefault="004A19C6" w:rsidP="006B34FC">
      <w:pPr>
        <w:jc w:val="center"/>
        <w:rPr>
          <w:rFonts w:ascii="이순신 돋움체 B" w:eastAsia="이순신 돋움체 B" w:hAnsi="이순신 돋움체 B" w:hint="eastAsia"/>
          <w:sz w:val="124"/>
          <w:szCs w:val="124"/>
        </w:rPr>
      </w:pPr>
      <w:r w:rsidRPr="006B34FC">
        <w:rPr>
          <w:rFonts w:ascii="이순신 돋움체 B" w:eastAsia="이순신 돋움체 B" w:hAnsi="이순신 돋움체 B" w:hint="eastAsia"/>
          <w:sz w:val="136"/>
          <w:szCs w:val="136"/>
        </w:rPr>
        <w:t>절대로</w:t>
      </w:r>
      <w:r w:rsidR="006B34FC">
        <w:rPr>
          <w:rFonts w:ascii="이순신 돋움체 B" w:eastAsia="이순신 돋움체 B" w:hAnsi="이순신 돋움체 B" w:hint="eastAsia"/>
          <w:sz w:val="136"/>
          <w:szCs w:val="136"/>
        </w:rPr>
        <w:t>!</w:t>
      </w:r>
      <w:r w:rsidRPr="006B34FC">
        <w:rPr>
          <w:rFonts w:ascii="이순신 돋움체 B" w:eastAsia="이순신 돋움체 B" w:hAnsi="이순신 돋움체 B" w:hint="eastAsia"/>
          <w:sz w:val="136"/>
          <w:szCs w:val="136"/>
        </w:rPr>
        <w:t xml:space="preserve"> </w:t>
      </w:r>
      <w:r w:rsidRPr="006B34FC">
        <w:rPr>
          <w:rFonts w:ascii="이순신 돋움체 B" w:eastAsia="이순신 돋움체 B" w:hAnsi="이순신 돋움체 B" w:hint="eastAsia"/>
          <w:sz w:val="124"/>
          <w:szCs w:val="124"/>
        </w:rPr>
        <w:t>배당은 거짓말하지 않는다</w:t>
      </w:r>
    </w:p>
    <w:p w:rsidR="006B34FC" w:rsidRDefault="006B34FC" w:rsidP="006B34FC">
      <w:pPr>
        <w:jc w:val="center"/>
        <w:rPr>
          <w:rFonts w:ascii="이순신 돋움체 B" w:eastAsia="이순신 돋움체 B" w:hAnsi="이순신 돋움체 B"/>
          <w:sz w:val="72"/>
        </w:rPr>
      </w:pPr>
    </w:p>
    <w:p w:rsidR="004A19C6" w:rsidRPr="006B34FC" w:rsidRDefault="004A19C6" w:rsidP="006B34FC">
      <w:pPr>
        <w:jc w:val="center"/>
        <w:rPr>
          <w:rFonts w:ascii="이순신 돋움체 B" w:eastAsia="이순신 돋움체 B" w:hAnsi="이순신 돋움체 B" w:hint="eastAsia"/>
          <w:sz w:val="72"/>
        </w:rPr>
      </w:pPr>
      <w:r w:rsidRPr="006B34FC">
        <w:rPr>
          <w:rFonts w:ascii="이순신 돋움체 B" w:eastAsia="이순신 돋움체 B" w:hAnsi="이순신 돋움체 B" w:hint="eastAsia"/>
          <w:sz w:val="72"/>
        </w:rPr>
        <w:t>켈리 라이트 지음</w:t>
      </w:r>
    </w:p>
    <w:p w:rsidR="004A19C6" w:rsidRDefault="004A19C6"/>
    <w:p w:rsidR="006B34FC" w:rsidRDefault="006B34FC"/>
    <w:p w:rsidR="006B34FC" w:rsidRDefault="006B34FC"/>
    <w:p w:rsidR="006B34FC" w:rsidRDefault="006B34FC"/>
    <w:p w:rsidR="006B34FC" w:rsidRDefault="006B34FC"/>
    <w:p w:rsidR="006B34FC" w:rsidRDefault="006B34FC"/>
    <w:p w:rsidR="006B34FC" w:rsidRDefault="006B34FC"/>
    <w:p w:rsidR="006B34FC" w:rsidRDefault="006B34FC"/>
    <w:p w:rsidR="006B34FC" w:rsidRDefault="006B34FC"/>
    <w:p w:rsidR="006B34FC" w:rsidRPr="006B34FC" w:rsidRDefault="006B34FC">
      <w:pPr>
        <w:rPr>
          <w:rFonts w:hint="eastAsia"/>
        </w:rPr>
      </w:pPr>
    </w:p>
    <w:p w:rsidR="004A19C6" w:rsidRDefault="004A19C6">
      <w:r>
        <w:lastRenderedPageBreak/>
        <w:t>[</w:t>
      </w:r>
      <w:r>
        <w:rPr>
          <w:rFonts w:hint="eastAsia"/>
        </w:rPr>
        <w:t>역자 서문]</w:t>
      </w:r>
      <w:r>
        <w:br/>
      </w:r>
      <w:r>
        <w:br/>
      </w:r>
      <w:r>
        <w:rPr>
          <w:rFonts w:hint="eastAsia"/>
        </w:rPr>
        <w:t>이 책의 아이디어는 매우 단순하지만, 이 아이디어에 깔린 이론적 배경은 단순하지 않습니다. 일단 아이디어부터 정리해보죠.</w:t>
      </w:r>
      <w:r>
        <w:br/>
      </w:r>
      <w:r>
        <w:br/>
        <w:t xml:space="preserve">1. </w:t>
      </w:r>
      <w:r>
        <w:rPr>
          <w:rFonts w:hint="eastAsia"/>
        </w:rPr>
        <w:t>좋은 기업들을 선발한다.</w:t>
      </w:r>
      <w:r>
        <w:br/>
        <w:t xml:space="preserve">2. </w:t>
      </w:r>
      <w:r>
        <w:rPr>
          <w:rFonts w:hint="eastAsia"/>
        </w:rPr>
        <w:t>선별된 기업 중에서 배당을 지급한 기업에 주목한다.</w:t>
      </w:r>
      <w:r>
        <w:br/>
        <w:t xml:space="preserve">3. </w:t>
      </w:r>
      <w:r>
        <w:rPr>
          <w:rFonts w:hint="eastAsia"/>
        </w:rPr>
        <w:t>이 기업들의 역사적인 배당수익률을 조사하여 배당수익률의 저점과 고점을 찾아낸다.</w:t>
      </w:r>
      <w:r>
        <w:br/>
        <w:t xml:space="preserve">4. </w:t>
      </w:r>
      <w:r>
        <w:rPr>
          <w:rFonts w:hint="eastAsia"/>
        </w:rPr>
        <w:t>배당수익률의 고점에 도달했거나 혹은 고점을 상회한 기업들을 매수한다</w:t>
      </w:r>
      <w:r>
        <w:t>.</w:t>
      </w:r>
      <w:r>
        <w:br/>
        <w:t xml:space="preserve">5. </w:t>
      </w:r>
      <w:r>
        <w:rPr>
          <w:rFonts w:hint="eastAsia"/>
        </w:rPr>
        <w:t>매수한 기업의 주가가 상승해 배당수익률이 역사적인 저점에 도달하면 차익을 실현한다.</w:t>
      </w:r>
    </w:p>
    <w:p w:rsidR="004A19C6" w:rsidRDefault="004A19C6"/>
    <w:p w:rsidR="004A19C6" w:rsidRDefault="004A19C6" w:rsidP="004A1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배당투자의 기술</w:t>
      </w:r>
    </w:p>
    <w:p w:rsidR="004A19C6" w:rsidRPr="004A19C6" w:rsidRDefault="004A19C6" w:rsidP="004A19C6">
      <w:pPr>
        <w:rPr>
          <w:rFonts w:hint="eastAsia"/>
        </w:rPr>
      </w:pPr>
      <w:r>
        <w:br/>
      </w:r>
      <w:r>
        <w:rPr>
          <w:rFonts w:hint="eastAsia"/>
        </w:rPr>
        <w:t>위험은 어떻게 정의되는가?</w:t>
      </w:r>
      <w:r>
        <w:br/>
      </w:r>
      <w:r>
        <w:rPr>
          <w:rFonts w:hint="eastAsia"/>
        </w:rPr>
        <w:t xml:space="preserve">- 일반 투자자들에게 위험이 </w:t>
      </w:r>
      <w:proofErr w:type="spellStart"/>
      <w:r>
        <w:rPr>
          <w:rFonts w:hint="eastAsia"/>
        </w:rPr>
        <w:t>뭐냐고</w:t>
      </w:r>
      <w:proofErr w:type="spellEnd"/>
      <w:r>
        <w:rPr>
          <w:rFonts w:hint="eastAsia"/>
        </w:rPr>
        <w:t xml:space="preserve"> 묻는다면, 아마도 그들은 돈을 잃을 가능성이라고 이야기할 것이다. 반면 학계의 교수와 금융기관 종사자들은 위험을 수익의 변동성으로 정의한다. 수익의 변동성은 평균적인 수익에서 얼마나 많이 흩어져 있는지 측정하는 통계 값, 즉 </w:t>
      </w:r>
      <w:r>
        <w:t>‘</w:t>
      </w:r>
      <w:r>
        <w:rPr>
          <w:rFonts w:hint="eastAsia"/>
        </w:rPr>
        <w:t>분산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측정된다.</w:t>
      </w:r>
      <w:r>
        <w:br/>
      </w:r>
      <w:r>
        <w:br/>
      </w:r>
      <w:r>
        <w:rPr>
          <w:rFonts w:hint="eastAsia"/>
        </w:rPr>
        <w:t>배당은 왜 그렇게 중요한가?</w:t>
      </w:r>
      <w:r>
        <w:br/>
        <w:t>- “</w:t>
      </w:r>
      <w:r>
        <w:rPr>
          <w:rFonts w:hint="eastAsia"/>
        </w:rPr>
        <w:t>푸딩이 얼마나 맛있는지는 직접 먹어봐야 알 수 있다</w:t>
      </w:r>
      <w:r>
        <w:t xml:space="preserve">”, </w:t>
      </w:r>
      <w:r>
        <w:rPr>
          <w:rFonts w:hint="eastAsia"/>
        </w:rPr>
        <w:t xml:space="preserve">배당은 기업이 수익을 내고 있음을 보여주는 확실한 증거라고 할 수 있다. </w:t>
      </w:r>
      <w:r w:rsidR="006B34FC">
        <w:rPr>
          <w:rFonts w:hint="eastAsia"/>
        </w:rPr>
        <w:t xml:space="preserve">배당은 기업이 실제로 돈을 벌어들이고 있다는 사실을 입증시켜주는 일종의 </w:t>
      </w:r>
      <w:r w:rsidR="006B34FC">
        <w:t>‘</w:t>
      </w:r>
      <w:r w:rsidR="006B34FC">
        <w:rPr>
          <w:rFonts w:hint="eastAsia"/>
        </w:rPr>
        <w:t>신호</w:t>
      </w:r>
      <w:r w:rsidR="006B34FC">
        <w:t>’</w:t>
      </w:r>
      <w:proofErr w:type="spellStart"/>
      <w:r w:rsidR="006B34FC">
        <w:rPr>
          <w:rFonts w:hint="eastAsia"/>
        </w:rPr>
        <w:t>라고</w:t>
      </w:r>
      <w:proofErr w:type="spellEnd"/>
      <w:r w:rsidR="006B34FC">
        <w:rPr>
          <w:rFonts w:hint="eastAsia"/>
        </w:rPr>
        <w:t xml:space="preserve"> 할 수 있다.</w:t>
      </w:r>
      <w:r w:rsidR="006B34FC">
        <w:br/>
        <w:t xml:space="preserve">- </w:t>
      </w:r>
      <w:r w:rsidR="006B34FC">
        <w:rPr>
          <w:rFonts w:hint="eastAsia"/>
        </w:rPr>
        <w:t>기업 경영진과 이사회가 배당을 늘리기로 찬성하는 이유가 단 한 가지밖에 없다. 그렇다! 경영진이 회사의 이익이 이전보다 늘어났거나 향후 더 높은 이익을 낼 수 있다는 생각을 하고 있기 때문이다.</w:t>
      </w:r>
      <w:r w:rsidR="006B34FC">
        <w:br/>
        <w:t xml:space="preserve">- </w:t>
      </w:r>
      <w:r w:rsidR="006B34FC">
        <w:rPr>
          <w:rFonts w:hint="eastAsia"/>
        </w:rPr>
        <w:t>예를 들어 배당을 인상했다가 나중에 경영실적 악화 때문에 배당을 삭감한 경우를 생각해보자. 주주들은 이 기업 경영진의 능력에 대해 의구심을 품을 것이며, 이 기업이 지급할 높은 배당금에 끌려 투자했던 사람들의 매도공세가 주가를 폭락시킬 것이다. 따라서 경영진들은 배당을 인상할 때, 신중에 신중을 기울일 수 밖에 없다.</w:t>
      </w:r>
      <w:r w:rsidR="006B34FC">
        <w:br/>
      </w:r>
      <w:r w:rsidR="006B34FC">
        <w:br/>
      </w:r>
      <w:r w:rsidR="006B34FC">
        <w:rPr>
          <w:rFonts w:hint="eastAsia"/>
        </w:rPr>
        <w:t>기업의 퀄리티를 판별하는 6가지 기준</w:t>
      </w:r>
      <w:r w:rsidR="006B34FC">
        <w:br/>
      </w:r>
      <w:r w:rsidR="006B34FC">
        <w:rPr>
          <w:rFonts w:hint="eastAsia"/>
        </w:rPr>
        <w:t>1) 배당이 과거 12년 동안 5배 이상 증가해야 한다.</w:t>
      </w:r>
      <w:r w:rsidR="006B34FC">
        <w:br/>
        <w:t xml:space="preserve">2) </w:t>
      </w:r>
      <w:r w:rsidR="006B34FC">
        <w:rPr>
          <w:rFonts w:hint="eastAsia"/>
        </w:rPr>
        <w:t xml:space="preserve">신용평가회사 S&amp;P에서 부여하는 기업 퀄리티 순위가 </w:t>
      </w:r>
      <w:r w:rsidR="006B34FC">
        <w:t xml:space="preserve">“A” </w:t>
      </w:r>
      <w:r w:rsidR="006B34FC">
        <w:rPr>
          <w:rFonts w:hint="eastAsia"/>
        </w:rPr>
        <w:t>등급이어야 한다.</w:t>
      </w:r>
      <w:r w:rsidR="006B34FC">
        <w:br/>
        <w:t xml:space="preserve">3) </w:t>
      </w:r>
      <w:r w:rsidR="006B34FC">
        <w:rPr>
          <w:rFonts w:hint="eastAsia"/>
        </w:rPr>
        <w:t>적어도 500만 주 이상의 보통주가 시장에서 거래되어야 한다.</w:t>
      </w:r>
      <w:r w:rsidR="006B34FC">
        <w:br/>
        <w:t xml:space="preserve">4) </w:t>
      </w:r>
      <w:r w:rsidR="006B34FC">
        <w:rPr>
          <w:rFonts w:hint="eastAsia"/>
        </w:rPr>
        <w:t>최소한 80명의 기관투자자가 해당 기업주식을 보유하고 있어야 한다.</w:t>
      </w:r>
      <w:r w:rsidR="006B34FC">
        <w:br/>
      </w:r>
      <w:r w:rsidR="006B34FC">
        <w:lastRenderedPageBreak/>
        <w:t xml:space="preserve">5) </w:t>
      </w:r>
      <w:r w:rsidR="006B34FC">
        <w:rPr>
          <w:rFonts w:hint="eastAsia"/>
        </w:rPr>
        <w:t>최소 25년 동안 배당이 중단된 적이 없어야 한다.</w:t>
      </w:r>
      <w:r w:rsidR="006B34FC">
        <w:br/>
        <w:t xml:space="preserve">6) </w:t>
      </w:r>
      <w:r w:rsidR="006B34FC">
        <w:rPr>
          <w:rFonts w:hint="eastAsia"/>
        </w:rPr>
        <w:t>과거 12년 중에 최소한 7년은 기업이익이 계속 증가해야 한다.</w:t>
      </w:r>
      <w:r w:rsidR="005F2B01">
        <w:br/>
        <w:t xml:space="preserve">- </w:t>
      </w:r>
      <w:r w:rsidR="005F2B01">
        <w:rPr>
          <w:rFonts w:hint="eastAsia"/>
        </w:rPr>
        <w:t>언뜻 봤을 때는 이러한 6가지 선정기준이 상대적으로 단순해 보이고, 전문가가 아니어도 누구나 할 수 있는 지극히 쉬운 작업으로 보인다. 그러나 첫번째 기준만 적용해도, 미국에서 거래되는 주식의 약 98%를 투자대상에서 탈락시킨다.</w:t>
      </w:r>
      <w:r w:rsidR="005F2B01">
        <w:br/>
        <w:t>- “</w:t>
      </w:r>
      <w:r w:rsidR="005F2B01">
        <w:rPr>
          <w:rFonts w:hint="eastAsia"/>
        </w:rPr>
        <w:t>왜 12년인가?</w:t>
      </w:r>
      <w:r w:rsidR="005F2B01">
        <w:t xml:space="preserve">” </w:t>
      </w:r>
      <w:r w:rsidR="005F2B01">
        <w:rPr>
          <w:rFonts w:hint="eastAsia"/>
        </w:rPr>
        <w:t xml:space="preserve">경기 사이클은 평균 4년 정도 지속되기 때문이다. </w:t>
      </w:r>
      <w:r w:rsidR="005F2B01">
        <w:t>‘</w:t>
      </w:r>
      <w:r w:rsidR="005F2B01">
        <w:rPr>
          <w:rFonts w:hint="eastAsia"/>
        </w:rPr>
        <w:t>회복-호황-후퇴-침체</w:t>
      </w:r>
      <w:r w:rsidR="005F2B01">
        <w:t>’</w:t>
      </w:r>
      <w:r w:rsidR="005F2B01">
        <w:rPr>
          <w:rFonts w:hint="eastAsia"/>
        </w:rPr>
        <w:t xml:space="preserve">의 사이클을 </w:t>
      </w:r>
      <w:r w:rsidR="005F2B01">
        <w:t>3</w:t>
      </w:r>
      <w:r w:rsidR="005F2B01">
        <w:rPr>
          <w:rFonts w:hint="eastAsia"/>
        </w:rPr>
        <w:t>번 정도 겪을 동안 기업의 배당이 증가하고, 또 12년 중 7년 이상의 해에 이익이 증가한다는 것은 운만으로는 가능하지 않기 때문이다. 기업의 사업 자체가 튼튼하고, 유능한 경영진들이 수완 있게 경영을 해야만 가능한 일종의 위업이다.</w:t>
      </w:r>
      <w:r w:rsidR="005F2B01">
        <w:br/>
      </w:r>
      <w:r w:rsidR="005F2B01">
        <w:br/>
      </w:r>
      <w:r w:rsidR="005F2B01">
        <w:rPr>
          <w:rFonts w:hint="eastAsia"/>
        </w:rPr>
        <w:t>배당의 중요성</w:t>
      </w:r>
      <w:r w:rsidR="005F2B01">
        <w:br/>
      </w:r>
      <w:r w:rsidR="005F2B01">
        <w:rPr>
          <w:rFonts w:hint="eastAsia"/>
        </w:rPr>
        <w:t>-배당이 증가할 때 기업의 주가는 상승하는데, 그 이유는 바로 미래 배당의 증가가능성이 커지기 때문이다. 따라서 배당은 기업가치를 보여주는 지표일 뿐만 아니라, 미래의 성장을 예견해주는 예언자 역할을 한다.</w:t>
      </w:r>
      <w:r w:rsidR="005F2B01">
        <w:br/>
        <w:t xml:space="preserve">- </w:t>
      </w:r>
      <w:r w:rsidR="005F2B01">
        <w:rPr>
          <w:rFonts w:hint="eastAsia"/>
        </w:rPr>
        <w:t xml:space="preserve">배당의 지속적인 증가는 (1) 사업비용을 감당하고 (2) 부채에 대한 이자를 지급하며 (3) 성장동력을 </w:t>
      </w:r>
      <w:proofErr w:type="spellStart"/>
      <w:r w:rsidR="005F2B01">
        <w:rPr>
          <w:rFonts w:hint="eastAsia"/>
        </w:rPr>
        <w:t>이어나가고</w:t>
      </w:r>
      <w:proofErr w:type="spellEnd"/>
      <w:r w:rsidR="005F2B01">
        <w:rPr>
          <w:rFonts w:hint="eastAsia"/>
        </w:rPr>
        <w:t xml:space="preserve"> 있을 뿐만 아니라 </w:t>
      </w:r>
      <w:r w:rsidR="005F2B01">
        <w:t xml:space="preserve">(4) </w:t>
      </w:r>
      <w:r w:rsidR="005F2B01">
        <w:rPr>
          <w:rFonts w:hint="eastAsia"/>
        </w:rPr>
        <w:t>주주들에게 보상을 안겨 줄만큼 충분한 이익을 창충하고 있음을 보여주는 가장 확실하고 믿을 만한 증거다.</w:t>
      </w:r>
      <w:r w:rsidR="005F2B01">
        <w:br/>
      </w:r>
      <w:r w:rsidR="005F2B01">
        <w:br/>
      </w:r>
      <w:r w:rsidR="005F2B01">
        <w:rPr>
          <w:rFonts w:hint="eastAsia"/>
        </w:rPr>
        <w:t>매력적인 기업을 발굴하는 법칙</w:t>
      </w:r>
      <w:r w:rsidR="005F2B01">
        <w:br/>
      </w:r>
      <w:r w:rsidR="00750B16">
        <w:rPr>
          <w:rFonts w:hint="eastAsia"/>
        </w:rPr>
        <w:t>-</w:t>
      </w:r>
      <w:r w:rsidR="005F2B01">
        <w:rPr>
          <w:rFonts w:hint="eastAsia"/>
        </w:rPr>
        <w:t xml:space="preserve">법칙 1 기업의 배당수익률이 역사적인 수준보다 높아 주가의 하락세가 반전될 것이라는 기대감을 높이는 </w:t>
      </w:r>
      <w:r w:rsidR="00750B16">
        <w:rPr>
          <w:rFonts w:hint="eastAsia"/>
        </w:rPr>
        <w:t>주식이어야 한다.</w:t>
      </w:r>
      <w:r w:rsidR="00750B16">
        <w:br/>
      </w:r>
      <w:r w:rsidR="00750B16">
        <w:br/>
        <w:t>-</w:t>
      </w:r>
      <w:r w:rsidR="00750B16">
        <w:rPr>
          <w:rFonts w:hint="eastAsia"/>
        </w:rPr>
        <w:t>법칙 2</w:t>
      </w:r>
      <w:r w:rsidR="00750B16">
        <w:t xml:space="preserve"> </w:t>
      </w:r>
      <w:r w:rsidR="00750B16">
        <w:rPr>
          <w:rFonts w:hint="eastAsia"/>
        </w:rPr>
        <w:t xml:space="preserve">주가수익비율이 역사적으로 낮은 수준에 있고 다우지수의 주가수익비율을 하회하는 주식이어야 한다. 이 법칙의 유일한 예외는 시장평균보다 빠른 속도로 지속적인 이익개선을 기록한 성자주들이 해당될 것이다. 따라서 이러한 성장주들은 시장이나 업종평균에 비해 높은 주가수익비율을 </w:t>
      </w:r>
      <w:proofErr w:type="spellStart"/>
      <w:r w:rsidR="00750B16">
        <w:rPr>
          <w:rFonts w:hint="eastAsia"/>
        </w:rPr>
        <w:t>부여받을</w:t>
      </w:r>
      <w:proofErr w:type="spellEnd"/>
      <w:r w:rsidR="00750B16">
        <w:rPr>
          <w:rFonts w:hint="eastAsia"/>
        </w:rPr>
        <w:t xml:space="preserve"> 수 있다.</w:t>
      </w:r>
      <w:r w:rsidR="00750B16">
        <w:br/>
      </w:r>
      <w:r w:rsidR="00750B16">
        <w:br/>
        <w:t>-</w:t>
      </w:r>
      <w:r w:rsidR="00750B16">
        <w:rPr>
          <w:rFonts w:hint="eastAsia"/>
        </w:rPr>
        <w:t>법칙 3 현재 자산 대비 부채의 비율이 50% 이하인 주식이어야 한다.</w:t>
      </w:r>
      <w:r w:rsidR="00750B16">
        <w:br/>
      </w:r>
      <w:r w:rsidR="00750B16">
        <w:br/>
        <w:t xml:space="preserve">- </w:t>
      </w:r>
      <w:r w:rsidR="00750B16">
        <w:rPr>
          <w:rFonts w:hint="eastAsia"/>
        </w:rPr>
        <w:t>법칙 4 주가순자산비율이 3배를 넘지 않은 주식이어야 한다. 장부가치에 가까울수록 더 좋다.</w:t>
      </w:r>
      <w:r w:rsidR="00750B16">
        <w:br/>
      </w:r>
      <w:r w:rsidR="00750B16">
        <w:br/>
      </w:r>
      <w:r w:rsidR="00750B16">
        <w:rPr>
          <w:rFonts w:hint="eastAsia"/>
        </w:rPr>
        <w:t xml:space="preserve">다시 한번 강조하지만, 시장에서 입증되고 다른 경쟁기업들보다 우월한 성과를 내고 동시에 장기적인 성장을 </w:t>
      </w:r>
      <w:proofErr w:type="spellStart"/>
      <w:r w:rsidR="00750B16">
        <w:rPr>
          <w:rFonts w:hint="eastAsia"/>
        </w:rPr>
        <w:t>일구어낸</w:t>
      </w:r>
      <w:proofErr w:type="spellEnd"/>
      <w:r w:rsidR="00750B16">
        <w:rPr>
          <w:rFonts w:hint="eastAsia"/>
        </w:rPr>
        <w:t xml:space="preserve"> 기업들에게 이 4개의 법칙이 적용되지 않을 수도 있다는 것을 명심하자.</w:t>
      </w:r>
      <w:r w:rsidR="00750B16">
        <w:br/>
      </w:r>
      <w:r w:rsidR="00750B16">
        <w:br/>
      </w:r>
    </w:p>
    <w:p w:rsidR="004A19C6" w:rsidRDefault="004A19C6" w:rsidP="004A19C6">
      <w:pPr>
        <w:rPr>
          <w:rFonts w:hint="eastAsia"/>
        </w:rPr>
      </w:pPr>
    </w:p>
    <w:p w:rsidR="004A19C6" w:rsidRDefault="004A19C6" w:rsidP="004A1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사이클 속에 투자의 기회가 있다</w:t>
      </w:r>
    </w:p>
    <w:p w:rsidR="004A19C6" w:rsidRDefault="00750B16" w:rsidP="004A19C6">
      <w:pPr>
        <w:rPr>
          <w:rFonts w:hint="eastAsia"/>
        </w:rPr>
      </w:pPr>
      <w:r>
        <w:br/>
        <w:t>“</w:t>
      </w:r>
      <w:r>
        <w:rPr>
          <w:rFonts w:hint="eastAsia"/>
        </w:rPr>
        <w:t>내재가치에 주목하면, 주식시장의 미래를 예측할 수 있다.</w:t>
      </w:r>
      <w:r>
        <w:t>”</w:t>
      </w:r>
      <w:r>
        <w:br/>
        <w:t xml:space="preserve">- </w:t>
      </w:r>
      <w:r>
        <w:rPr>
          <w:rFonts w:hint="eastAsia"/>
        </w:rPr>
        <w:t>찰스 다우</w:t>
      </w:r>
      <w:r>
        <w:br/>
      </w:r>
      <w:r>
        <w:br/>
      </w:r>
      <w:r>
        <w:rPr>
          <w:rFonts w:hint="eastAsia"/>
        </w:rPr>
        <w:t>단순화는 문제를 해결하는 첫 번째 단계라 할 수 있다.</w:t>
      </w:r>
      <w:r>
        <w:br/>
        <w:t xml:space="preserve">- </w:t>
      </w:r>
      <w:r>
        <w:rPr>
          <w:rFonts w:hint="eastAsia"/>
        </w:rPr>
        <w:t>토마스 만</w:t>
      </w:r>
      <w:r>
        <w:br/>
      </w:r>
      <w:r>
        <w:br/>
      </w:r>
      <w:r>
        <w:rPr>
          <w:rFonts w:hint="eastAsia"/>
        </w:rPr>
        <w:t>첫 번째, 정확하고 뚜렷한 실제적인 목표가 있어야 한다.</w:t>
      </w:r>
      <w:r>
        <w:br/>
      </w:r>
      <w:r>
        <w:rPr>
          <w:rFonts w:hint="eastAsia"/>
        </w:rPr>
        <w:t>두 번째, 목표를 달성하는 데 필요한 수단을 가지고 있어야 한다.</w:t>
      </w:r>
      <w:r>
        <w:br/>
      </w:r>
      <w:r>
        <w:rPr>
          <w:rFonts w:hint="eastAsia"/>
        </w:rPr>
        <w:t>세 번째, 이러한 모든 수단을 목표에 적용시켜야 한다.</w:t>
      </w:r>
      <w:r>
        <w:br/>
        <w:t xml:space="preserve">- </w:t>
      </w:r>
      <w:r>
        <w:rPr>
          <w:rFonts w:hint="eastAsia"/>
        </w:rPr>
        <w:t>아리스토텔레스</w:t>
      </w:r>
    </w:p>
    <w:p w:rsidR="004A19C6" w:rsidRDefault="004A19C6" w:rsidP="004A19C6"/>
    <w:p w:rsidR="004A19C6" w:rsidRDefault="004A19C6" w:rsidP="004A1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주식시장에서 승자가 되는 방법</w:t>
      </w:r>
    </w:p>
    <w:p w:rsidR="004A19C6" w:rsidRDefault="00750B16" w:rsidP="004A19C6">
      <w:pPr>
        <w:rPr>
          <w:rFonts w:hint="eastAsia"/>
        </w:rPr>
      </w:pPr>
      <w:r>
        <w:br/>
      </w:r>
      <w:r>
        <w:rPr>
          <w:rFonts w:hint="eastAsia"/>
        </w:rPr>
        <w:t>분산, 분산, 분산</w:t>
      </w:r>
      <w:r>
        <w:br/>
      </w:r>
      <w:r>
        <w:rPr>
          <w:rFonts w:hint="eastAsia"/>
        </w:rPr>
        <w:t>- 모든 것을 잘했더라도, 업종이나 섹터에 걸쳐서 분산투자를 하는 데 실패했다면, 그동안 준비해오고 노력했던 모든 것과 힘든 작업들은 완전히 수포로 돌아갈 수도 있다.</w:t>
      </w:r>
      <w:r>
        <w:br/>
        <w:t xml:space="preserve">- </w:t>
      </w:r>
      <w:r>
        <w:rPr>
          <w:rFonts w:hint="eastAsia"/>
        </w:rPr>
        <w:t>어떠한 위기예측 시스템도 재앙을 예상하거나 예측할 수 없을 때가 있다. 이런 이유로 특정 섹터나 업종에 대한 비중 상한선을 설정해둘 필요가 있다.</w:t>
      </w:r>
      <w:r w:rsidR="00F02221">
        <w:br/>
      </w:r>
      <w:r w:rsidR="00F02221">
        <w:br/>
      </w:r>
      <w:r w:rsidR="00F02221">
        <w:rPr>
          <w:rFonts w:hint="eastAsia"/>
        </w:rPr>
        <w:t>마지막으로 투자를 할 때 깊이 생각해봐야 하는 몇 가지 사항</w:t>
      </w:r>
      <w:r w:rsidR="00F02221">
        <w:br/>
      </w:r>
      <w:r w:rsidR="00F02221">
        <w:rPr>
          <w:rFonts w:hint="eastAsia"/>
        </w:rPr>
        <w:t>1. 약세장의 3분의 2가 지나간 듯 보이지만, 나머지 3분의 1이 최악의 약세장으로 치닫을 수 있다.</w:t>
      </w:r>
      <w:r w:rsidR="00F02221">
        <w:br/>
        <w:t xml:space="preserve">2. </w:t>
      </w:r>
      <w:r w:rsidR="00F02221">
        <w:rPr>
          <w:rFonts w:hint="eastAsia"/>
        </w:rPr>
        <w:t>현재 약세장이 바닥에 도달하게 된다면, 그때는 여러분의 삶에서 좀처럼 접하기 어려운 매수기회에 해당한다.</w:t>
      </w:r>
      <w:r w:rsidR="00F02221">
        <w:br/>
        <w:t xml:space="preserve">3. </w:t>
      </w:r>
      <w:r w:rsidR="00F02221">
        <w:rPr>
          <w:rFonts w:hint="eastAsia"/>
        </w:rPr>
        <w:t>몇몇 주식들은 이미 약세장의 저점을 형성했다. 그렇지 않은 주식들도 동일한 수만큼 존재한다. 그렇다면, 어떤 주식을 선택해야 할까? 필자가 말해줄 수 없다. 시장은 언제나 공정하게 작동되지는 않는다.</w:t>
      </w:r>
      <w:r w:rsidR="00F02221">
        <w:br/>
        <w:t xml:space="preserve">4. </w:t>
      </w:r>
      <w:r w:rsidR="00F02221">
        <w:rPr>
          <w:rFonts w:hint="eastAsia"/>
        </w:rPr>
        <w:t>거짓말쟁이들만 바닥에서 주식을 산 뒤에 천정에서 파는 것이다. 만약 여러분이 무릎에서 사서 어깨에서 판다면, 잘하는 것이다.</w:t>
      </w:r>
      <w:r w:rsidR="00F02221">
        <w:br/>
        <w:t xml:space="preserve">5. </w:t>
      </w:r>
      <w:r w:rsidR="00F02221">
        <w:rPr>
          <w:rFonts w:hint="eastAsia"/>
        </w:rPr>
        <w:t xml:space="preserve">블루칩 기업을 골라 제대로 매수를 했지만, 손실을 보고 있다고 하더라도, </w:t>
      </w:r>
      <w:proofErr w:type="spellStart"/>
      <w:r w:rsidR="00F02221">
        <w:rPr>
          <w:rFonts w:hint="eastAsia"/>
        </w:rPr>
        <w:t>패닉에</w:t>
      </w:r>
      <w:proofErr w:type="spellEnd"/>
      <w:r w:rsidR="00F02221">
        <w:rPr>
          <w:rFonts w:hint="eastAsia"/>
        </w:rPr>
        <w:t xml:space="preserve"> 빠지지 말자. 이 또한 지나간다.</w:t>
      </w:r>
      <w:r w:rsidR="00F02221">
        <w:br/>
      </w:r>
      <w:r w:rsidR="00F02221">
        <w:br/>
      </w:r>
      <w:r w:rsidR="00F02221">
        <w:br/>
      </w:r>
      <w:r w:rsidR="00F02221">
        <w:lastRenderedPageBreak/>
        <w:t xml:space="preserve">Q: </w:t>
      </w:r>
      <w:r w:rsidR="00F02221">
        <w:rPr>
          <w:rFonts w:hint="eastAsia"/>
        </w:rPr>
        <w:t>언제 배당이 증가할지 예측할 수는 없는가?</w:t>
      </w:r>
      <w:r w:rsidR="00F02221">
        <w:br/>
      </w:r>
      <w:r w:rsidR="00F02221">
        <w:br/>
        <w:t xml:space="preserve">A: </w:t>
      </w:r>
      <w:r w:rsidR="00F02221">
        <w:rPr>
          <w:rFonts w:hint="eastAsia"/>
        </w:rPr>
        <w:t xml:space="preserve">성숙단계의 기업보다는 성장단계의 기업들이 배당성향을 낮게 유지할 것이다. 성장기업의 경우, 매우 빠른 속도로 성장하고 있기 때문에 벌어들인 순이익 대부분을 재투자하는 데 쓸 것이기 때문이다. 필자가 선호하는 기업은 이익을 늘리면서 동시에 배당을 늘릴 수 있는 기업들이다. 이런 기업들은 대게 </w:t>
      </w:r>
      <w:r w:rsidR="00F02221">
        <w:t xml:space="preserve">“G” </w:t>
      </w:r>
      <w:r w:rsidR="00F02221">
        <w:rPr>
          <w:rFonts w:hint="eastAsia"/>
        </w:rPr>
        <w:t xml:space="preserve">등급을 </w:t>
      </w:r>
      <w:proofErr w:type="spellStart"/>
      <w:r w:rsidR="00F02221">
        <w:rPr>
          <w:rFonts w:hint="eastAsia"/>
        </w:rPr>
        <w:t>부여받는데</w:t>
      </w:r>
      <w:proofErr w:type="spellEnd"/>
      <w:r w:rsidR="00F02221">
        <w:rPr>
          <w:rFonts w:hint="eastAsia"/>
        </w:rPr>
        <w:t xml:space="preserve">, 대체로 지난 12년 동안 연평균 배당증가율이 10%정도 되는 기업들에 이 등급을 부여한다. </w:t>
      </w:r>
      <w:r w:rsidR="00F02221">
        <w:t>“</w:t>
      </w:r>
      <w:r w:rsidR="00F02221">
        <w:rPr>
          <w:rFonts w:hint="eastAsia"/>
        </w:rPr>
        <w:t>G</w:t>
      </w:r>
      <w:r w:rsidR="00F02221">
        <w:t xml:space="preserve">” </w:t>
      </w:r>
      <w:r w:rsidR="00F02221">
        <w:rPr>
          <w:rFonts w:hint="eastAsia"/>
        </w:rPr>
        <w:t>등급 기업의 배당성향이 30%혹은 그 이하이면, 이 기업은 배당을 증가시킬 가능성이 크다고 본다.</w:t>
      </w:r>
      <w:r w:rsidR="00F02221">
        <w:br/>
      </w:r>
      <w:r w:rsidR="00F02221">
        <w:br/>
        <w:t xml:space="preserve">Q: </w:t>
      </w:r>
      <w:r w:rsidR="00F02221">
        <w:rPr>
          <w:rFonts w:hint="eastAsia"/>
        </w:rPr>
        <w:t>저평가 그룹을 분석할 때, 6개의 블루칩 선정기준 중 어디에 무게를 더 두는가?</w:t>
      </w:r>
    </w:p>
    <w:p w:rsidR="00F02221" w:rsidRDefault="00F02221" w:rsidP="004A19C6">
      <w:pPr>
        <w:rPr>
          <w:rFonts w:hint="eastAsia"/>
        </w:rPr>
      </w:pPr>
      <w:r>
        <w:br/>
        <w:t xml:space="preserve">A: </w:t>
      </w:r>
      <w:r>
        <w:rPr>
          <w:rFonts w:hint="eastAsia"/>
        </w:rPr>
        <w:t>S&amp;P의 퀄리티 순위가 가장 중요하다. 이런 순위는 기업이 지속적으로 이익을 창출할 수 있는 능력에 대해 매우 종합적으로 평가한 것이기 때문이다.</w:t>
      </w:r>
      <w:r>
        <w:t xml:space="preserve"> </w:t>
      </w:r>
      <w:r>
        <w:rPr>
          <w:rFonts w:hint="eastAsia"/>
        </w:rPr>
        <w:t>필자는 6가지 블루칩 기준 중에서 6개 기준을 모두 충족하는 주식을 선호하지만, 많은 뛰어난 기업들이 5개와 6개 사이에서 변동하고 있다.</w:t>
      </w:r>
      <w:r>
        <w:br/>
      </w:r>
      <w:r>
        <w:rPr>
          <w:rFonts w:hint="eastAsia"/>
        </w:rPr>
        <w:t>부채 비율은 필자가 주의 깊게 보는 지표이다. 대체로 필자는 부채비율을 50%미만(유틸리티 기업은 75%)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유지하는 기업을 선호한다.</w:t>
      </w:r>
      <w:bookmarkStart w:id="0" w:name="_GoBack"/>
      <w:bookmarkEnd w:id="0"/>
    </w:p>
    <w:sectPr w:rsidR="00F02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이순신 돋움체 B">
    <w:panose1 w:val="02020603020101020101"/>
    <w:charset w:val="81"/>
    <w:family w:val="roman"/>
    <w:pitch w:val="variable"/>
    <w:sig w:usb0="800002AF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371A9"/>
    <w:multiLevelType w:val="hybridMultilevel"/>
    <w:tmpl w:val="52DC29C8"/>
    <w:lvl w:ilvl="0" w:tplc="DD20CBB4">
      <w:start w:val="1"/>
      <w:numFmt w:val="decimal"/>
      <w:lvlText w:val="%1부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C6"/>
    <w:rsid w:val="000C516F"/>
    <w:rsid w:val="002B553B"/>
    <w:rsid w:val="004A19C6"/>
    <w:rsid w:val="005F2B01"/>
    <w:rsid w:val="0063443A"/>
    <w:rsid w:val="006B34FC"/>
    <w:rsid w:val="00726AFB"/>
    <w:rsid w:val="00750B16"/>
    <w:rsid w:val="008702C3"/>
    <w:rsid w:val="009B66EB"/>
    <w:rsid w:val="00AD7EF2"/>
    <w:rsid w:val="00F0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A4E"/>
  <w15:chartTrackingRefBased/>
  <w15:docId w15:val="{9BCB7C11-0D5C-4DBF-8C2F-E513BF79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9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2018-03-24T12:13:00Z</dcterms:created>
  <dcterms:modified xsi:type="dcterms:W3CDTF">2018-03-24T13:04:00Z</dcterms:modified>
</cp:coreProperties>
</file>