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2BA" w:rsidRPr="000E6E21" w:rsidRDefault="000E6E21" w:rsidP="000E6E21">
      <w:pPr>
        <w:jc w:val="center"/>
        <w:rPr>
          <w:rFonts w:ascii="배달의민족 주아" w:eastAsia="배달의민족 주아" w:hAnsi="배달의민족 주아"/>
          <w:sz w:val="96"/>
          <w:szCs w:val="96"/>
        </w:rPr>
      </w:pPr>
      <w:r w:rsidRPr="000E6E21">
        <w:rPr>
          <w:rFonts w:ascii="배달의민족 주아" w:eastAsia="배달의민족 주아" w:hAnsi="배달의민족 주아" w:hint="eastAsia"/>
          <w:sz w:val="96"/>
          <w:szCs w:val="96"/>
        </w:rPr>
        <w:t xml:space="preserve">주식시장 흐름 읽는 법 </w:t>
      </w:r>
      <w:r w:rsidRPr="000E6E21">
        <w:rPr>
          <w:rFonts w:ascii="배달의민족 주아" w:eastAsia="배달의민족 주아" w:hAnsi="배달의민족 주아"/>
          <w:sz w:val="72"/>
          <w:szCs w:val="72"/>
        </w:rPr>
        <w:t>(</w:t>
      </w:r>
      <w:r w:rsidRPr="000E6E21">
        <w:rPr>
          <w:rFonts w:ascii="배달의민족 주아" w:eastAsia="배달의민족 주아" w:hAnsi="배달의민족 주아" w:hint="eastAsia"/>
          <w:sz w:val="72"/>
          <w:szCs w:val="72"/>
        </w:rPr>
        <w:t>종목 선택과 매매 타이밍)</w:t>
      </w:r>
    </w:p>
    <w:p w:rsidR="000E6E21" w:rsidRPr="000E6E21" w:rsidRDefault="000E6E21" w:rsidP="000E6E21">
      <w:pPr>
        <w:jc w:val="center"/>
        <w:rPr>
          <w:rFonts w:ascii="배달의민족 주아" w:eastAsia="배달의민족 주아" w:hAnsi="배달의민족 주아"/>
          <w:sz w:val="52"/>
          <w:szCs w:val="96"/>
        </w:rPr>
      </w:pPr>
      <w:r w:rsidRPr="000E6E21">
        <w:rPr>
          <w:rFonts w:ascii="배달의민족 주아" w:eastAsia="배달의민족 주아" w:hAnsi="배달의민족 주아" w:hint="eastAsia"/>
          <w:sz w:val="52"/>
          <w:szCs w:val="96"/>
        </w:rPr>
        <w:t>우라가미 구니오 지음</w:t>
      </w:r>
    </w:p>
    <w:p w:rsidR="000E6E21" w:rsidRPr="000E6E21" w:rsidRDefault="000E6E21" w:rsidP="000E6E21">
      <w:pPr>
        <w:jc w:val="center"/>
        <w:rPr>
          <w:rFonts w:ascii="배달의민족 주아" w:eastAsia="배달의민족 주아" w:hAnsi="배달의민족 주아" w:hint="eastAsia"/>
          <w:sz w:val="44"/>
          <w:szCs w:val="96"/>
        </w:rPr>
      </w:pPr>
      <w:r w:rsidRPr="000E6E21">
        <w:rPr>
          <w:rFonts w:ascii="배달의민족 주아" w:eastAsia="배달의민족 주아" w:hAnsi="배달의민족 주아" w:hint="eastAsia"/>
          <w:sz w:val="44"/>
          <w:szCs w:val="96"/>
        </w:rPr>
        <w:t>박 승 원 옮김</w:t>
      </w:r>
    </w:p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/>
    <w:p w:rsidR="000E6E21" w:rsidRDefault="000E6E21">
      <w:pPr>
        <w:rPr>
          <w:rFonts w:hint="eastAsia"/>
        </w:rPr>
      </w:pPr>
    </w:p>
    <w:p w:rsidR="00604539" w:rsidRDefault="00D232BA" w:rsidP="00D232BA">
      <w:r>
        <w:rPr>
          <w:rFonts w:hint="eastAsia"/>
        </w:rPr>
        <w:lastRenderedPageBreak/>
        <w:t xml:space="preserve">1장 </w:t>
      </w:r>
      <w:r w:rsidR="000E6E21">
        <w:rPr>
          <w:rFonts w:hint="eastAsia"/>
        </w:rPr>
        <w:t>리스크를 피하기 위하여</w:t>
      </w:r>
      <w:r w:rsidR="000E6E21">
        <w:br/>
      </w:r>
      <w:r w:rsidR="000E6E21">
        <w:br/>
        <w:t xml:space="preserve">1. </w:t>
      </w:r>
      <w:r w:rsidR="000E6E21">
        <w:rPr>
          <w:rFonts w:hint="eastAsia"/>
        </w:rPr>
        <w:t>기본을 지킨다.</w:t>
      </w:r>
      <w:r w:rsidR="000E6E21">
        <w:br/>
        <w:t xml:space="preserve">- </w:t>
      </w:r>
      <w:r w:rsidR="000E6E21">
        <w:rPr>
          <w:rFonts w:hint="eastAsia"/>
        </w:rPr>
        <w:t>일류 프로일수록 기본에 충실.</w:t>
      </w:r>
      <w:r w:rsidR="000E6E21">
        <w:br/>
        <w:t xml:space="preserve">- </w:t>
      </w:r>
      <w:r w:rsidR="000E6E21">
        <w:rPr>
          <w:rFonts w:hint="eastAsia"/>
        </w:rPr>
        <w:t>리스크를 피하는 것이 투자의 프로</w:t>
      </w:r>
      <w:r w:rsidR="000E6E21">
        <w:br/>
      </w:r>
      <w:r w:rsidR="000E6E21">
        <w:rPr>
          <w:rFonts w:hint="eastAsia"/>
        </w:rPr>
        <w:t>2</w:t>
      </w:r>
      <w:r w:rsidR="000E6E21">
        <w:t xml:space="preserve">. </w:t>
      </w:r>
      <w:r w:rsidR="000E6E21">
        <w:rPr>
          <w:rFonts w:hint="eastAsia"/>
        </w:rPr>
        <w:t>우선 투자전략을 확립하라.</w:t>
      </w:r>
      <w:r w:rsidR="000E6E21">
        <w:br/>
      </w:r>
      <w:r w:rsidR="000E6E21">
        <w:br/>
      </w:r>
      <w:r w:rsidR="000E6E21">
        <w:rPr>
          <w:noProof/>
        </w:rPr>
        <w:drawing>
          <wp:inline distT="0" distB="0" distL="0" distR="0">
            <wp:extent cx="5697415" cy="4338120"/>
            <wp:effectExtent l="0" t="0" r="0" b="5715"/>
            <wp:docPr id="1" name="그림 1" descr="C:\Users\김 택범\AppData\Local\Microsoft\Windows\INetCache\Content.Word\4%B0%E8(%BF%AA%BD%C7%C0%FB%C0弼)_yks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김 택범\AppData\Local\Microsoft\Windows\INetCache\Content.Word\4%B0%E8(%BF%AA%BD%C7%C0%FB%C0弼)_yks1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46" cy="435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539">
        <w:br/>
        <w:t xml:space="preserve">3. </w:t>
      </w:r>
      <w:r w:rsidR="00604539">
        <w:rPr>
          <w:rFonts w:hint="eastAsia"/>
        </w:rPr>
        <w:t>정보의 체크 리스트를 갖는다.</w:t>
      </w:r>
      <w:r w:rsidR="00604539">
        <w:br/>
        <w:t xml:space="preserve">- </w:t>
      </w:r>
      <w:r w:rsidR="00604539">
        <w:rPr>
          <w:rFonts w:hint="eastAsia"/>
        </w:rPr>
        <w:t>판단하는 것은 투자자 자신</w:t>
      </w:r>
      <w:r w:rsidR="00604539">
        <w:br/>
      </w:r>
      <w:r w:rsidR="00604539">
        <w:rPr>
          <w:rFonts w:hint="eastAsia"/>
        </w:rPr>
        <w:t>- 추천종목을 맹목적으로 받아들이지 말라.</w:t>
      </w:r>
      <w:r w:rsidR="00604539">
        <w:br/>
      </w:r>
      <w:r w:rsidR="00604539">
        <w:br/>
        <w:t>3</w:t>
      </w:r>
      <w:r w:rsidR="00604539">
        <w:rPr>
          <w:rFonts w:hint="eastAsia"/>
        </w:rPr>
        <w:t>장 강세장세</w:t>
      </w:r>
      <w:r w:rsidR="00604539">
        <w:br/>
      </w:r>
      <w:r w:rsidR="00604539">
        <w:br/>
      </w:r>
      <w:r w:rsidR="00604539">
        <w:rPr>
          <w:rFonts w:hint="eastAsia"/>
        </w:rPr>
        <w:t>1, 금융장세의 특징</w:t>
      </w:r>
      <w:r w:rsidR="00604539">
        <w:br/>
      </w:r>
      <w:r w:rsidR="00604539">
        <w:rPr>
          <w:rFonts w:hint="eastAsia"/>
        </w:rPr>
        <w:t>- 불경기 속에서 장세가 반발</w:t>
      </w:r>
      <w:r w:rsidR="00604539">
        <w:br/>
      </w:r>
      <w:r w:rsidR="00604539">
        <w:rPr>
          <w:rFonts w:hint="eastAsia"/>
        </w:rPr>
        <w:t>- 경기대책으로 단숨에 반등</w:t>
      </w:r>
      <w:r w:rsidR="00604539">
        <w:br/>
      </w:r>
      <w:r w:rsidR="00604539">
        <w:rPr>
          <w:rFonts w:hint="eastAsia"/>
        </w:rPr>
        <w:t>2. 테크니컬 지표로 본 금융장세</w:t>
      </w:r>
      <w:r w:rsidR="00604539">
        <w:br/>
      </w:r>
      <w:r w:rsidR="00604539">
        <w:rPr>
          <w:rFonts w:hint="eastAsia"/>
        </w:rPr>
        <w:t>- 거래량이 늘고 등락주 비율도 상승</w:t>
      </w:r>
      <w:r w:rsidR="00604539">
        <w:br/>
      </w:r>
      <w:r w:rsidR="00604539" w:rsidRPr="00D232BA">
        <w:rPr>
          <w:rFonts w:hint="eastAsia"/>
          <w:color w:val="FF0000"/>
        </w:rPr>
        <w:lastRenderedPageBreak/>
        <w:t>이동평균선은 주가에 대해서는 후행성 지표이다. 오히려 시장거래량 및 등락주 비율 동향을 중요</w:t>
      </w:r>
      <w:r w:rsidR="00604539">
        <w:rPr>
          <w:rFonts w:hint="eastAsia"/>
        </w:rPr>
        <w:t>시하고 주가 이동 평균선은 장세전환의 확인지표 정도로 생각해두는 것이 좋을 것이다.</w:t>
      </w:r>
      <w:r w:rsidR="00604539">
        <w:br/>
        <w:t xml:space="preserve">- </w:t>
      </w:r>
      <w:r w:rsidR="00604539">
        <w:rPr>
          <w:rFonts w:hint="eastAsia"/>
        </w:rPr>
        <w:t>즉, 금융장세는 금융관련주 장세이다.</w:t>
      </w:r>
      <w:r w:rsidR="00604539">
        <w:br/>
        <w:t xml:space="preserve">- </w:t>
      </w:r>
      <w:r w:rsidR="00604539">
        <w:rPr>
          <w:rFonts w:hint="eastAsia"/>
        </w:rPr>
        <w:t>재정투융자 관련 공공중도 인기</w:t>
      </w:r>
      <w:r w:rsidR="00604539">
        <w:br/>
      </w:r>
      <w:r w:rsidR="00604539">
        <w:rPr>
          <w:rFonts w:hint="eastAsia"/>
        </w:rPr>
        <w:t xml:space="preserve">정부가 민간기업을 대신하여 재정규모를 확대시킨다. </w:t>
      </w:r>
      <w:r w:rsidR="00604539">
        <w:t>[</w:t>
      </w:r>
      <w:r w:rsidR="00604539" w:rsidRPr="00D232BA">
        <w:rPr>
          <w:rFonts w:hint="eastAsia"/>
          <w:color w:val="FF0000"/>
        </w:rPr>
        <w:t>건설, 토목주, 도로-준설주, 교량 그리고 조립주택 메이커, 대형 부동산-주택회사 관련주</w:t>
      </w:r>
      <w:r w:rsidR="00604539">
        <w:rPr>
          <w:rFonts w:hint="eastAsia"/>
        </w:rPr>
        <w:t xml:space="preserve"> 등]에 잇따라 순환매가 일어난다. 특히 주택관련 기업의 경우는 </w:t>
      </w:r>
      <w:r w:rsidR="00604539" w:rsidRPr="00D232BA">
        <w:rPr>
          <w:rFonts w:hint="eastAsia"/>
          <w:color w:val="FF0000"/>
        </w:rPr>
        <w:t>주택금융의 대폭적인 금리인하가 개인주택의 신규 착공건수 증가로</w:t>
      </w:r>
      <w:r w:rsidR="00604539">
        <w:rPr>
          <w:rFonts w:hint="eastAsia"/>
        </w:rPr>
        <w:t xml:space="preserve"> 이어진다.</w:t>
      </w:r>
      <w:r w:rsidR="00604539">
        <w:br/>
        <w:t xml:space="preserve">4. </w:t>
      </w:r>
      <w:r w:rsidR="00604539">
        <w:rPr>
          <w:rFonts w:hint="eastAsia"/>
        </w:rPr>
        <w:t>TOP종목부터 상투</w:t>
      </w:r>
      <w:r w:rsidR="00604539">
        <w:br/>
      </w:r>
      <w:r w:rsidR="00604539">
        <w:rPr>
          <w:rFonts w:hint="eastAsia"/>
        </w:rPr>
        <w:t>5. 실정장세의 특징</w:t>
      </w:r>
      <w:r w:rsidR="00604539">
        <w:br/>
      </w:r>
      <w:r w:rsidR="00604539">
        <w:rPr>
          <w:rFonts w:hint="eastAsia"/>
        </w:rPr>
        <w:t>- 회의속에서 출발</w:t>
      </w:r>
      <w:r w:rsidR="00604539">
        <w:br/>
      </w:r>
      <w:r w:rsidR="00604539">
        <w:rPr>
          <w:rFonts w:hint="eastAsia"/>
        </w:rPr>
        <w:t>- 기업실적에 힘입어 상승</w:t>
      </w:r>
      <w:r w:rsidR="00604539">
        <w:br/>
        <w:t xml:space="preserve">6. </w:t>
      </w:r>
      <w:r w:rsidR="00604539">
        <w:rPr>
          <w:rFonts w:hint="eastAsia"/>
        </w:rPr>
        <w:t>전반과 후반에서 주역교대</w:t>
      </w:r>
      <w:r w:rsidR="00604539">
        <w:br/>
      </w:r>
      <w:r w:rsidR="00604539">
        <w:rPr>
          <w:rFonts w:hint="eastAsia"/>
        </w:rPr>
        <w:t>- 소재산업에서 가공산업으로</w:t>
      </w:r>
      <w:r w:rsidR="00604539">
        <w:br/>
      </w:r>
      <w:r w:rsidR="00604539" w:rsidRPr="00D232BA">
        <w:rPr>
          <w:rFonts w:hint="eastAsia"/>
          <w:color w:val="FF0000"/>
        </w:rPr>
        <w:t>실적장세란 기업의 실적회복과 대폭적인 이익증가, 그리고 그 지속성을 사는 장세이다.</w:t>
      </w:r>
      <w:r w:rsidR="00604539">
        <w:br/>
        <w:t xml:space="preserve">- </w:t>
      </w:r>
      <w:r w:rsidR="00604539">
        <w:rPr>
          <w:rFonts w:hint="eastAsia"/>
        </w:rPr>
        <w:t>우선 대형-저가주 그룹</w:t>
      </w:r>
      <w:r w:rsidR="00604539">
        <w:br/>
      </w:r>
      <w:r w:rsidR="00604539">
        <w:rPr>
          <w:rFonts w:hint="eastAsia"/>
        </w:rPr>
        <w:t>[</w:t>
      </w:r>
      <w:r w:rsidR="00604539" w:rsidRPr="00D232BA">
        <w:rPr>
          <w:rFonts w:hint="eastAsia"/>
          <w:color w:val="FF0000"/>
        </w:rPr>
        <w:t>철강, 화학, 비철금속과 같은 대형주가 주류를 이루고 주가수준에서 보면 저가주 그룹이 대</w:t>
      </w:r>
      <w:r w:rsidRPr="00D232BA">
        <w:rPr>
          <w:rFonts w:hint="eastAsia"/>
          <w:color w:val="FF0000"/>
        </w:rPr>
        <w:t>부분이다.</w:t>
      </w:r>
      <w:r>
        <w:rPr>
          <w:rFonts w:hint="eastAsia"/>
        </w:rPr>
        <w:t>]</w:t>
      </w:r>
      <w:r>
        <w:br/>
        <w:t xml:space="preserve">- </w:t>
      </w:r>
      <w:r>
        <w:rPr>
          <w:rFonts w:hint="eastAsia"/>
        </w:rPr>
        <w:t>고수익 중-소형주로 인기가 옮겨간다.</w:t>
      </w:r>
      <w:r>
        <w:br/>
        <w:t>[</w:t>
      </w:r>
      <w:r w:rsidRPr="00D232BA">
        <w:rPr>
          <w:rFonts w:hint="eastAsia"/>
          <w:color w:val="FF0000"/>
        </w:rPr>
        <w:t>성장성이 높은 중-소형 고수익종목과 2부시장 및 장외시장 종목</w:t>
      </w:r>
      <w:r>
        <w:rPr>
          <w:rFonts w:hint="eastAsia"/>
        </w:rPr>
        <w:t>이다.</w:t>
      </w:r>
      <w:r>
        <w:br/>
      </w:r>
      <w:r w:rsidRPr="00D232BA">
        <w:rPr>
          <w:rFonts w:hint="eastAsia"/>
          <w:color w:val="FF0000"/>
        </w:rPr>
        <w:t>경기의 장기적인 확대는 투자자에게 성장주투자에 대한 확신을 깊게 한다.</w:t>
      </w:r>
      <w:r>
        <w:br/>
        <w:t xml:space="preserve">7. </w:t>
      </w:r>
      <w:r>
        <w:rPr>
          <w:rFonts w:hint="eastAsia"/>
        </w:rPr>
        <w:t>테크니컬 지표로 본 실적장세</w:t>
      </w:r>
      <w:r>
        <w:br/>
        <w:t xml:space="preserve">- </w:t>
      </w:r>
      <w:r>
        <w:rPr>
          <w:rFonts w:hint="eastAsia"/>
        </w:rPr>
        <w:t>전반은 거래량이 대폭증가</w:t>
      </w:r>
      <w:r>
        <w:br/>
      </w:r>
      <w:r w:rsidRPr="00D232BA">
        <w:rPr>
          <w:rFonts w:hint="eastAsia"/>
          <w:color w:val="FF0000"/>
        </w:rPr>
        <w:t>보유주식 단가가 낮을수록 가격상승의 찬스가 많다.</w:t>
      </w:r>
      <w:r>
        <w:br/>
        <w:t>[</w:t>
      </w:r>
      <w:r w:rsidRPr="00D232BA">
        <w:rPr>
          <w:rFonts w:hint="eastAsia"/>
          <w:color w:val="FF0000"/>
        </w:rPr>
        <w:t xml:space="preserve">철강, 화학, 제지, 비철금속, 해운 </w:t>
      </w:r>
      <w:r>
        <w:rPr>
          <w:rFonts w:hint="eastAsia"/>
        </w:rPr>
        <w:t xml:space="preserve">등의 시황관련 종목에 </w:t>
      </w:r>
      <w:r w:rsidRPr="00D232BA">
        <w:rPr>
          <w:rFonts w:hint="eastAsia"/>
          <w:color w:val="FF0000"/>
          <w:u w:val="single"/>
        </w:rPr>
        <w:t>집중투자</w:t>
      </w:r>
      <w:r>
        <w:rPr>
          <w:rFonts w:hint="eastAsia"/>
        </w:rPr>
        <w:t>하는 것이 투자효율이 높다.]</w:t>
      </w:r>
    </w:p>
    <w:p w:rsidR="00D232BA" w:rsidRDefault="00D232BA" w:rsidP="00D232BA"/>
    <w:p w:rsidR="00D232BA" w:rsidRDefault="00D232BA" w:rsidP="00D232BA">
      <w:r>
        <w:rPr>
          <w:rFonts w:hint="eastAsia"/>
        </w:rPr>
        <w:t>4장 약세장세</w:t>
      </w:r>
      <w:r>
        <w:br/>
      </w:r>
      <w:r>
        <w:br/>
      </w:r>
      <w:r>
        <w:rPr>
          <w:rFonts w:hint="eastAsia"/>
        </w:rPr>
        <w:t>1. 역금융장세의 특징</w:t>
      </w:r>
      <w:r>
        <w:br/>
      </w:r>
      <w:r>
        <w:rPr>
          <w:rFonts w:hint="eastAsia"/>
        </w:rPr>
        <w:t>- 금융긴축이 계기</w:t>
      </w:r>
      <w:r>
        <w:br/>
      </w:r>
      <w:r w:rsidRPr="00D232BA">
        <w:rPr>
          <w:rFonts w:hint="eastAsia"/>
          <w:color w:val="FF0000"/>
        </w:rPr>
        <w:t>재할인율의 연속인상을 계기로 한 금융긴축정책에 의해 초래.</w:t>
      </w:r>
      <w:r>
        <w:br/>
        <w:t xml:space="preserve">- </w:t>
      </w:r>
      <w:r>
        <w:rPr>
          <w:rFonts w:hint="eastAsia"/>
        </w:rPr>
        <w:t>소재산업은 전종목 약세로</w:t>
      </w:r>
      <w:r>
        <w:br/>
      </w:r>
      <w:r>
        <w:rPr>
          <w:rFonts w:hint="eastAsia"/>
        </w:rPr>
        <w:t xml:space="preserve">즉, </w:t>
      </w:r>
      <w:r w:rsidRPr="00D232BA">
        <w:rPr>
          <w:rFonts w:hint="eastAsia"/>
          <w:color w:val="FF0000"/>
        </w:rPr>
        <w:t>거의 전종목 하락</w:t>
      </w:r>
      <w:r>
        <w:rPr>
          <w:rFonts w:hint="eastAsia"/>
        </w:rPr>
        <w:t xml:space="preserve">이다. 아직 </w:t>
      </w:r>
      <w:r w:rsidRPr="00D232BA">
        <w:rPr>
          <w:rFonts w:hint="eastAsia"/>
          <w:color w:val="FF0000"/>
        </w:rPr>
        <w:t>경기는 최고조에 있고 기업수익도 여전히 증가가 예상되고 있다.</w:t>
      </w:r>
      <w:r>
        <w:rPr>
          <w:rFonts w:hint="eastAsia"/>
        </w:rPr>
        <w:t xml:space="preserve"> 따라서 </w:t>
      </w:r>
      <w:r w:rsidRPr="00D232BA">
        <w:rPr>
          <w:rFonts w:hint="eastAsia"/>
          <w:u w:val="single"/>
        </w:rPr>
        <w:t>주가가 큰 폭으로 하락하면 상대적으로 싸다는 느낌이 생겨난다.</w:t>
      </w:r>
      <w:r>
        <w:rPr>
          <w:rFonts w:hint="eastAsia"/>
        </w:rPr>
        <w:t xml:space="preserve"> 이렇게 해서 급락후 3~4개월 이내에 최초의 고점에 도전할 것 같은 기세로 재상승하는 반등장세를 주식시장에서는 두번째 천장(</w:t>
      </w:r>
      <w:r>
        <w:t>Double Top)</w:t>
      </w:r>
      <w:r>
        <w:rPr>
          <w:rFonts w:hint="eastAsia"/>
        </w:rPr>
        <w:t>라고 부른다.</w:t>
      </w:r>
      <w:r>
        <w:br/>
      </w:r>
      <w:r>
        <w:lastRenderedPageBreak/>
        <w:t xml:space="preserve">2. </w:t>
      </w:r>
      <w:r>
        <w:rPr>
          <w:rFonts w:hint="eastAsia"/>
        </w:rPr>
        <w:t>역금융장세에 대한 대응</w:t>
      </w:r>
      <w:r>
        <w:br/>
      </w:r>
      <w:r>
        <w:rPr>
          <w:rFonts w:hint="eastAsia"/>
        </w:rPr>
        <w:t>- 단기금융상품으로 전환</w:t>
      </w:r>
      <w:r>
        <w:br/>
      </w:r>
      <w:r>
        <w:rPr>
          <w:rFonts w:hint="eastAsia"/>
        </w:rPr>
        <w:t>- 쇼크 재표에 의한 주가하락은 매입찬스</w:t>
      </w:r>
      <w:r>
        <w:br/>
      </w:r>
      <w:r>
        <w:rPr>
          <w:rFonts w:hint="eastAsia"/>
        </w:rPr>
        <w:t>3. 역금융장세에서의 역행 그룹</w:t>
      </w:r>
      <w:r>
        <w:br/>
      </w:r>
      <w:r>
        <w:rPr>
          <w:rFonts w:hint="eastAsia"/>
        </w:rPr>
        <w:t>- 소형우량기업이 상승</w:t>
      </w:r>
      <w:r>
        <w:br/>
      </w:r>
      <w:r>
        <w:rPr>
          <w:rFonts w:hint="eastAsia"/>
        </w:rPr>
        <w:t xml:space="preserve">포트폴리오 식으로 말하면 실적장세의 </w:t>
      </w:r>
      <w:r w:rsidRPr="00D232BA">
        <w:rPr>
          <w:rFonts w:hint="eastAsia"/>
          <w:color w:val="FF0000"/>
        </w:rPr>
        <w:t>전반에는 종목을 가능한 한 수개 업종으로 좁히는 집중투자</w:t>
      </w:r>
      <w:r>
        <w:rPr>
          <w:rFonts w:hint="eastAsia"/>
        </w:rPr>
        <w:t xml:space="preserve"> 쪽이 투자효율이 높고 </w:t>
      </w:r>
      <w:r w:rsidRPr="00D232BA">
        <w:rPr>
          <w:rFonts w:hint="eastAsia"/>
          <w:color w:val="FF0000"/>
        </w:rPr>
        <w:t>후반에는 분산하는 쪽</w:t>
      </w:r>
      <w:r>
        <w:rPr>
          <w:rFonts w:hint="eastAsia"/>
        </w:rPr>
        <w:t>이 리스크 분산도 살릴 수 있어 투자 효율이 좋다.</w:t>
      </w:r>
      <w:r>
        <w:br/>
        <w:t xml:space="preserve">4. </w:t>
      </w:r>
      <w:r>
        <w:rPr>
          <w:rFonts w:hint="eastAsia"/>
        </w:rPr>
        <w:t>테크니컬 지표로 본 역금융장세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신고가 종목수가 급감</w:t>
      </w:r>
      <w:r>
        <w:br/>
      </w:r>
      <w:r>
        <w:rPr>
          <w:rFonts w:hint="eastAsia"/>
        </w:rPr>
        <w:t>5. 역금융장세의 특징</w:t>
      </w:r>
      <w:r>
        <w:br/>
      </w:r>
      <w:r>
        <w:rPr>
          <w:rFonts w:hint="eastAsia"/>
        </w:rPr>
        <w:t>- 주가가 높아보이기 시작함</w:t>
      </w:r>
      <w:r>
        <w:br/>
      </w:r>
      <w:r w:rsidR="00784680">
        <w:rPr>
          <w:rFonts w:hint="eastAsia"/>
        </w:rPr>
        <w:t>6. 다양화하는 바닥진입 패턴</w:t>
      </w:r>
      <w:r w:rsidR="00784680">
        <w:br/>
      </w:r>
      <w:r w:rsidR="00784680">
        <w:rPr>
          <w:rFonts w:hint="eastAsia"/>
        </w:rPr>
        <w:t>- 통상적으로는 역실적장세에서 바닥진입</w:t>
      </w:r>
      <w:r w:rsidR="00784680">
        <w:br/>
      </w:r>
      <w:r w:rsidR="00784680">
        <w:rPr>
          <w:rFonts w:hint="eastAsia"/>
        </w:rPr>
        <w:t>7. 역실적장세에서의 대응</w:t>
      </w:r>
      <w:r w:rsidR="00784680">
        <w:br/>
      </w:r>
      <w:r w:rsidR="00784680">
        <w:rPr>
          <w:rFonts w:hint="eastAsia"/>
        </w:rPr>
        <w:t>- 우량주 매입 찬스</w:t>
      </w:r>
      <w:r w:rsidR="00784680">
        <w:br/>
      </w:r>
      <w:r w:rsidR="00784680">
        <w:rPr>
          <w:rFonts w:hint="eastAsia"/>
        </w:rPr>
        <w:t>[천장 3일, 바닥 100일]이라는 주식장세 격언에서 추론하면 주가의 천장은 한순간에 사라져버리는 것이기 때문에 팔고 도망치기는 어려우나 바닥에서 보합세를 나타내는 기간이 역실적장세에서는 매입 찬스가 충분히 있는 것처럼 생각할 수 있다.</w:t>
      </w:r>
      <w:r w:rsidR="00784680">
        <w:br/>
        <w:t xml:space="preserve">8. </w:t>
      </w:r>
      <w:r w:rsidR="00784680">
        <w:rPr>
          <w:rFonts w:hint="eastAsia"/>
        </w:rPr>
        <w:t>테크니컬 지표로 본 역실적장세</w:t>
      </w:r>
      <w:r w:rsidR="00784680">
        <w:br/>
      </w:r>
      <w:r w:rsidR="00784680">
        <w:rPr>
          <w:rFonts w:hint="eastAsia"/>
        </w:rPr>
        <w:t>- 신저가 종목수의 감소에 주목</w:t>
      </w:r>
    </w:p>
    <w:p w:rsidR="00784680" w:rsidRDefault="00784680" w:rsidP="00D232BA"/>
    <w:p w:rsidR="00784680" w:rsidRDefault="00784680" w:rsidP="00D232BA">
      <w:pPr>
        <w:rPr>
          <w:color w:val="FF0000"/>
        </w:rPr>
      </w:pPr>
      <w:r>
        <w:t>6</w:t>
      </w:r>
      <w:r>
        <w:rPr>
          <w:rFonts w:hint="eastAsia"/>
        </w:rPr>
        <w:t>장 종목을 고른다.</w:t>
      </w:r>
      <w:r>
        <w:br/>
      </w:r>
      <w:r>
        <w:br/>
        <w:t xml:space="preserve">1. </w:t>
      </w:r>
      <w:r>
        <w:rPr>
          <w:rFonts w:hint="eastAsia"/>
        </w:rPr>
        <w:t>유연한 투자접근을</w:t>
      </w:r>
      <w:r>
        <w:br/>
      </w:r>
      <w:r>
        <w:rPr>
          <w:rFonts w:hint="eastAsia"/>
        </w:rPr>
        <w:t>- 단기투자냐, 장기투자냐</w:t>
      </w:r>
      <w:r>
        <w:br/>
      </w:r>
      <w:r>
        <w:rPr>
          <w:rFonts w:hint="eastAsia"/>
        </w:rPr>
        <w:t>- 자산가치냐, 성장성이냐</w:t>
      </w:r>
      <w:r>
        <w:br/>
      </w:r>
      <w:r>
        <w:rPr>
          <w:rFonts w:hint="eastAsia"/>
        </w:rPr>
        <w:t>- 시장은 흔들린다.</w:t>
      </w:r>
      <w:r>
        <w:br/>
      </w:r>
      <w:r>
        <w:rPr>
          <w:rFonts w:hint="eastAsia"/>
        </w:rPr>
        <w:t xml:space="preserve">[자산가치]냐, 성장성을 중시한 [수익성]이냐에 </w:t>
      </w:r>
      <w:r w:rsidRPr="00784680">
        <w:rPr>
          <w:rFonts w:hint="eastAsia"/>
          <w:color w:val="FF0000"/>
        </w:rPr>
        <w:t>구애받기 전에 시황국면에 맞추어 가면서도 유연성있게 업종과 종목선정을 해야 할 것이다.</w:t>
      </w:r>
    </w:p>
    <w:p w:rsidR="00784680" w:rsidRPr="00784680" w:rsidRDefault="00784680" w:rsidP="00D232BA"/>
    <w:p w:rsidR="00784680" w:rsidRDefault="00784680" w:rsidP="00D232BA">
      <w:r w:rsidRPr="00784680">
        <w:t>7</w:t>
      </w:r>
      <w:r w:rsidRPr="00784680">
        <w:rPr>
          <w:rFonts w:hint="eastAsia"/>
        </w:rPr>
        <w:t>장 타이밍을 포착한다.</w:t>
      </w:r>
      <w:r>
        <w:br/>
      </w:r>
      <w:r>
        <w:br/>
        <w:t xml:space="preserve">1. </w:t>
      </w:r>
      <w:r>
        <w:rPr>
          <w:rFonts w:hint="eastAsia"/>
        </w:rPr>
        <w:t>타이밍은 돈이다.</w:t>
      </w:r>
      <w:r>
        <w:br/>
        <w:t>-</w:t>
      </w:r>
      <w:r>
        <w:rPr>
          <w:rFonts w:hint="eastAsia"/>
        </w:rPr>
        <w:t xml:space="preserve"> 주가는 심리적 요인으로 움직인다.</w:t>
      </w:r>
      <w:r>
        <w:br/>
      </w:r>
      <w:r>
        <w:br/>
      </w:r>
      <w:r>
        <w:lastRenderedPageBreak/>
        <w:t xml:space="preserve">2. </w:t>
      </w:r>
      <w:r>
        <w:rPr>
          <w:rFonts w:hint="eastAsia"/>
        </w:rPr>
        <w:t>대장세를 포착하는 박스권 이탈</w:t>
      </w:r>
      <w:r>
        <w:br/>
      </w:r>
      <w:r>
        <w:rPr>
          <w:rFonts w:hint="eastAsia"/>
        </w:rPr>
        <w:t>-박스권 장세에서는 역행투자를 하라</w:t>
      </w:r>
      <w:r>
        <w:br/>
      </w:r>
      <w:r>
        <w:rPr>
          <w:rFonts w:hint="eastAsia"/>
        </w:rPr>
        <w:t>일본의 장세격언 중에 [보합장세는 주시하되 대장세만 타라]라는 것이 있다.</w:t>
      </w:r>
      <w:r>
        <w:br/>
      </w:r>
      <w:r w:rsidRPr="00784680">
        <w:rPr>
          <w:rFonts w:hint="eastAsia"/>
          <w:color w:val="FF0000"/>
        </w:rPr>
        <w:t>보합장세란 박스권 내에서 일진일퇴를 거듭하는 장세</w:t>
      </w:r>
      <w:r>
        <w:rPr>
          <w:rFonts w:hint="eastAsia"/>
        </w:rPr>
        <w:t xml:space="preserve">를 말한다. 사람의 심리상 </w:t>
      </w:r>
      <w:r w:rsidRPr="00784680">
        <w:rPr>
          <w:rFonts w:hint="eastAsia"/>
          <w:color w:val="FF0000"/>
        </w:rPr>
        <w:t xml:space="preserve">오르면 사고 싶고 내리면 불안해져 팔고 싶어진다. </w:t>
      </w:r>
      <w:r>
        <w:rPr>
          <w:rFonts w:hint="eastAsia"/>
        </w:rPr>
        <w:t>따라서 [주시하되]란 이러한 투자가의 심리</w:t>
      </w:r>
      <w:r w:rsidR="00231673">
        <w:rPr>
          <w:rFonts w:hint="eastAsia"/>
        </w:rPr>
        <w:t>와는</w:t>
      </w:r>
      <w:r>
        <w:rPr>
          <w:rFonts w:hint="eastAsia"/>
        </w:rPr>
        <w:t xml:space="preserve"> 반대로 행동을 취할 것을 시사하고 있다. </w:t>
      </w:r>
      <w:r>
        <w:br/>
        <w:t xml:space="preserve">3. </w:t>
      </w:r>
      <w:r>
        <w:rPr>
          <w:rFonts w:hint="eastAsia"/>
        </w:rPr>
        <w:t>분산투자보다 집중투자</w:t>
      </w:r>
      <w:r>
        <w:br/>
      </w:r>
      <w:r>
        <w:rPr>
          <w:rFonts w:hint="eastAsia"/>
        </w:rPr>
        <w:t>- 항상 최선의 종목을 보유도록</w:t>
      </w:r>
      <w:r>
        <w:br/>
      </w:r>
      <w:r w:rsidR="00AE3413">
        <w:rPr>
          <w:rFonts w:hint="eastAsia"/>
        </w:rPr>
        <w:t>4. 그룹별 주가로 보는 장세성격</w:t>
      </w:r>
      <w:r w:rsidR="00AE3413">
        <w:br/>
      </w:r>
      <w:r w:rsidR="00AE3413">
        <w:rPr>
          <w:rFonts w:hint="eastAsia"/>
        </w:rPr>
        <w:t>- 등급, 규모 등으로 분류</w:t>
      </w:r>
      <w:r w:rsidR="00AE3413">
        <w:br/>
      </w:r>
      <w:r w:rsidR="00AE3413">
        <w:rPr>
          <w:rFonts w:hint="eastAsia"/>
          <w:noProof/>
        </w:rPr>
        <w:drawing>
          <wp:inline distT="0" distB="0" distL="0" distR="0">
            <wp:extent cx="5486400" cy="5426110"/>
            <wp:effectExtent l="0" t="38100" r="0" b="60325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E3413" w:rsidRDefault="00AE3413" w:rsidP="00D232BA"/>
    <w:p w:rsidR="00AE3413" w:rsidRDefault="00AE3413" w:rsidP="00D232BA"/>
    <w:p w:rsidR="00AE3413" w:rsidRDefault="00077BDD" w:rsidP="00D232BA">
      <w:pPr>
        <w:rPr>
          <w:rFonts w:hint="eastAsia"/>
        </w:rPr>
      </w:pPr>
      <w:r>
        <w:rPr>
          <w:rFonts w:hint="eastAsia"/>
        </w:rPr>
        <w:lastRenderedPageBreak/>
        <w:t>8장 기관화 현상에 흔들리는 주식시장</w:t>
      </w:r>
      <w:r>
        <w:br/>
      </w:r>
      <w:r w:rsidR="00231673">
        <w:rPr>
          <w:rFonts w:hint="eastAsia"/>
        </w:rPr>
        <w:t>1. 단기매매에서 살아 남는 길</w:t>
      </w:r>
      <w:r w:rsidR="00231673">
        <w:br/>
      </w:r>
      <w:r w:rsidR="00231673">
        <w:rPr>
          <w:rFonts w:hint="eastAsia"/>
        </w:rPr>
        <w:t xml:space="preserve">- </w:t>
      </w:r>
      <w:r w:rsidR="00231673" w:rsidRPr="008E1B08">
        <w:rPr>
          <w:rFonts w:hint="eastAsia"/>
          <w:color w:val="FF0000"/>
        </w:rPr>
        <w:t>하락종목은 버린다.</w:t>
      </w:r>
      <w:r w:rsidR="00231673">
        <w:br/>
      </w:r>
      <w:r w:rsidR="00231673">
        <w:rPr>
          <w:rFonts w:hint="eastAsia"/>
        </w:rPr>
        <w:t>장세의 무서움을 잘 이해해야 한다. 합의제 형태의 시황전망이나 기업수익 동향분석에 시간을 소비하더라도 운용성적 향상에는 거의 도움이 되지 않는다. 그것보다도 우선 룰을 잘 만들어 두고 그 룰에 따라 운용해야 한다.</w:t>
      </w:r>
      <w:r w:rsidR="008E1B08">
        <w:br/>
      </w:r>
      <w:r w:rsidR="008E1B08" w:rsidRPr="008E1B08">
        <w:rPr>
          <w:rFonts w:hint="eastAsia"/>
          <w:color w:val="FF0000"/>
        </w:rPr>
        <w:t>우선 추격매입은 절대로 하지 말라.</w:t>
      </w:r>
      <w:r w:rsidR="008E1B08" w:rsidRPr="008E1B08">
        <w:rPr>
          <w:color w:val="FF0000"/>
        </w:rPr>
        <w:t xml:space="preserve"> </w:t>
      </w:r>
      <w:r w:rsidR="008E1B08">
        <w:rPr>
          <w:rFonts w:hint="eastAsia"/>
        </w:rPr>
        <w:t>한정된 짧은 기간 내에 물타기 추격매입을 하여 시장가격보다 비싼 종목의 주식수를 늘려 천천히 상승을 기다릴 여유가 없기 때문이다.</w:t>
      </w:r>
      <w:r w:rsidR="008E1B08">
        <w:br/>
        <w:t xml:space="preserve">- </w:t>
      </w:r>
      <w:r w:rsidR="008E1B08">
        <w:rPr>
          <w:rFonts w:hint="eastAsia"/>
        </w:rPr>
        <w:t>오르면 오히려 매입을 늘린다.</w:t>
      </w:r>
      <w:r w:rsidR="008E1B08">
        <w:br/>
      </w:r>
      <w:r w:rsidR="008E1B08" w:rsidRPr="008E1B08">
        <w:rPr>
          <w:rFonts w:hint="eastAsia"/>
          <w:color w:val="FF0000"/>
        </w:rPr>
        <w:t xml:space="preserve">매입한 종목이 상승하면 곧바로 매각하지 말고 오히려 매입을 늘려가는 것이 바람직하다. </w:t>
      </w:r>
      <w:r w:rsidR="008E1B08">
        <w:rPr>
          <w:rFonts w:hint="eastAsia"/>
        </w:rPr>
        <w:t>종목 수는 가능한 늘리지 않도록 한다. 상승종목은 매입을 늘리고 하락종목은 상승종목의 일부와 합쳐 매각하도록 하면 결과적으로 운용 종목수는 줄게 된다.</w:t>
      </w:r>
    </w:p>
    <w:p w:rsidR="008E1B08" w:rsidRDefault="008E1B08" w:rsidP="00D232BA"/>
    <w:p w:rsidR="008E1B08" w:rsidRPr="00784680" w:rsidRDefault="008E1B08" w:rsidP="00D232BA">
      <w:pPr>
        <w:rPr>
          <w:rFonts w:hint="eastAsia"/>
        </w:rPr>
      </w:pPr>
      <w:r>
        <w:t>9</w:t>
      </w:r>
      <w:r>
        <w:rPr>
          <w:rFonts w:hint="eastAsia"/>
        </w:rPr>
        <w:t>장 펀드매니저 군상</w:t>
      </w:r>
      <w:r>
        <w:br/>
      </w:r>
      <w:r>
        <w:br/>
        <w:t xml:space="preserve">1. </w:t>
      </w:r>
      <w:r>
        <w:rPr>
          <w:rFonts w:hint="eastAsia"/>
        </w:rPr>
        <w:t>액티브 운용의 전사들</w:t>
      </w:r>
      <w:r>
        <w:br/>
      </w:r>
      <w:r>
        <w:rPr>
          <w:rFonts w:hint="eastAsia"/>
        </w:rPr>
        <w:t>- 진리는 변하지 않는다.</w:t>
      </w:r>
      <w:r>
        <w:br/>
        <w:t xml:space="preserve">- </w:t>
      </w:r>
      <w:r>
        <w:rPr>
          <w:rFonts w:hint="eastAsia"/>
        </w:rPr>
        <w:t xml:space="preserve">중요한 </w:t>
      </w:r>
      <w:r w:rsidRPr="00C050BF">
        <w:rPr>
          <w:rFonts w:hint="eastAsia"/>
          <w:color w:val="FF0000"/>
        </w:rPr>
        <w:t>일드 스프레드(</w:t>
      </w:r>
      <w:r w:rsidRPr="00C050BF">
        <w:rPr>
          <w:color w:val="FF0000"/>
        </w:rPr>
        <w:t>Yield Spread)</w:t>
      </w:r>
      <w:r w:rsidRPr="00C050BF">
        <w:rPr>
          <w:color w:val="FF0000"/>
        </w:rPr>
        <w:br/>
      </w:r>
      <w:r>
        <w:rPr>
          <w:rFonts w:hint="eastAsia"/>
        </w:rPr>
        <w:t>국</w:t>
      </w:r>
      <w:r w:rsidR="00C050BF">
        <w:rPr>
          <w:rFonts w:hint="eastAsia"/>
        </w:rPr>
        <w:t>제분산투자를 하는 경우 그 나라의 경제성장과 컨트리 리스크를 고려하는 것은 물론 문화-사회적인 차이도 있기 때문에 하나의 투자척도만으로 결정해서는 안 된다. 그러나 그 나라의 장기채 수익률에서 주가수익비율(</w:t>
      </w:r>
      <w:r w:rsidR="00C050BF">
        <w:t>PER</w:t>
      </w:r>
      <w:r w:rsidR="00C050BF">
        <w:rPr>
          <w:rFonts w:hint="eastAsia"/>
        </w:rPr>
        <w:t>의 역수)을 뺀 일드 스프레드(Yield Spread)만은 주식시장 전체의 동향을 파악하는 데 빼놓을 수 없는 지표다.</w:t>
      </w:r>
      <w:r w:rsidR="00C050BF">
        <w:br/>
        <w:t xml:space="preserve">- </w:t>
      </w:r>
      <w:r w:rsidR="00C050BF" w:rsidRPr="00C050BF">
        <w:rPr>
          <w:rFonts w:hint="eastAsia"/>
          <w:color w:val="FF0000"/>
        </w:rPr>
        <w:t>리스크 헤지야말로 투자의 기본</w:t>
      </w:r>
      <w:bookmarkStart w:id="0" w:name="_GoBack"/>
      <w:bookmarkEnd w:id="0"/>
    </w:p>
    <w:sectPr w:rsidR="008E1B08" w:rsidRPr="007846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08B" w:rsidRDefault="00D8108B" w:rsidP="000E6E21">
      <w:pPr>
        <w:spacing w:after="0" w:line="240" w:lineRule="auto"/>
      </w:pPr>
      <w:r>
        <w:separator/>
      </w:r>
    </w:p>
  </w:endnote>
  <w:endnote w:type="continuationSeparator" w:id="0">
    <w:p w:rsidR="00D8108B" w:rsidRDefault="00D8108B" w:rsidP="000E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배달의민족 주아">
    <w:panose1 w:val="02020603020101020101"/>
    <w:charset w:val="81"/>
    <w:family w:val="roman"/>
    <w:pitch w:val="variable"/>
    <w:sig w:usb0="00000003" w:usb1="0906000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08B" w:rsidRDefault="00D8108B" w:rsidP="000E6E21">
      <w:pPr>
        <w:spacing w:after="0" w:line="240" w:lineRule="auto"/>
      </w:pPr>
      <w:r>
        <w:separator/>
      </w:r>
    </w:p>
  </w:footnote>
  <w:footnote w:type="continuationSeparator" w:id="0">
    <w:p w:rsidR="00D8108B" w:rsidRDefault="00D8108B" w:rsidP="000E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459B1"/>
    <w:multiLevelType w:val="hybridMultilevel"/>
    <w:tmpl w:val="95C419D2"/>
    <w:lvl w:ilvl="0" w:tplc="D076F402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A057F5"/>
    <w:multiLevelType w:val="hybridMultilevel"/>
    <w:tmpl w:val="2F680834"/>
    <w:lvl w:ilvl="0" w:tplc="1D84D97E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21"/>
    <w:rsid w:val="00077BDD"/>
    <w:rsid w:val="000C516F"/>
    <w:rsid w:val="000E6E21"/>
    <w:rsid w:val="00231673"/>
    <w:rsid w:val="002B553B"/>
    <w:rsid w:val="00604539"/>
    <w:rsid w:val="0063443A"/>
    <w:rsid w:val="00726AFB"/>
    <w:rsid w:val="00784680"/>
    <w:rsid w:val="008702C3"/>
    <w:rsid w:val="008E1B08"/>
    <w:rsid w:val="009B66EB"/>
    <w:rsid w:val="00AD7EF2"/>
    <w:rsid w:val="00AE3413"/>
    <w:rsid w:val="00C050BF"/>
    <w:rsid w:val="00D232BA"/>
    <w:rsid w:val="00D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3491"/>
  <w15:chartTrackingRefBased/>
  <w15:docId w15:val="{246CC981-0BA4-44E2-A103-FAE58EEC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E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6E21"/>
  </w:style>
  <w:style w:type="paragraph" w:styleId="a4">
    <w:name w:val="footer"/>
    <w:basedOn w:val="a"/>
    <w:link w:val="Char0"/>
    <w:uiPriority w:val="99"/>
    <w:unhideWhenUsed/>
    <w:rsid w:val="000E6E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6E21"/>
  </w:style>
  <w:style w:type="paragraph" w:styleId="a5">
    <w:name w:val="List Paragraph"/>
    <w:basedOn w:val="a"/>
    <w:uiPriority w:val="34"/>
    <w:qFormat/>
    <w:rsid w:val="006045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1F82C5-ADA0-4438-B3AE-3DDB82BF7AAD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latinLnBrk="1"/>
          <a:endParaRPr lang="ko-KR" altLang="en-US"/>
        </a:p>
      </dgm:t>
    </dgm:pt>
    <dgm:pt modelId="{F57826C9-96CC-4C4D-B643-4C9B755621CD}">
      <dgm:prSet phldrT="[텍스트]" custT="1"/>
      <dgm:spPr/>
      <dgm:t>
        <a:bodyPr/>
        <a:lstStyle/>
        <a:p>
          <a:pPr latinLnBrk="1"/>
          <a:r>
            <a:rPr lang="en-US" altLang="ko-KR" sz="1000"/>
            <a:t>360</a:t>
          </a:r>
          <a:r>
            <a:rPr lang="ko-KR" altLang="en-US" sz="1000"/>
            <a:t>종목평균</a:t>
          </a:r>
        </a:p>
      </dgm:t>
    </dgm:pt>
    <dgm:pt modelId="{DEAE7719-CA82-4814-9C0D-95D05A50A19E}" type="parTrans" cxnId="{A0A74903-878D-4CF2-B1B3-D0BADC2E234E}">
      <dgm:prSet/>
      <dgm:spPr/>
      <dgm:t>
        <a:bodyPr/>
        <a:lstStyle/>
        <a:p>
          <a:pPr latinLnBrk="1"/>
          <a:endParaRPr lang="ko-KR" altLang="en-US" sz="1000"/>
        </a:p>
      </dgm:t>
    </dgm:pt>
    <dgm:pt modelId="{7CFDC71B-6A8B-4AA8-8D88-762E8166A33C}" type="sibTrans" cxnId="{A0A74903-878D-4CF2-B1B3-D0BADC2E234E}">
      <dgm:prSet/>
      <dgm:spPr/>
      <dgm:t>
        <a:bodyPr/>
        <a:lstStyle/>
        <a:p>
          <a:pPr latinLnBrk="1"/>
          <a:endParaRPr lang="ko-KR" altLang="en-US" sz="1000"/>
        </a:p>
      </dgm:t>
    </dgm:pt>
    <dgm:pt modelId="{8691DA53-5A97-4B75-AAB5-C9B6A1FEB54F}">
      <dgm:prSet phldrT="[텍스트]" custT="1"/>
      <dgm:spPr/>
      <dgm:t>
        <a:bodyPr/>
        <a:lstStyle/>
        <a:p>
          <a:pPr latinLnBrk="1"/>
          <a:r>
            <a:rPr lang="ko-KR" altLang="en-US" sz="1000"/>
            <a:t>업종별</a:t>
          </a:r>
        </a:p>
      </dgm:t>
    </dgm:pt>
    <dgm:pt modelId="{15DC7EFE-FA17-4000-8360-17A3DCCDB046}" type="parTrans" cxnId="{C3F48409-6DF3-45E0-9A41-E2E7739A0AD9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E7EE0224-F43D-44D0-B59E-4310FA5EC32E}" type="sibTrans" cxnId="{C3F48409-6DF3-45E0-9A41-E2E7739A0AD9}">
      <dgm:prSet/>
      <dgm:spPr/>
      <dgm:t>
        <a:bodyPr/>
        <a:lstStyle/>
        <a:p>
          <a:pPr latinLnBrk="1"/>
          <a:endParaRPr lang="ko-KR" altLang="en-US" sz="1000"/>
        </a:p>
      </dgm:t>
    </dgm:pt>
    <dgm:pt modelId="{849EA6D6-3139-499C-A983-3495775B5A8B}">
      <dgm:prSet phldrT="[텍스트]" custT="1"/>
      <dgm:spPr/>
      <dgm:t>
        <a:bodyPr/>
        <a:lstStyle/>
        <a:p>
          <a:pPr latinLnBrk="1"/>
          <a:r>
            <a:rPr lang="ko-KR" altLang="en-US" sz="1000"/>
            <a:t>대형주</a:t>
          </a:r>
        </a:p>
      </dgm:t>
    </dgm:pt>
    <dgm:pt modelId="{F642EEDE-77C0-4F88-AC40-B08703B8EF3D}" type="parTrans" cxnId="{5626EBC1-685E-44BA-B38B-B0F122A33D5E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BAF192AE-F3D5-4C24-A777-FBF14A5FEC67}" type="sibTrans" cxnId="{5626EBC1-685E-44BA-B38B-B0F122A33D5E}">
      <dgm:prSet/>
      <dgm:spPr/>
      <dgm:t>
        <a:bodyPr/>
        <a:lstStyle/>
        <a:p>
          <a:pPr latinLnBrk="1"/>
          <a:endParaRPr lang="ko-KR" altLang="en-US" sz="1000"/>
        </a:p>
      </dgm:t>
    </dgm:pt>
    <dgm:pt modelId="{551D75A6-9F11-4EB5-B1BD-531B71908481}">
      <dgm:prSet phldrT="[텍스트]" custT="1"/>
      <dgm:spPr/>
      <dgm:t>
        <a:bodyPr/>
        <a:lstStyle/>
        <a:p>
          <a:pPr latinLnBrk="1"/>
          <a:r>
            <a:rPr lang="ko-KR" altLang="en-US" sz="1000"/>
            <a:t>가격별</a:t>
          </a:r>
        </a:p>
      </dgm:t>
    </dgm:pt>
    <dgm:pt modelId="{AFEE5BEE-C320-4607-BFBB-1B8E51606E89}" type="parTrans" cxnId="{DE8FEFF0-0ECF-4857-A7C8-A12D836E26FB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27F8843B-1478-48F0-BDA3-7D90F2DA4458}" type="sibTrans" cxnId="{DE8FEFF0-0ECF-4857-A7C8-A12D836E26FB}">
      <dgm:prSet/>
      <dgm:spPr/>
      <dgm:t>
        <a:bodyPr/>
        <a:lstStyle/>
        <a:p>
          <a:pPr latinLnBrk="1"/>
          <a:endParaRPr lang="ko-KR" altLang="en-US" sz="1000"/>
        </a:p>
      </dgm:t>
    </dgm:pt>
    <dgm:pt modelId="{D4FEDB7F-65FF-4D24-9478-6A759ED5DE55}">
      <dgm:prSet phldrT="[텍스트]" custT="1"/>
      <dgm:spPr/>
      <dgm:t>
        <a:bodyPr/>
        <a:lstStyle/>
        <a:p>
          <a:pPr latinLnBrk="1"/>
          <a:r>
            <a:rPr lang="ko-KR" altLang="en-US" sz="1000"/>
            <a:t>고가주</a:t>
          </a:r>
        </a:p>
      </dgm:t>
    </dgm:pt>
    <dgm:pt modelId="{697E97E1-84A6-4DB7-ADA9-836C500D55C6}" type="parTrans" cxnId="{8592062B-C913-4B65-B102-8E416D74E451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7A2AB00F-DAA2-4F87-85F3-7AF234CD5EC8}" type="sibTrans" cxnId="{8592062B-C913-4B65-B102-8E416D74E451}">
      <dgm:prSet/>
      <dgm:spPr/>
      <dgm:t>
        <a:bodyPr/>
        <a:lstStyle/>
        <a:p>
          <a:pPr latinLnBrk="1"/>
          <a:endParaRPr lang="ko-KR" altLang="en-US" sz="1000"/>
        </a:p>
      </dgm:t>
    </dgm:pt>
    <dgm:pt modelId="{E63345C1-D6EE-4AD8-858C-7ED1A9E02AE2}">
      <dgm:prSet custT="1"/>
      <dgm:spPr/>
      <dgm:t>
        <a:bodyPr/>
        <a:lstStyle/>
        <a:p>
          <a:pPr latinLnBrk="1"/>
          <a:r>
            <a:rPr lang="ko-KR" altLang="en-US" sz="1000"/>
            <a:t>특수분류별주가</a:t>
          </a:r>
        </a:p>
      </dgm:t>
    </dgm:pt>
    <dgm:pt modelId="{CA76645D-B583-400A-A390-50396286E4F9}" type="parTrans" cxnId="{29B3FD2B-352A-447A-A35B-F02982D1A2C8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B97547AA-89ED-48E8-9DF6-B349E5FB440C}" type="sibTrans" cxnId="{29B3FD2B-352A-447A-A35B-F02982D1A2C8}">
      <dgm:prSet/>
      <dgm:spPr/>
      <dgm:t>
        <a:bodyPr/>
        <a:lstStyle/>
        <a:p>
          <a:pPr latinLnBrk="1"/>
          <a:endParaRPr lang="ko-KR" altLang="en-US" sz="1000"/>
        </a:p>
      </dgm:t>
    </dgm:pt>
    <dgm:pt modelId="{0D528C29-04DD-458A-998A-F1539EA0473E}">
      <dgm:prSet custT="1"/>
      <dgm:spPr/>
      <dgm:t>
        <a:bodyPr/>
        <a:lstStyle/>
        <a:p>
          <a:pPr latinLnBrk="1"/>
          <a:r>
            <a:rPr lang="ko-KR" altLang="en-US" sz="1000"/>
            <a:t>소비관련주</a:t>
          </a:r>
        </a:p>
      </dgm:t>
    </dgm:pt>
    <dgm:pt modelId="{3064EE9E-0960-4B7B-B022-61B48CCAF693}" type="parTrans" cxnId="{8888EEF0-1706-4C33-BE2A-7C39B71454A1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96515730-A0C3-4FFF-8ACA-4E4697BA76FD}" type="sibTrans" cxnId="{8888EEF0-1706-4C33-BE2A-7C39B71454A1}">
      <dgm:prSet/>
      <dgm:spPr/>
      <dgm:t>
        <a:bodyPr/>
        <a:lstStyle/>
        <a:p>
          <a:pPr latinLnBrk="1"/>
          <a:endParaRPr lang="ko-KR" altLang="en-US" sz="1000"/>
        </a:p>
      </dgm:t>
    </dgm:pt>
    <dgm:pt modelId="{8E17E650-2254-4002-BDA3-A29E09770B97}">
      <dgm:prSet custT="1"/>
      <dgm:spPr/>
      <dgm:t>
        <a:bodyPr/>
        <a:lstStyle/>
        <a:p>
          <a:pPr latinLnBrk="1"/>
          <a:r>
            <a:rPr lang="ko-KR" altLang="en-US" sz="1000"/>
            <a:t>재정투융자관련주</a:t>
          </a:r>
        </a:p>
      </dgm:t>
    </dgm:pt>
    <dgm:pt modelId="{39183134-5B42-4132-BC2E-5831B4D6343C}" type="parTrans" cxnId="{DEDDAA19-AE15-4D3E-A7FD-E6AB49238246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7154EC7B-ADCB-4B70-A6CA-EBFB69271BCB}" type="sibTrans" cxnId="{DEDDAA19-AE15-4D3E-A7FD-E6AB49238246}">
      <dgm:prSet/>
      <dgm:spPr/>
      <dgm:t>
        <a:bodyPr/>
        <a:lstStyle/>
        <a:p>
          <a:pPr latinLnBrk="1"/>
          <a:endParaRPr lang="ko-KR" altLang="en-US" sz="1000"/>
        </a:p>
      </dgm:t>
    </dgm:pt>
    <dgm:pt modelId="{FB539C59-1559-45F5-B260-B2A038761858}">
      <dgm:prSet custT="1"/>
      <dgm:spPr/>
      <dgm:t>
        <a:bodyPr/>
        <a:lstStyle/>
        <a:p>
          <a:pPr latinLnBrk="1"/>
          <a:r>
            <a:rPr lang="ko-KR" altLang="en-US" sz="1000"/>
            <a:t>중형주</a:t>
          </a:r>
        </a:p>
      </dgm:t>
    </dgm:pt>
    <dgm:pt modelId="{FD23CC88-22B4-4B59-9680-40093143FDCE}" type="parTrans" cxnId="{668B4455-6261-48CB-90AC-648E74866453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6824CB32-5722-41D5-8392-F509A227CE77}" type="sibTrans" cxnId="{668B4455-6261-48CB-90AC-648E74866453}">
      <dgm:prSet/>
      <dgm:spPr/>
      <dgm:t>
        <a:bodyPr/>
        <a:lstStyle/>
        <a:p>
          <a:pPr latinLnBrk="1"/>
          <a:endParaRPr lang="ko-KR" altLang="en-US" sz="1000"/>
        </a:p>
      </dgm:t>
    </dgm:pt>
    <dgm:pt modelId="{532D077C-6EA3-4EEB-98EA-C2E8BE176482}">
      <dgm:prSet custT="1"/>
      <dgm:spPr/>
      <dgm:t>
        <a:bodyPr/>
        <a:lstStyle/>
        <a:p>
          <a:pPr latinLnBrk="1"/>
          <a:r>
            <a:rPr lang="ko-KR" altLang="en-US" sz="1000"/>
            <a:t>중가주</a:t>
          </a:r>
        </a:p>
      </dgm:t>
    </dgm:pt>
    <dgm:pt modelId="{06B4AD0E-CD77-4E5C-9EA3-E0E71A309A6D}" type="parTrans" cxnId="{DE02F987-5865-42B6-AA94-D4D9EDC24844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3665E864-1B6B-4489-9787-7C89EAE5EAEF}" type="sibTrans" cxnId="{DE02F987-5865-42B6-AA94-D4D9EDC24844}">
      <dgm:prSet/>
      <dgm:spPr/>
      <dgm:t>
        <a:bodyPr/>
        <a:lstStyle/>
        <a:p>
          <a:pPr latinLnBrk="1"/>
          <a:endParaRPr lang="ko-KR" altLang="en-US" sz="1000"/>
        </a:p>
      </dgm:t>
    </dgm:pt>
    <dgm:pt modelId="{BEF09010-B05E-4110-AE2C-75C9572C55A5}">
      <dgm:prSet custT="1"/>
      <dgm:spPr/>
      <dgm:t>
        <a:bodyPr/>
        <a:lstStyle/>
        <a:p>
          <a:pPr latinLnBrk="1"/>
          <a:r>
            <a:rPr lang="ko-KR" altLang="en-US" sz="1000"/>
            <a:t>저가주</a:t>
          </a:r>
        </a:p>
      </dgm:t>
    </dgm:pt>
    <dgm:pt modelId="{99E58C3D-2AD9-48B5-A4E6-DAF422045637}" type="parTrans" cxnId="{769601F7-E7AA-4D16-8E62-D6E3AA1824BA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B9C29CD7-B4CB-4ABB-80C2-15E4CCD3E0F2}" type="sibTrans" cxnId="{769601F7-E7AA-4D16-8E62-D6E3AA1824BA}">
      <dgm:prSet/>
      <dgm:spPr/>
      <dgm:t>
        <a:bodyPr/>
        <a:lstStyle/>
        <a:p>
          <a:pPr latinLnBrk="1"/>
          <a:endParaRPr lang="ko-KR" altLang="en-US" sz="1000"/>
        </a:p>
      </dgm:t>
    </dgm:pt>
    <dgm:pt modelId="{2B6A5C31-D446-4D16-B1D3-C37AEA9ED714}">
      <dgm:prSet custT="1"/>
      <dgm:spPr/>
      <dgm:t>
        <a:bodyPr/>
        <a:lstStyle/>
        <a:p>
          <a:pPr latinLnBrk="1"/>
          <a:r>
            <a:rPr lang="ko-KR" altLang="en-US" sz="1000"/>
            <a:t>수출관련주</a:t>
          </a:r>
        </a:p>
      </dgm:t>
    </dgm:pt>
    <dgm:pt modelId="{B9A8620A-9627-4ADC-889D-420B7C9A285A}" type="parTrans" cxnId="{9F1E39D6-3CFD-4DB2-9F74-B9185EAD7FF3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DE087341-A78B-430D-90D1-5C6FDF1CD132}" type="sibTrans" cxnId="{9F1E39D6-3CFD-4DB2-9F74-B9185EAD7FF3}">
      <dgm:prSet/>
      <dgm:spPr/>
      <dgm:t>
        <a:bodyPr/>
        <a:lstStyle/>
        <a:p>
          <a:pPr latinLnBrk="1"/>
          <a:endParaRPr lang="ko-KR" altLang="en-US" sz="1000"/>
        </a:p>
      </dgm:t>
    </dgm:pt>
    <dgm:pt modelId="{D44660B4-F6FB-409B-9F9D-4F1F165D81F3}">
      <dgm:prSet custT="1"/>
      <dgm:spPr/>
      <dgm:t>
        <a:bodyPr/>
        <a:lstStyle/>
        <a:p>
          <a:pPr latinLnBrk="1"/>
          <a:r>
            <a:rPr lang="ko-KR" altLang="en-US" sz="1000"/>
            <a:t>규모별</a:t>
          </a:r>
        </a:p>
      </dgm:t>
    </dgm:pt>
    <dgm:pt modelId="{BD105D3E-72D8-46D2-AD52-DD783DEAE646}" type="parTrans" cxnId="{0172828B-F2E2-4A00-8C4E-3477CE30D845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2ACCB1F6-8232-45F2-8DAB-022958019AB7}" type="sibTrans" cxnId="{0172828B-F2E2-4A00-8C4E-3477CE30D845}">
      <dgm:prSet/>
      <dgm:spPr/>
      <dgm:t>
        <a:bodyPr/>
        <a:lstStyle/>
        <a:p>
          <a:pPr latinLnBrk="1"/>
          <a:endParaRPr lang="ko-KR" altLang="en-US" sz="1000"/>
        </a:p>
      </dgm:t>
    </dgm:pt>
    <dgm:pt modelId="{5046B112-D561-4A84-BBED-6D4F0990F2F2}">
      <dgm:prSet custT="1"/>
      <dgm:spPr/>
      <dgm:t>
        <a:bodyPr/>
        <a:lstStyle/>
        <a:p>
          <a:pPr latinLnBrk="1"/>
          <a:r>
            <a:rPr lang="en-US" altLang="ko-KR" sz="1000"/>
            <a:t>1</a:t>
          </a:r>
          <a:r>
            <a:rPr lang="ko-KR" altLang="en-US" sz="1000"/>
            <a:t>류주</a:t>
          </a:r>
        </a:p>
      </dgm:t>
    </dgm:pt>
    <dgm:pt modelId="{22101AFE-4F7F-4D64-A819-A988DD436DA0}" type="parTrans" cxnId="{88104E68-4905-4A3A-A282-6BCBC09ACDEB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5322BCCC-6537-471D-909E-F9A4690E04FD}" type="sibTrans" cxnId="{88104E68-4905-4A3A-A282-6BCBC09ACDEB}">
      <dgm:prSet/>
      <dgm:spPr/>
      <dgm:t>
        <a:bodyPr/>
        <a:lstStyle/>
        <a:p>
          <a:pPr latinLnBrk="1"/>
          <a:endParaRPr lang="ko-KR" altLang="en-US" sz="1000"/>
        </a:p>
      </dgm:t>
    </dgm:pt>
    <dgm:pt modelId="{59B51BF9-CCEB-40D5-A44E-F71B00D4F35A}">
      <dgm:prSet custT="1"/>
      <dgm:spPr/>
      <dgm:t>
        <a:bodyPr/>
        <a:lstStyle/>
        <a:p>
          <a:pPr latinLnBrk="1"/>
          <a:r>
            <a:rPr lang="en-US" altLang="ko-KR" sz="1000"/>
            <a:t>2</a:t>
          </a:r>
          <a:r>
            <a:rPr lang="ko-KR" altLang="en-US" sz="1000"/>
            <a:t>류주</a:t>
          </a:r>
        </a:p>
      </dgm:t>
    </dgm:pt>
    <dgm:pt modelId="{A295654D-EBFD-482A-9FC0-39814DCC7D1E}" type="parTrans" cxnId="{99EDD8F6-7318-471D-8101-C41033749CF6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82169878-5894-430B-A844-79682C975CA6}" type="sibTrans" cxnId="{99EDD8F6-7318-471D-8101-C41033749CF6}">
      <dgm:prSet/>
      <dgm:spPr/>
      <dgm:t>
        <a:bodyPr/>
        <a:lstStyle/>
        <a:p>
          <a:pPr latinLnBrk="1"/>
          <a:endParaRPr lang="ko-KR" altLang="en-US" sz="1000"/>
        </a:p>
      </dgm:t>
    </dgm:pt>
    <dgm:pt modelId="{08BC01CF-A7B2-42A5-AEFE-8F49B9D6757F}">
      <dgm:prSet custT="1"/>
      <dgm:spPr/>
      <dgm:t>
        <a:bodyPr/>
        <a:lstStyle/>
        <a:p>
          <a:pPr latinLnBrk="1"/>
          <a:r>
            <a:rPr lang="ko-KR" altLang="en-US" sz="1000"/>
            <a:t>소형주</a:t>
          </a:r>
        </a:p>
      </dgm:t>
    </dgm:pt>
    <dgm:pt modelId="{12F21599-B8EB-4AE6-BB79-F405036A2004}" type="parTrans" cxnId="{0744B00A-0396-417E-B36A-63CF7D0F3676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6A69BA66-E657-4462-A1EB-64105791B3BC}" type="sibTrans" cxnId="{0744B00A-0396-417E-B36A-63CF7D0F3676}">
      <dgm:prSet/>
      <dgm:spPr/>
      <dgm:t>
        <a:bodyPr/>
        <a:lstStyle/>
        <a:p>
          <a:pPr latinLnBrk="1"/>
          <a:endParaRPr lang="ko-KR" altLang="en-US" sz="1000"/>
        </a:p>
      </dgm:t>
    </dgm:pt>
    <dgm:pt modelId="{C9D2FE65-8EEA-47DC-AFCE-FF2B01DC7BBF}">
      <dgm:prSet custT="1"/>
      <dgm:spPr/>
      <dgm:t>
        <a:bodyPr/>
        <a:lstStyle/>
        <a:p>
          <a:pPr latinLnBrk="1"/>
          <a:r>
            <a:rPr lang="ko-KR" altLang="en-US" sz="1000">
              <a:solidFill>
                <a:sysClr val="windowText" lastClr="000000"/>
              </a:solidFill>
            </a:rPr>
            <a:t>등급별</a:t>
          </a:r>
        </a:p>
      </dgm:t>
    </dgm:pt>
    <dgm:pt modelId="{CB41C56B-25CA-4351-A7DB-E3A0E99D80AC}" type="parTrans" cxnId="{E35CB0C8-6537-4164-9D37-0FBA70DCA2E3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2B70120B-6C5D-4142-ACB5-E020CB39E143}" type="sibTrans" cxnId="{E35CB0C8-6537-4164-9D37-0FBA70DCA2E3}">
      <dgm:prSet/>
      <dgm:spPr/>
      <dgm:t>
        <a:bodyPr/>
        <a:lstStyle/>
        <a:p>
          <a:pPr latinLnBrk="1"/>
          <a:endParaRPr lang="ko-KR" altLang="en-US" sz="1000"/>
        </a:p>
      </dgm:t>
    </dgm:pt>
    <dgm:pt modelId="{6ACEA1D6-28F6-419F-BDDE-0D7A0A2FEB10}">
      <dgm:prSet custT="1"/>
      <dgm:spPr/>
      <dgm:t>
        <a:bodyPr/>
        <a:lstStyle/>
        <a:p>
          <a:pPr latinLnBrk="1"/>
          <a:r>
            <a:rPr lang="en-US" altLang="ko-KR" sz="1000"/>
            <a:t>3</a:t>
          </a:r>
          <a:r>
            <a:rPr lang="ko-KR" altLang="en-US" sz="1000"/>
            <a:t>류주</a:t>
          </a:r>
        </a:p>
      </dgm:t>
    </dgm:pt>
    <dgm:pt modelId="{2E2A55FC-5D15-4C3D-9E0B-81937C2B5068}" type="parTrans" cxnId="{0C5BE429-97EC-4BFE-B693-93BEFC46C403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6BD44604-0186-45D6-B89B-9CAF8BE31A8F}" type="sibTrans" cxnId="{0C5BE429-97EC-4BFE-B693-93BEFC46C403}">
      <dgm:prSet/>
      <dgm:spPr/>
      <dgm:t>
        <a:bodyPr/>
        <a:lstStyle/>
        <a:p>
          <a:pPr latinLnBrk="1"/>
          <a:endParaRPr lang="ko-KR" altLang="en-US" sz="1000"/>
        </a:p>
      </dgm:t>
    </dgm:pt>
    <dgm:pt modelId="{80C1D259-9847-415E-A1E5-179BCCB9271C}">
      <dgm:prSet custT="1"/>
      <dgm:spPr/>
      <dgm:t>
        <a:bodyPr/>
        <a:lstStyle/>
        <a:p>
          <a:pPr latinLnBrk="1"/>
          <a:r>
            <a:rPr lang="ko-KR" altLang="en-US" sz="1000"/>
            <a:t>설비투자관련주</a:t>
          </a:r>
        </a:p>
      </dgm:t>
    </dgm:pt>
    <dgm:pt modelId="{25C17719-A8C2-4576-AA47-C144759FF86E}" type="parTrans" cxnId="{5F90F6E5-8F31-453D-92B6-82690403C4F0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40C5369E-2F4A-4AE7-8F67-90B9068F33C6}" type="sibTrans" cxnId="{5F90F6E5-8F31-453D-92B6-82690403C4F0}">
      <dgm:prSet/>
      <dgm:spPr/>
      <dgm:t>
        <a:bodyPr/>
        <a:lstStyle/>
        <a:p>
          <a:pPr latinLnBrk="1"/>
          <a:endParaRPr lang="ko-KR" altLang="en-US" sz="1000"/>
        </a:p>
      </dgm:t>
    </dgm:pt>
    <dgm:pt modelId="{F3000FA4-C753-45F2-9893-AC5AA9F26DCD}">
      <dgm:prSet custT="1"/>
      <dgm:spPr/>
      <dgm:t>
        <a:bodyPr/>
        <a:lstStyle/>
        <a:p>
          <a:pPr latinLnBrk="1"/>
          <a:r>
            <a:rPr lang="ko-KR" altLang="en-US" sz="1000"/>
            <a:t>시황관련주</a:t>
          </a:r>
        </a:p>
      </dgm:t>
    </dgm:pt>
    <dgm:pt modelId="{FE8F89C4-AD5B-4027-9A1D-2AC98796EABD}" type="parTrans" cxnId="{ABBD2D32-C718-411B-A6F3-895CF9034551}">
      <dgm:prSet custT="1"/>
      <dgm:spPr/>
      <dgm:t>
        <a:bodyPr/>
        <a:lstStyle/>
        <a:p>
          <a:pPr latinLnBrk="1"/>
          <a:endParaRPr lang="ko-KR" altLang="en-US" sz="1000"/>
        </a:p>
      </dgm:t>
    </dgm:pt>
    <dgm:pt modelId="{BF3F0C2B-7BDD-4571-8890-5123BBEFF557}" type="sibTrans" cxnId="{ABBD2D32-C718-411B-A6F3-895CF9034551}">
      <dgm:prSet/>
      <dgm:spPr/>
      <dgm:t>
        <a:bodyPr/>
        <a:lstStyle/>
        <a:p>
          <a:pPr latinLnBrk="1"/>
          <a:endParaRPr lang="ko-KR" altLang="en-US" sz="1000"/>
        </a:p>
      </dgm:t>
    </dgm:pt>
    <dgm:pt modelId="{20325620-C42F-4398-9955-24216D966E2F}" type="pres">
      <dgm:prSet presAssocID="{851F82C5-ADA0-4438-B3AE-3DDB82BF7AA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69BFD21-3088-4139-9037-9FE1071B703F}" type="pres">
      <dgm:prSet presAssocID="{F57826C9-96CC-4C4D-B643-4C9B755621CD}" presName="root1" presStyleCnt="0"/>
      <dgm:spPr/>
    </dgm:pt>
    <dgm:pt modelId="{5A8F35A9-C395-4FEA-8D20-6EA9F82F49F8}" type="pres">
      <dgm:prSet presAssocID="{F57826C9-96CC-4C4D-B643-4C9B755621CD}" presName="LevelOneTextNode" presStyleLbl="node0" presStyleIdx="0" presStyleCnt="1" custScaleX="135653" custScaleY="160596">
        <dgm:presLayoutVars>
          <dgm:chPref val="3"/>
        </dgm:presLayoutVars>
      </dgm:prSet>
      <dgm:spPr/>
    </dgm:pt>
    <dgm:pt modelId="{435CE497-435C-417A-8B0B-D1CBBF2A1494}" type="pres">
      <dgm:prSet presAssocID="{F57826C9-96CC-4C4D-B643-4C9B755621CD}" presName="level2hierChild" presStyleCnt="0"/>
      <dgm:spPr/>
    </dgm:pt>
    <dgm:pt modelId="{8A8BC894-54A8-4D57-A2E1-CD7A3FDB4209}" type="pres">
      <dgm:prSet presAssocID="{15DC7EFE-FA17-4000-8360-17A3DCCDB046}" presName="conn2-1" presStyleLbl="parChTrans1D2" presStyleIdx="0" presStyleCnt="5"/>
      <dgm:spPr/>
    </dgm:pt>
    <dgm:pt modelId="{FD3BED4E-05F3-4349-BCD7-9FB739E52AE4}" type="pres">
      <dgm:prSet presAssocID="{15DC7EFE-FA17-4000-8360-17A3DCCDB046}" presName="connTx" presStyleLbl="parChTrans1D2" presStyleIdx="0" presStyleCnt="5"/>
      <dgm:spPr/>
    </dgm:pt>
    <dgm:pt modelId="{164E1FBD-C45F-4664-8391-5F6148F8642D}" type="pres">
      <dgm:prSet presAssocID="{8691DA53-5A97-4B75-AAB5-C9B6A1FEB54F}" presName="root2" presStyleCnt="0"/>
      <dgm:spPr/>
    </dgm:pt>
    <dgm:pt modelId="{26EBCCB2-938C-44A2-BAEE-E36255FAC39B}" type="pres">
      <dgm:prSet presAssocID="{8691DA53-5A97-4B75-AAB5-C9B6A1FEB54F}" presName="LevelTwoTextNode" presStyleLbl="node2" presStyleIdx="0" presStyleCnt="5" custLinFactY="465846" custLinFactNeighborX="0" custLinFactNeighborY="500000">
        <dgm:presLayoutVars>
          <dgm:chPref val="3"/>
        </dgm:presLayoutVars>
      </dgm:prSet>
      <dgm:spPr/>
    </dgm:pt>
    <dgm:pt modelId="{5DD0BDA3-35CC-4703-A74E-F5792BE59840}" type="pres">
      <dgm:prSet presAssocID="{8691DA53-5A97-4B75-AAB5-C9B6A1FEB54F}" presName="level3hierChild" presStyleCnt="0"/>
      <dgm:spPr/>
    </dgm:pt>
    <dgm:pt modelId="{12FCEE7F-4C3F-4B1F-A636-0A95BC6DD857}" type="pres">
      <dgm:prSet presAssocID="{CB41C56B-25CA-4351-A7DB-E3A0E99D80AC}" presName="conn2-1" presStyleLbl="parChTrans1D2" presStyleIdx="1" presStyleCnt="5"/>
      <dgm:spPr/>
    </dgm:pt>
    <dgm:pt modelId="{C598914B-0DBF-4ECF-97E3-53147E6FD4D9}" type="pres">
      <dgm:prSet presAssocID="{CB41C56B-25CA-4351-A7DB-E3A0E99D80AC}" presName="connTx" presStyleLbl="parChTrans1D2" presStyleIdx="1" presStyleCnt="5"/>
      <dgm:spPr/>
    </dgm:pt>
    <dgm:pt modelId="{E896886F-4D2B-408E-B223-9C84E07AAEB7}" type="pres">
      <dgm:prSet presAssocID="{C9D2FE65-8EEA-47DC-AFCE-FF2B01DC7BBF}" presName="root2" presStyleCnt="0"/>
      <dgm:spPr/>
    </dgm:pt>
    <dgm:pt modelId="{F67799EA-2B05-4539-AD32-D67DCA852322}" type="pres">
      <dgm:prSet presAssocID="{C9D2FE65-8EEA-47DC-AFCE-FF2B01DC7BBF}" presName="LevelTwoTextNode" presStyleLbl="node2" presStyleIdx="1" presStyleCnt="5">
        <dgm:presLayoutVars>
          <dgm:chPref val="3"/>
        </dgm:presLayoutVars>
      </dgm:prSet>
      <dgm:spPr/>
    </dgm:pt>
    <dgm:pt modelId="{0171338F-11CF-45E7-B568-1C44576A0145}" type="pres">
      <dgm:prSet presAssocID="{C9D2FE65-8EEA-47DC-AFCE-FF2B01DC7BBF}" presName="level3hierChild" presStyleCnt="0"/>
      <dgm:spPr/>
    </dgm:pt>
    <dgm:pt modelId="{B3A1FD40-C9C5-4259-BF09-4A9E23CA9906}" type="pres">
      <dgm:prSet presAssocID="{22101AFE-4F7F-4D64-A819-A988DD436DA0}" presName="conn2-1" presStyleLbl="parChTrans1D3" presStyleIdx="0" presStyleCnt="14"/>
      <dgm:spPr/>
    </dgm:pt>
    <dgm:pt modelId="{4580CC3E-3942-4C49-B624-6557100BB273}" type="pres">
      <dgm:prSet presAssocID="{22101AFE-4F7F-4D64-A819-A988DD436DA0}" presName="connTx" presStyleLbl="parChTrans1D3" presStyleIdx="0" presStyleCnt="14"/>
      <dgm:spPr/>
    </dgm:pt>
    <dgm:pt modelId="{50A4F534-D5C2-4DE2-A5AD-5934263757CD}" type="pres">
      <dgm:prSet presAssocID="{5046B112-D561-4A84-BBED-6D4F0990F2F2}" presName="root2" presStyleCnt="0"/>
      <dgm:spPr/>
    </dgm:pt>
    <dgm:pt modelId="{2CEF9DDF-BDA2-406B-835B-5FF556921A85}" type="pres">
      <dgm:prSet presAssocID="{5046B112-D561-4A84-BBED-6D4F0990F2F2}" presName="LevelTwoTextNode" presStyleLbl="node3" presStyleIdx="0" presStyleCnt="14">
        <dgm:presLayoutVars>
          <dgm:chPref val="3"/>
        </dgm:presLayoutVars>
      </dgm:prSet>
      <dgm:spPr/>
    </dgm:pt>
    <dgm:pt modelId="{BDE5D4B4-8AFB-477F-BB76-4B005277CD5F}" type="pres">
      <dgm:prSet presAssocID="{5046B112-D561-4A84-BBED-6D4F0990F2F2}" presName="level3hierChild" presStyleCnt="0"/>
      <dgm:spPr/>
    </dgm:pt>
    <dgm:pt modelId="{65D5C567-3670-4504-AF69-E5FC41A4D5F6}" type="pres">
      <dgm:prSet presAssocID="{A295654D-EBFD-482A-9FC0-39814DCC7D1E}" presName="conn2-1" presStyleLbl="parChTrans1D3" presStyleIdx="1" presStyleCnt="14"/>
      <dgm:spPr/>
    </dgm:pt>
    <dgm:pt modelId="{D0C00AB9-9E2A-457F-8865-4211D60BA9DF}" type="pres">
      <dgm:prSet presAssocID="{A295654D-EBFD-482A-9FC0-39814DCC7D1E}" presName="connTx" presStyleLbl="parChTrans1D3" presStyleIdx="1" presStyleCnt="14"/>
      <dgm:spPr/>
    </dgm:pt>
    <dgm:pt modelId="{D07EB0A7-8CD2-4171-968F-96D66F88D5F9}" type="pres">
      <dgm:prSet presAssocID="{59B51BF9-CCEB-40D5-A44E-F71B00D4F35A}" presName="root2" presStyleCnt="0"/>
      <dgm:spPr/>
    </dgm:pt>
    <dgm:pt modelId="{B068229D-5F5B-4BA5-BAC2-0BE89CFCCA6D}" type="pres">
      <dgm:prSet presAssocID="{59B51BF9-CCEB-40D5-A44E-F71B00D4F35A}" presName="LevelTwoTextNode" presStyleLbl="node3" presStyleIdx="1" presStyleCnt="14">
        <dgm:presLayoutVars>
          <dgm:chPref val="3"/>
        </dgm:presLayoutVars>
      </dgm:prSet>
      <dgm:spPr/>
    </dgm:pt>
    <dgm:pt modelId="{D4080A7E-174D-4C6F-88CF-CAA2167A7E49}" type="pres">
      <dgm:prSet presAssocID="{59B51BF9-CCEB-40D5-A44E-F71B00D4F35A}" presName="level3hierChild" presStyleCnt="0"/>
      <dgm:spPr/>
    </dgm:pt>
    <dgm:pt modelId="{71192888-3981-42D0-9850-3D37FC41B02C}" type="pres">
      <dgm:prSet presAssocID="{2E2A55FC-5D15-4C3D-9E0B-81937C2B5068}" presName="conn2-1" presStyleLbl="parChTrans1D3" presStyleIdx="2" presStyleCnt="14"/>
      <dgm:spPr/>
    </dgm:pt>
    <dgm:pt modelId="{4A463259-CC31-487A-AADA-204F66A67739}" type="pres">
      <dgm:prSet presAssocID="{2E2A55FC-5D15-4C3D-9E0B-81937C2B5068}" presName="connTx" presStyleLbl="parChTrans1D3" presStyleIdx="2" presStyleCnt="14"/>
      <dgm:spPr/>
    </dgm:pt>
    <dgm:pt modelId="{3471F1E8-7FE7-4AAC-913C-87EB5AEA172A}" type="pres">
      <dgm:prSet presAssocID="{6ACEA1D6-28F6-419F-BDDE-0D7A0A2FEB10}" presName="root2" presStyleCnt="0"/>
      <dgm:spPr/>
    </dgm:pt>
    <dgm:pt modelId="{60E07EDE-450E-486F-9BF2-9A346E24B751}" type="pres">
      <dgm:prSet presAssocID="{6ACEA1D6-28F6-419F-BDDE-0D7A0A2FEB10}" presName="LevelTwoTextNode" presStyleLbl="node3" presStyleIdx="2" presStyleCnt="14">
        <dgm:presLayoutVars>
          <dgm:chPref val="3"/>
        </dgm:presLayoutVars>
      </dgm:prSet>
      <dgm:spPr/>
    </dgm:pt>
    <dgm:pt modelId="{96D3AE33-F353-4C4C-8DB0-5FCAA6E2EAD2}" type="pres">
      <dgm:prSet presAssocID="{6ACEA1D6-28F6-419F-BDDE-0D7A0A2FEB10}" presName="level3hierChild" presStyleCnt="0"/>
      <dgm:spPr/>
    </dgm:pt>
    <dgm:pt modelId="{68DFC5B6-B15E-475C-BA2E-E14656194621}" type="pres">
      <dgm:prSet presAssocID="{BD105D3E-72D8-46D2-AD52-DD783DEAE646}" presName="conn2-1" presStyleLbl="parChTrans1D2" presStyleIdx="2" presStyleCnt="5"/>
      <dgm:spPr/>
    </dgm:pt>
    <dgm:pt modelId="{1284F87F-989F-4F3B-9B9D-48A4066D2EE3}" type="pres">
      <dgm:prSet presAssocID="{BD105D3E-72D8-46D2-AD52-DD783DEAE646}" presName="connTx" presStyleLbl="parChTrans1D2" presStyleIdx="2" presStyleCnt="5"/>
      <dgm:spPr/>
    </dgm:pt>
    <dgm:pt modelId="{5ED63BE8-6806-43DF-A7B5-D5080C530882}" type="pres">
      <dgm:prSet presAssocID="{D44660B4-F6FB-409B-9F9D-4F1F165D81F3}" presName="root2" presStyleCnt="0"/>
      <dgm:spPr/>
    </dgm:pt>
    <dgm:pt modelId="{AEE33206-086A-4F8A-BA27-E3C7D90003DD}" type="pres">
      <dgm:prSet presAssocID="{D44660B4-F6FB-409B-9F9D-4F1F165D81F3}" presName="LevelTwoTextNode" presStyleLbl="node2" presStyleIdx="2" presStyleCnt="5">
        <dgm:presLayoutVars>
          <dgm:chPref val="3"/>
        </dgm:presLayoutVars>
      </dgm:prSet>
      <dgm:spPr/>
    </dgm:pt>
    <dgm:pt modelId="{9489BA4C-9F2B-45B9-B4B1-3D9D7972CB85}" type="pres">
      <dgm:prSet presAssocID="{D44660B4-F6FB-409B-9F9D-4F1F165D81F3}" presName="level3hierChild" presStyleCnt="0"/>
      <dgm:spPr/>
    </dgm:pt>
    <dgm:pt modelId="{E3F98ACB-C998-46AA-8583-D7112DF3683D}" type="pres">
      <dgm:prSet presAssocID="{F642EEDE-77C0-4F88-AC40-B08703B8EF3D}" presName="conn2-1" presStyleLbl="parChTrans1D3" presStyleIdx="3" presStyleCnt="14"/>
      <dgm:spPr/>
    </dgm:pt>
    <dgm:pt modelId="{658780FF-9810-4729-9D5B-2DF5BF2D11E6}" type="pres">
      <dgm:prSet presAssocID="{F642EEDE-77C0-4F88-AC40-B08703B8EF3D}" presName="connTx" presStyleLbl="parChTrans1D3" presStyleIdx="3" presStyleCnt="14"/>
      <dgm:spPr/>
    </dgm:pt>
    <dgm:pt modelId="{F70A7104-90AA-4DE5-B3F0-1A99CECBDA19}" type="pres">
      <dgm:prSet presAssocID="{849EA6D6-3139-499C-A983-3495775B5A8B}" presName="root2" presStyleCnt="0"/>
      <dgm:spPr/>
    </dgm:pt>
    <dgm:pt modelId="{D98351F6-6C96-4A95-BCA6-45E7E7C814E7}" type="pres">
      <dgm:prSet presAssocID="{849EA6D6-3139-499C-A983-3495775B5A8B}" presName="LevelTwoTextNode" presStyleLbl="node3" presStyleIdx="3" presStyleCnt="14">
        <dgm:presLayoutVars>
          <dgm:chPref val="3"/>
        </dgm:presLayoutVars>
      </dgm:prSet>
      <dgm:spPr/>
    </dgm:pt>
    <dgm:pt modelId="{F0D856C4-CBFD-4FDB-A622-72A28DE0D0EF}" type="pres">
      <dgm:prSet presAssocID="{849EA6D6-3139-499C-A983-3495775B5A8B}" presName="level3hierChild" presStyleCnt="0"/>
      <dgm:spPr/>
    </dgm:pt>
    <dgm:pt modelId="{10F9F368-B515-41AD-995A-938FA1449A59}" type="pres">
      <dgm:prSet presAssocID="{FD23CC88-22B4-4B59-9680-40093143FDCE}" presName="conn2-1" presStyleLbl="parChTrans1D3" presStyleIdx="4" presStyleCnt="14"/>
      <dgm:spPr/>
    </dgm:pt>
    <dgm:pt modelId="{2BF4C7AB-B6FE-40C6-A410-5B2C4984382B}" type="pres">
      <dgm:prSet presAssocID="{FD23CC88-22B4-4B59-9680-40093143FDCE}" presName="connTx" presStyleLbl="parChTrans1D3" presStyleIdx="4" presStyleCnt="14"/>
      <dgm:spPr/>
    </dgm:pt>
    <dgm:pt modelId="{A95E4592-1CCE-4858-9538-C7225010B9C6}" type="pres">
      <dgm:prSet presAssocID="{FB539C59-1559-45F5-B260-B2A038761858}" presName="root2" presStyleCnt="0"/>
      <dgm:spPr/>
    </dgm:pt>
    <dgm:pt modelId="{64D73919-F601-48B1-9831-5E2AF010EC51}" type="pres">
      <dgm:prSet presAssocID="{FB539C59-1559-45F5-B260-B2A038761858}" presName="LevelTwoTextNode" presStyleLbl="node3" presStyleIdx="4" presStyleCnt="14">
        <dgm:presLayoutVars>
          <dgm:chPref val="3"/>
        </dgm:presLayoutVars>
      </dgm:prSet>
      <dgm:spPr/>
    </dgm:pt>
    <dgm:pt modelId="{AAAD8316-24E6-49F2-B782-C03244248767}" type="pres">
      <dgm:prSet presAssocID="{FB539C59-1559-45F5-B260-B2A038761858}" presName="level3hierChild" presStyleCnt="0"/>
      <dgm:spPr/>
    </dgm:pt>
    <dgm:pt modelId="{3051FCA0-5D31-453C-B361-16A2E7130618}" type="pres">
      <dgm:prSet presAssocID="{12F21599-B8EB-4AE6-BB79-F405036A2004}" presName="conn2-1" presStyleLbl="parChTrans1D3" presStyleIdx="5" presStyleCnt="14"/>
      <dgm:spPr/>
    </dgm:pt>
    <dgm:pt modelId="{9C685DD8-384C-45D3-9086-266A8136057E}" type="pres">
      <dgm:prSet presAssocID="{12F21599-B8EB-4AE6-BB79-F405036A2004}" presName="connTx" presStyleLbl="parChTrans1D3" presStyleIdx="5" presStyleCnt="14"/>
      <dgm:spPr/>
    </dgm:pt>
    <dgm:pt modelId="{C67BA9E1-E935-4B8D-87A8-BB3330A53E0C}" type="pres">
      <dgm:prSet presAssocID="{08BC01CF-A7B2-42A5-AEFE-8F49B9D6757F}" presName="root2" presStyleCnt="0"/>
      <dgm:spPr/>
    </dgm:pt>
    <dgm:pt modelId="{F48E26CF-31E0-4690-A5CC-E7DAF082E664}" type="pres">
      <dgm:prSet presAssocID="{08BC01CF-A7B2-42A5-AEFE-8F49B9D6757F}" presName="LevelTwoTextNode" presStyleLbl="node3" presStyleIdx="5" presStyleCnt="14">
        <dgm:presLayoutVars>
          <dgm:chPref val="3"/>
        </dgm:presLayoutVars>
      </dgm:prSet>
      <dgm:spPr/>
    </dgm:pt>
    <dgm:pt modelId="{3C9B2A28-676B-42AE-9BA7-F50CE7EA439A}" type="pres">
      <dgm:prSet presAssocID="{08BC01CF-A7B2-42A5-AEFE-8F49B9D6757F}" presName="level3hierChild" presStyleCnt="0"/>
      <dgm:spPr/>
    </dgm:pt>
    <dgm:pt modelId="{4DDDA63F-70CA-4D49-8AE7-76B8A331E662}" type="pres">
      <dgm:prSet presAssocID="{AFEE5BEE-C320-4607-BFBB-1B8E51606E89}" presName="conn2-1" presStyleLbl="parChTrans1D2" presStyleIdx="3" presStyleCnt="5"/>
      <dgm:spPr/>
    </dgm:pt>
    <dgm:pt modelId="{91D89915-A001-495C-9D27-8042BC150EB8}" type="pres">
      <dgm:prSet presAssocID="{AFEE5BEE-C320-4607-BFBB-1B8E51606E89}" presName="connTx" presStyleLbl="parChTrans1D2" presStyleIdx="3" presStyleCnt="5"/>
      <dgm:spPr/>
    </dgm:pt>
    <dgm:pt modelId="{68CA3445-CF86-44E8-80C5-F3DA7A126C2E}" type="pres">
      <dgm:prSet presAssocID="{551D75A6-9F11-4EB5-B1BD-531B71908481}" presName="root2" presStyleCnt="0"/>
      <dgm:spPr/>
    </dgm:pt>
    <dgm:pt modelId="{5C64D83B-AAB3-4D98-9AC7-355C278E089B}" type="pres">
      <dgm:prSet presAssocID="{551D75A6-9F11-4EB5-B1BD-531B71908481}" presName="LevelTwoTextNode" presStyleLbl="node2" presStyleIdx="3" presStyleCnt="5">
        <dgm:presLayoutVars>
          <dgm:chPref val="3"/>
        </dgm:presLayoutVars>
      </dgm:prSet>
      <dgm:spPr/>
    </dgm:pt>
    <dgm:pt modelId="{973A67CF-99D0-448D-9466-A758EA91553F}" type="pres">
      <dgm:prSet presAssocID="{551D75A6-9F11-4EB5-B1BD-531B71908481}" presName="level3hierChild" presStyleCnt="0"/>
      <dgm:spPr/>
    </dgm:pt>
    <dgm:pt modelId="{61F6C4A9-6A28-4499-8E4A-B67B3A0D741B}" type="pres">
      <dgm:prSet presAssocID="{697E97E1-84A6-4DB7-ADA9-836C500D55C6}" presName="conn2-1" presStyleLbl="parChTrans1D3" presStyleIdx="6" presStyleCnt="14"/>
      <dgm:spPr/>
    </dgm:pt>
    <dgm:pt modelId="{149AFF54-E5D4-4389-A8C5-F9C4BD457AC3}" type="pres">
      <dgm:prSet presAssocID="{697E97E1-84A6-4DB7-ADA9-836C500D55C6}" presName="connTx" presStyleLbl="parChTrans1D3" presStyleIdx="6" presStyleCnt="14"/>
      <dgm:spPr/>
    </dgm:pt>
    <dgm:pt modelId="{82F61A8A-14C6-4011-862B-B54519FCE275}" type="pres">
      <dgm:prSet presAssocID="{D4FEDB7F-65FF-4D24-9478-6A759ED5DE55}" presName="root2" presStyleCnt="0"/>
      <dgm:spPr/>
    </dgm:pt>
    <dgm:pt modelId="{8BB705BB-405F-40E1-88E9-D976CEFA2D3B}" type="pres">
      <dgm:prSet presAssocID="{D4FEDB7F-65FF-4D24-9478-6A759ED5DE55}" presName="LevelTwoTextNode" presStyleLbl="node3" presStyleIdx="6" presStyleCnt="14">
        <dgm:presLayoutVars>
          <dgm:chPref val="3"/>
        </dgm:presLayoutVars>
      </dgm:prSet>
      <dgm:spPr/>
    </dgm:pt>
    <dgm:pt modelId="{E573A21D-C1C5-4CA4-889E-67D0454A4E83}" type="pres">
      <dgm:prSet presAssocID="{D4FEDB7F-65FF-4D24-9478-6A759ED5DE55}" presName="level3hierChild" presStyleCnt="0"/>
      <dgm:spPr/>
    </dgm:pt>
    <dgm:pt modelId="{7C66BA37-85FA-4DFB-81AD-ABAF3C085566}" type="pres">
      <dgm:prSet presAssocID="{06B4AD0E-CD77-4E5C-9EA3-E0E71A309A6D}" presName="conn2-1" presStyleLbl="parChTrans1D3" presStyleIdx="7" presStyleCnt="14"/>
      <dgm:spPr/>
    </dgm:pt>
    <dgm:pt modelId="{693E4C6D-B7A3-4FF1-94D8-FAC183FBB61D}" type="pres">
      <dgm:prSet presAssocID="{06B4AD0E-CD77-4E5C-9EA3-E0E71A309A6D}" presName="connTx" presStyleLbl="parChTrans1D3" presStyleIdx="7" presStyleCnt="14"/>
      <dgm:spPr/>
    </dgm:pt>
    <dgm:pt modelId="{E518974C-5531-448F-A97E-E46C235457F7}" type="pres">
      <dgm:prSet presAssocID="{532D077C-6EA3-4EEB-98EA-C2E8BE176482}" presName="root2" presStyleCnt="0"/>
      <dgm:spPr/>
    </dgm:pt>
    <dgm:pt modelId="{AE2B8A3B-A349-4BAF-92AB-6456A0FC1EA1}" type="pres">
      <dgm:prSet presAssocID="{532D077C-6EA3-4EEB-98EA-C2E8BE176482}" presName="LevelTwoTextNode" presStyleLbl="node3" presStyleIdx="7" presStyleCnt="14">
        <dgm:presLayoutVars>
          <dgm:chPref val="3"/>
        </dgm:presLayoutVars>
      </dgm:prSet>
      <dgm:spPr/>
    </dgm:pt>
    <dgm:pt modelId="{7D949DE3-09DE-4403-BC02-49D8B44F029D}" type="pres">
      <dgm:prSet presAssocID="{532D077C-6EA3-4EEB-98EA-C2E8BE176482}" presName="level3hierChild" presStyleCnt="0"/>
      <dgm:spPr/>
    </dgm:pt>
    <dgm:pt modelId="{E0E102A1-5F40-4D48-8699-CEF55990C2E5}" type="pres">
      <dgm:prSet presAssocID="{99E58C3D-2AD9-48B5-A4E6-DAF422045637}" presName="conn2-1" presStyleLbl="parChTrans1D3" presStyleIdx="8" presStyleCnt="14"/>
      <dgm:spPr/>
    </dgm:pt>
    <dgm:pt modelId="{40DCFC99-B579-435B-928D-AD62128F22CA}" type="pres">
      <dgm:prSet presAssocID="{99E58C3D-2AD9-48B5-A4E6-DAF422045637}" presName="connTx" presStyleLbl="parChTrans1D3" presStyleIdx="8" presStyleCnt="14"/>
      <dgm:spPr/>
    </dgm:pt>
    <dgm:pt modelId="{46E6D487-7AAD-4303-9462-CA561FCF5861}" type="pres">
      <dgm:prSet presAssocID="{BEF09010-B05E-4110-AE2C-75C9572C55A5}" presName="root2" presStyleCnt="0"/>
      <dgm:spPr/>
    </dgm:pt>
    <dgm:pt modelId="{59DD9249-B949-46F4-BB28-DC88158BC4E7}" type="pres">
      <dgm:prSet presAssocID="{BEF09010-B05E-4110-AE2C-75C9572C55A5}" presName="LevelTwoTextNode" presStyleLbl="node3" presStyleIdx="8" presStyleCnt="14">
        <dgm:presLayoutVars>
          <dgm:chPref val="3"/>
        </dgm:presLayoutVars>
      </dgm:prSet>
      <dgm:spPr/>
    </dgm:pt>
    <dgm:pt modelId="{852BECEE-E7FB-4FF2-BB49-951C20021601}" type="pres">
      <dgm:prSet presAssocID="{BEF09010-B05E-4110-AE2C-75C9572C55A5}" presName="level3hierChild" presStyleCnt="0"/>
      <dgm:spPr/>
    </dgm:pt>
    <dgm:pt modelId="{FACBDD2C-33EB-4138-93E0-C3EB4B5E88CC}" type="pres">
      <dgm:prSet presAssocID="{CA76645D-B583-400A-A390-50396286E4F9}" presName="conn2-1" presStyleLbl="parChTrans1D2" presStyleIdx="4" presStyleCnt="5"/>
      <dgm:spPr/>
    </dgm:pt>
    <dgm:pt modelId="{C8499593-A6C5-4DE2-BA5A-AE664F99DB9D}" type="pres">
      <dgm:prSet presAssocID="{CA76645D-B583-400A-A390-50396286E4F9}" presName="connTx" presStyleLbl="parChTrans1D2" presStyleIdx="4" presStyleCnt="5"/>
      <dgm:spPr/>
    </dgm:pt>
    <dgm:pt modelId="{B36FF2C8-782D-4CD6-8D4C-27C77144F43B}" type="pres">
      <dgm:prSet presAssocID="{E63345C1-D6EE-4AD8-858C-7ED1A9E02AE2}" presName="root2" presStyleCnt="0"/>
      <dgm:spPr/>
    </dgm:pt>
    <dgm:pt modelId="{BD381A8B-8C97-4FF8-86C8-82CFADA48F50}" type="pres">
      <dgm:prSet presAssocID="{E63345C1-D6EE-4AD8-858C-7ED1A9E02AE2}" presName="LevelTwoTextNode" presStyleLbl="node2" presStyleIdx="4" presStyleCnt="5" custScaleX="165639" custScaleY="158800">
        <dgm:presLayoutVars>
          <dgm:chPref val="3"/>
        </dgm:presLayoutVars>
      </dgm:prSet>
      <dgm:spPr/>
    </dgm:pt>
    <dgm:pt modelId="{F307D102-D267-40C6-80D1-B8CA802246DD}" type="pres">
      <dgm:prSet presAssocID="{E63345C1-D6EE-4AD8-858C-7ED1A9E02AE2}" presName="level3hierChild" presStyleCnt="0"/>
      <dgm:spPr/>
    </dgm:pt>
    <dgm:pt modelId="{DCFD3FF3-7F76-4318-8967-5C06BC329D58}" type="pres">
      <dgm:prSet presAssocID="{3064EE9E-0960-4B7B-B022-61B48CCAF693}" presName="conn2-1" presStyleLbl="parChTrans1D3" presStyleIdx="9" presStyleCnt="14"/>
      <dgm:spPr/>
    </dgm:pt>
    <dgm:pt modelId="{638D1D9E-155C-4D54-A4CB-112C1442ADDF}" type="pres">
      <dgm:prSet presAssocID="{3064EE9E-0960-4B7B-B022-61B48CCAF693}" presName="connTx" presStyleLbl="parChTrans1D3" presStyleIdx="9" presStyleCnt="14"/>
      <dgm:spPr/>
    </dgm:pt>
    <dgm:pt modelId="{C6D4F137-FCA7-4857-86E0-818FAE0435C7}" type="pres">
      <dgm:prSet presAssocID="{0D528C29-04DD-458A-998A-F1539EA0473E}" presName="root2" presStyleCnt="0"/>
      <dgm:spPr/>
    </dgm:pt>
    <dgm:pt modelId="{54BA6306-1FBD-40E8-9D46-C7D1CCEB6761}" type="pres">
      <dgm:prSet presAssocID="{0D528C29-04DD-458A-998A-F1539EA0473E}" presName="LevelTwoTextNode" presStyleLbl="node3" presStyleIdx="9" presStyleCnt="14" custScaleX="130810">
        <dgm:presLayoutVars>
          <dgm:chPref val="3"/>
        </dgm:presLayoutVars>
      </dgm:prSet>
      <dgm:spPr/>
    </dgm:pt>
    <dgm:pt modelId="{66758B03-D515-4330-9EFB-11E448430EED}" type="pres">
      <dgm:prSet presAssocID="{0D528C29-04DD-458A-998A-F1539EA0473E}" presName="level3hierChild" presStyleCnt="0"/>
      <dgm:spPr/>
    </dgm:pt>
    <dgm:pt modelId="{0F788AA5-1BE6-4185-BFCF-AEF604142C84}" type="pres">
      <dgm:prSet presAssocID="{FE8F89C4-AD5B-4027-9A1D-2AC98796EABD}" presName="conn2-1" presStyleLbl="parChTrans1D3" presStyleIdx="10" presStyleCnt="14"/>
      <dgm:spPr/>
    </dgm:pt>
    <dgm:pt modelId="{C5BAA610-26C7-44D2-A83D-E72E973265D1}" type="pres">
      <dgm:prSet presAssocID="{FE8F89C4-AD5B-4027-9A1D-2AC98796EABD}" presName="connTx" presStyleLbl="parChTrans1D3" presStyleIdx="10" presStyleCnt="14"/>
      <dgm:spPr/>
    </dgm:pt>
    <dgm:pt modelId="{97B2189F-C70F-4F4D-B3FA-C0AFBA949693}" type="pres">
      <dgm:prSet presAssocID="{F3000FA4-C753-45F2-9893-AC5AA9F26DCD}" presName="root2" presStyleCnt="0"/>
      <dgm:spPr/>
    </dgm:pt>
    <dgm:pt modelId="{C83DB142-FE93-4883-80D5-9FD36ED527EB}" type="pres">
      <dgm:prSet presAssocID="{F3000FA4-C753-45F2-9893-AC5AA9F26DCD}" presName="LevelTwoTextNode" presStyleLbl="node3" presStyleIdx="10" presStyleCnt="14" custScaleX="130810">
        <dgm:presLayoutVars>
          <dgm:chPref val="3"/>
        </dgm:presLayoutVars>
      </dgm:prSet>
      <dgm:spPr/>
    </dgm:pt>
    <dgm:pt modelId="{FF2B6966-CC4C-42C3-9D68-9590C55D552B}" type="pres">
      <dgm:prSet presAssocID="{F3000FA4-C753-45F2-9893-AC5AA9F26DCD}" presName="level3hierChild" presStyleCnt="0"/>
      <dgm:spPr/>
    </dgm:pt>
    <dgm:pt modelId="{3DDDACE1-B5C9-4AB3-B101-BF8BE5D13E34}" type="pres">
      <dgm:prSet presAssocID="{25C17719-A8C2-4576-AA47-C144759FF86E}" presName="conn2-1" presStyleLbl="parChTrans1D3" presStyleIdx="11" presStyleCnt="14"/>
      <dgm:spPr/>
    </dgm:pt>
    <dgm:pt modelId="{1AEFD485-7332-4F4B-9BB0-5A7AA842A0D1}" type="pres">
      <dgm:prSet presAssocID="{25C17719-A8C2-4576-AA47-C144759FF86E}" presName="connTx" presStyleLbl="parChTrans1D3" presStyleIdx="11" presStyleCnt="14"/>
      <dgm:spPr/>
    </dgm:pt>
    <dgm:pt modelId="{2751E8C5-E681-4E2E-8665-F864E7868C92}" type="pres">
      <dgm:prSet presAssocID="{80C1D259-9847-415E-A1E5-179BCCB9271C}" presName="root2" presStyleCnt="0"/>
      <dgm:spPr/>
    </dgm:pt>
    <dgm:pt modelId="{B30D426D-5A2B-4BB2-B1FE-F8A17CA2EBDB}" type="pres">
      <dgm:prSet presAssocID="{80C1D259-9847-415E-A1E5-179BCCB9271C}" presName="LevelTwoTextNode" presStyleLbl="node3" presStyleIdx="11" presStyleCnt="14" custScaleX="204813">
        <dgm:presLayoutVars>
          <dgm:chPref val="3"/>
        </dgm:presLayoutVars>
      </dgm:prSet>
      <dgm:spPr/>
    </dgm:pt>
    <dgm:pt modelId="{D5EF1356-A049-47A3-B522-7411D3DAA15A}" type="pres">
      <dgm:prSet presAssocID="{80C1D259-9847-415E-A1E5-179BCCB9271C}" presName="level3hierChild" presStyleCnt="0"/>
      <dgm:spPr/>
    </dgm:pt>
    <dgm:pt modelId="{0959D691-21E0-44C5-9DB3-17066833B98F}" type="pres">
      <dgm:prSet presAssocID="{39183134-5B42-4132-BC2E-5831B4D6343C}" presName="conn2-1" presStyleLbl="parChTrans1D3" presStyleIdx="12" presStyleCnt="14"/>
      <dgm:spPr/>
    </dgm:pt>
    <dgm:pt modelId="{17A2F965-936E-48B4-998C-43B7BF4496DF}" type="pres">
      <dgm:prSet presAssocID="{39183134-5B42-4132-BC2E-5831B4D6343C}" presName="connTx" presStyleLbl="parChTrans1D3" presStyleIdx="12" presStyleCnt="14"/>
      <dgm:spPr/>
    </dgm:pt>
    <dgm:pt modelId="{AE32675F-E5A3-4420-9FCF-CFBF3CEE0A76}" type="pres">
      <dgm:prSet presAssocID="{8E17E650-2254-4002-BDA3-A29E09770B97}" presName="root2" presStyleCnt="0"/>
      <dgm:spPr/>
    </dgm:pt>
    <dgm:pt modelId="{4D19033D-6260-4343-A149-F41F044536C3}" type="pres">
      <dgm:prSet presAssocID="{8E17E650-2254-4002-BDA3-A29E09770B97}" presName="LevelTwoTextNode" presStyleLbl="node3" presStyleIdx="12" presStyleCnt="14" custScaleX="207773">
        <dgm:presLayoutVars>
          <dgm:chPref val="3"/>
        </dgm:presLayoutVars>
      </dgm:prSet>
      <dgm:spPr/>
    </dgm:pt>
    <dgm:pt modelId="{85C655F6-CA63-4D85-BF92-EA0EDDEF6444}" type="pres">
      <dgm:prSet presAssocID="{8E17E650-2254-4002-BDA3-A29E09770B97}" presName="level3hierChild" presStyleCnt="0"/>
      <dgm:spPr/>
    </dgm:pt>
    <dgm:pt modelId="{2955527A-B2FF-4C18-9A4D-50F5D5D55426}" type="pres">
      <dgm:prSet presAssocID="{B9A8620A-9627-4ADC-889D-420B7C9A285A}" presName="conn2-1" presStyleLbl="parChTrans1D3" presStyleIdx="13" presStyleCnt="14"/>
      <dgm:spPr/>
    </dgm:pt>
    <dgm:pt modelId="{72F0A6D0-B4D8-4AE2-B2A0-501C4BC88619}" type="pres">
      <dgm:prSet presAssocID="{B9A8620A-9627-4ADC-889D-420B7C9A285A}" presName="connTx" presStyleLbl="parChTrans1D3" presStyleIdx="13" presStyleCnt="14"/>
      <dgm:spPr/>
    </dgm:pt>
    <dgm:pt modelId="{774449D0-1D94-41EE-865D-C58DF646E53B}" type="pres">
      <dgm:prSet presAssocID="{2B6A5C31-D446-4D16-B1D3-C37AEA9ED714}" presName="root2" presStyleCnt="0"/>
      <dgm:spPr/>
    </dgm:pt>
    <dgm:pt modelId="{5A529B04-6904-41F3-B2D9-5796178F7E07}" type="pres">
      <dgm:prSet presAssocID="{2B6A5C31-D446-4D16-B1D3-C37AEA9ED714}" presName="LevelTwoTextNode" presStyleLbl="node3" presStyleIdx="13" presStyleCnt="14" custScaleX="143860">
        <dgm:presLayoutVars>
          <dgm:chPref val="3"/>
        </dgm:presLayoutVars>
      </dgm:prSet>
      <dgm:spPr/>
    </dgm:pt>
    <dgm:pt modelId="{C13865D0-11E1-4392-B881-F7E78285DFF5}" type="pres">
      <dgm:prSet presAssocID="{2B6A5C31-D446-4D16-B1D3-C37AEA9ED714}" presName="level3hierChild" presStyleCnt="0"/>
      <dgm:spPr/>
    </dgm:pt>
  </dgm:ptLst>
  <dgm:cxnLst>
    <dgm:cxn modelId="{0DDCDA02-8501-4C6E-8BEB-DDCB66C2B969}" type="presOf" srcId="{F3000FA4-C753-45F2-9893-AC5AA9F26DCD}" destId="{C83DB142-FE93-4883-80D5-9FD36ED527EB}" srcOrd="0" destOrd="0" presId="urn:microsoft.com/office/officeart/2005/8/layout/hierarchy2"/>
    <dgm:cxn modelId="{A0A74903-878D-4CF2-B1B3-D0BADC2E234E}" srcId="{851F82C5-ADA0-4438-B3AE-3DDB82BF7AAD}" destId="{F57826C9-96CC-4C4D-B643-4C9B755621CD}" srcOrd="0" destOrd="0" parTransId="{DEAE7719-CA82-4814-9C0D-95D05A50A19E}" sibTransId="{7CFDC71B-6A8B-4AA8-8D88-762E8166A33C}"/>
    <dgm:cxn modelId="{0CD4A405-AAE3-4DA8-854A-563FAEBD003A}" type="presOf" srcId="{BD105D3E-72D8-46D2-AD52-DD783DEAE646}" destId="{1284F87F-989F-4F3B-9B9D-48A4066D2EE3}" srcOrd="1" destOrd="0" presId="urn:microsoft.com/office/officeart/2005/8/layout/hierarchy2"/>
    <dgm:cxn modelId="{C3F48409-6DF3-45E0-9A41-E2E7739A0AD9}" srcId="{F57826C9-96CC-4C4D-B643-4C9B755621CD}" destId="{8691DA53-5A97-4B75-AAB5-C9B6A1FEB54F}" srcOrd="0" destOrd="0" parTransId="{15DC7EFE-FA17-4000-8360-17A3DCCDB046}" sibTransId="{E7EE0224-F43D-44D0-B59E-4310FA5EC32E}"/>
    <dgm:cxn modelId="{0744B00A-0396-417E-B36A-63CF7D0F3676}" srcId="{D44660B4-F6FB-409B-9F9D-4F1F165D81F3}" destId="{08BC01CF-A7B2-42A5-AEFE-8F49B9D6757F}" srcOrd="2" destOrd="0" parTransId="{12F21599-B8EB-4AE6-BB79-F405036A2004}" sibTransId="{6A69BA66-E657-4462-A1EB-64105791B3BC}"/>
    <dgm:cxn modelId="{F99D560B-BE2B-4A1A-ACAA-28B675B9B235}" type="presOf" srcId="{F642EEDE-77C0-4F88-AC40-B08703B8EF3D}" destId="{658780FF-9810-4729-9D5B-2DF5BF2D11E6}" srcOrd="1" destOrd="0" presId="urn:microsoft.com/office/officeart/2005/8/layout/hierarchy2"/>
    <dgm:cxn modelId="{074D4211-7933-4107-BD44-2CF9D51DA17C}" type="presOf" srcId="{FE8F89C4-AD5B-4027-9A1D-2AC98796EABD}" destId="{C5BAA610-26C7-44D2-A83D-E72E973265D1}" srcOrd="1" destOrd="0" presId="urn:microsoft.com/office/officeart/2005/8/layout/hierarchy2"/>
    <dgm:cxn modelId="{46FC6713-4F4D-405F-A44D-909AC1FAACB7}" type="presOf" srcId="{8691DA53-5A97-4B75-AAB5-C9B6A1FEB54F}" destId="{26EBCCB2-938C-44A2-BAEE-E36255FAC39B}" srcOrd="0" destOrd="0" presId="urn:microsoft.com/office/officeart/2005/8/layout/hierarchy2"/>
    <dgm:cxn modelId="{CFA38C16-AE71-4086-86BB-A5B6087A7A3F}" type="presOf" srcId="{551D75A6-9F11-4EB5-B1BD-531B71908481}" destId="{5C64D83B-AAB3-4D98-9AC7-355C278E089B}" srcOrd="0" destOrd="0" presId="urn:microsoft.com/office/officeart/2005/8/layout/hierarchy2"/>
    <dgm:cxn modelId="{DEDDAA19-AE15-4D3E-A7FD-E6AB49238246}" srcId="{E63345C1-D6EE-4AD8-858C-7ED1A9E02AE2}" destId="{8E17E650-2254-4002-BDA3-A29E09770B97}" srcOrd="3" destOrd="0" parTransId="{39183134-5B42-4132-BC2E-5831B4D6343C}" sibTransId="{7154EC7B-ADCB-4B70-A6CA-EBFB69271BCB}"/>
    <dgm:cxn modelId="{A167741C-E854-425B-968D-D19E8F12094C}" type="presOf" srcId="{25C17719-A8C2-4576-AA47-C144759FF86E}" destId="{1AEFD485-7332-4F4B-9BB0-5A7AA842A0D1}" srcOrd="1" destOrd="0" presId="urn:microsoft.com/office/officeart/2005/8/layout/hierarchy2"/>
    <dgm:cxn modelId="{F04E861C-F3D7-4E9B-93DD-2B037966D4B2}" type="presOf" srcId="{CA76645D-B583-400A-A390-50396286E4F9}" destId="{C8499593-A6C5-4DE2-BA5A-AE664F99DB9D}" srcOrd="1" destOrd="0" presId="urn:microsoft.com/office/officeart/2005/8/layout/hierarchy2"/>
    <dgm:cxn modelId="{65F6981C-F3EF-4F97-B398-A3EF065EDC56}" type="presOf" srcId="{851F82C5-ADA0-4438-B3AE-3DDB82BF7AAD}" destId="{20325620-C42F-4398-9955-24216D966E2F}" srcOrd="0" destOrd="0" presId="urn:microsoft.com/office/officeart/2005/8/layout/hierarchy2"/>
    <dgm:cxn modelId="{0C5BE429-97EC-4BFE-B693-93BEFC46C403}" srcId="{C9D2FE65-8EEA-47DC-AFCE-FF2B01DC7BBF}" destId="{6ACEA1D6-28F6-419F-BDDE-0D7A0A2FEB10}" srcOrd="2" destOrd="0" parTransId="{2E2A55FC-5D15-4C3D-9E0B-81937C2B5068}" sibTransId="{6BD44604-0186-45D6-B89B-9CAF8BE31A8F}"/>
    <dgm:cxn modelId="{8592062B-C913-4B65-B102-8E416D74E451}" srcId="{551D75A6-9F11-4EB5-B1BD-531B71908481}" destId="{D4FEDB7F-65FF-4D24-9478-6A759ED5DE55}" srcOrd="0" destOrd="0" parTransId="{697E97E1-84A6-4DB7-ADA9-836C500D55C6}" sibTransId="{7A2AB00F-DAA2-4F87-85F3-7AF234CD5EC8}"/>
    <dgm:cxn modelId="{29B3FD2B-352A-447A-A35B-F02982D1A2C8}" srcId="{F57826C9-96CC-4C4D-B643-4C9B755621CD}" destId="{E63345C1-D6EE-4AD8-858C-7ED1A9E02AE2}" srcOrd="4" destOrd="0" parTransId="{CA76645D-B583-400A-A390-50396286E4F9}" sibTransId="{B97547AA-89ED-48E8-9DF6-B349E5FB440C}"/>
    <dgm:cxn modelId="{ABBD2D32-C718-411B-A6F3-895CF9034551}" srcId="{E63345C1-D6EE-4AD8-858C-7ED1A9E02AE2}" destId="{F3000FA4-C753-45F2-9893-AC5AA9F26DCD}" srcOrd="1" destOrd="0" parTransId="{FE8F89C4-AD5B-4027-9A1D-2AC98796EABD}" sibTransId="{BF3F0C2B-7BDD-4571-8890-5123BBEFF557}"/>
    <dgm:cxn modelId="{70749F32-58DD-42C8-9C78-EE069A147F4F}" type="presOf" srcId="{12F21599-B8EB-4AE6-BB79-F405036A2004}" destId="{3051FCA0-5D31-453C-B361-16A2E7130618}" srcOrd="0" destOrd="0" presId="urn:microsoft.com/office/officeart/2005/8/layout/hierarchy2"/>
    <dgm:cxn modelId="{9ABF0537-6576-4113-8F65-DE6C5A580D76}" type="presOf" srcId="{CB41C56B-25CA-4351-A7DB-E3A0E99D80AC}" destId="{12FCEE7F-4C3F-4B1F-A636-0A95BC6DD857}" srcOrd="0" destOrd="0" presId="urn:microsoft.com/office/officeart/2005/8/layout/hierarchy2"/>
    <dgm:cxn modelId="{43848637-4EF0-46D8-B9C7-0CDD32465148}" type="presOf" srcId="{06B4AD0E-CD77-4E5C-9EA3-E0E71A309A6D}" destId="{693E4C6D-B7A3-4FF1-94D8-FAC183FBB61D}" srcOrd="1" destOrd="0" presId="urn:microsoft.com/office/officeart/2005/8/layout/hierarchy2"/>
    <dgm:cxn modelId="{190BE338-ED35-4233-A305-9FA7B297E07B}" type="presOf" srcId="{A295654D-EBFD-482A-9FC0-39814DCC7D1E}" destId="{65D5C567-3670-4504-AF69-E5FC41A4D5F6}" srcOrd="0" destOrd="0" presId="urn:microsoft.com/office/officeart/2005/8/layout/hierarchy2"/>
    <dgm:cxn modelId="{52703E39-B850-4885-AE97-CA924178A384}" type="presOf" srcId="{8E17E650-2254-4002-BDA3-A29E09770B97}" destId="{4D19033D-6260-4343-A149-F41F044536C3}" srcOrd="0" destOrd="0" presId="urn:microsoft.com/office/officeart/2005/8/layout/hierarchy2"/>
    <dgm:cxn modelId="{3EB1513B-043E-4370-B0B4-BD8605795FBC}" type="presOf" srcId="{F57826C9-96CC-4C4D-B643-4C9B755621CD}" destId="{5A8F35A9-C395-4FEA-8D20-6EA9F82F49F8}" srcOrd="0" destOrd="0" presId="urn:microsoft.com/office/officeart/2005/8/layout/hierarchy2"/>
    <dgm:cxn modelId="{9278965E-6061-4656-808C-FEBD9DFA4511}" type="presOf" srcId="{6ACEA1D6-28F6-419F-BDDE-0D7A0A2FEB10}" destId="{60E07EDE-450E-486F-9BF2-9A346E24B751}" srcOrd="0" destOrd="0" presId="urn:microsoft.com/office/officeart/2005/8/layout/hierarchy2"/>
    <dgm:cxn modelId="{0770A461-3F7F-48A8-A71B-E2920AE37F18}" type="presOf" srcId="{3064EE9E-0960-4B7B-B022-61B48CCAF693}" destId="{DCFD3FF3-7F76-4318-8967-5C06BC329D58}" srcOrd="0" destOrd="0" presId="urn:microsoft.com/office/officeart/2005/8/layout/hierarchy2"/>
    <dgm:cxn modelId="{B108E142-B62D-4ED6-B6B8-72D25D689E43}" type="presOf" srcId="{AFEE5BEE-C320-4607-BFBB-1B8E51606E89}" destId="{4DDDA63F-70CA-4D49-8AE7-76B8A331E662}" srcOrd="0" destOrd="0" presId="urn:microsoft.com/office/officeart/2005/8/layout/hierarchy2"/>
    <dgm:cxn modelId="{4C523A64-B475-446E-A2D0-C10E45EF2D9A}" type="presOf" srcId="{C9D2FE65-8EEA-47DC-AFCE-FF2B01DC7BBF}" destId="{F67799EA-2B05-4539-AD32-D67DCA852322}" srcOrd="0" destOrd="0" presId="urn:microsoft.com/office/officeart/2005/8/layout/hierarchy2"/>
    <dgm:cxn modelId="{5E6E6165-79FC-4321-80A1-21313F11F470}" type="presOf" srcId="{FD23CC88-22B4-4B59-9680-40093143FDCE}" destId="{2BF4C7AB-B6FE-40C6-A410-5B2C4984382B}" srcOrd="1" destOrd="0" presId="urn:microsoft.com/office/officeart/2005/8/layout/hierarchy2"/>
    <dgm:cxn modelId="{88104E68-4905-4A3A-A282-6BCBC09ACDEB}" srcId="{C9D2FE65-8EEA-47DC-AFCE-FF2B01DC7BBF}" destId="{5046B112-D561-4A84-BBED-6D4F0990F2F2}" srcOrd="0" destOrd="0" parTransId="{22101AFE-4F7F-4D64-A819-A988DD436DA0}" sibTransId="{5322BCCC-6537-471D-909E-F9A4690E04FD}"/>
    <dgm:cxn modelId="{0000F769-AA8C-45A1-81D8-2B55EF15ED36}" type="presOf" srcId="{532D077C-6EA3-4EEB-98EA-C2E8BE176482}" destId="{AE2B8A3B-A349-4BAF-92AB-6456A0FC1EA1}" srcOrd="0" destOrd="0" presId="urn:microsoft.com/office/officeart/2005/8/layout/hierarchy2"/>
    <dgm:cxn modelId="{90B8BE71-05B1-4A02-99B7-FDD6847EA246}" type="presOf" srcId="{CB41C56B-25CA-4351-A7DB-E3A0E99D80AC}" destId="{C598914B-0DBF-4ECF-97E3-53147E6FD4D9}" srcOrd="1" destOrd="0" presId="urn:microsoft.com/office/officeart/2005/8/layout/hierarchy2"/>
    <dgm:cxn modelId="{36957453-5F93-44A4-A984-6124D8784073}" type="presOf" srcId="{2B6A5C31-D446-4D16-B1D3-C37AEA9ED714}" destId="{5A529B04-6904-41F3-B2D9-5796178F7E07}" srcOrd="0" destOrd="0" presId="urn:microsoft.com/office/officeart/2005/8/layout/hierarchy2"/>
    <dgm:cxn modelId="{FCCE9153-4E5D-439D-B9D5-F68C7EB62819}" type="presOf" srcId="{CA76645D-B583-400A-A390-50396286E4F9}" destId="{FACBDD2C-33EB-4138-93E0-C3EB4B5E88CC}" srcOrd="0" destOrd="0" presId="urn:microsoft.com/office/officeart/2005/8/layout/hierarchy2"/>
    <dgm:cxn modelId="{668B4455-6261-48CB-90AC-648E74866453}" srcId="{D44660B4-F6FB-409B-9F9D-4F1F165D81F3}" destId="{FB539C59-1559-45F5-B260-B2A038761858}" srcOrd="1" destOrd="0" parTransId="{FD23CC88-22B4-4B59-9680-40093143FDCE}" sibTransId="{6824CB32-5722-41D5-8392-F509A227CE77}"/>
    <dgm:cxn modelId="{79DEF776-B16C-41AC-898E-9F0F8CB99C2B}" type="presOf" srcId="{A295654D-EBFD-482A-9FC0-39814DCC7D1E}" destId="{D0C00AB9-9E2A-457F-8865-4211D60BA9DF}" srcOrd="1" destOrd="0" presId="urn:microsoft.com/office/officeart/2005/8/layout/hierarchy2"/>
    <dgm:cxn modelId="{063EDF79-5F57-4084-95CF-23341B4335E6}" type="presOf" srcId="{2E2A55FC-5D15-4C3D-9E0B-81937C2B5068}" destId="{4A463259-CC31-487A-AADA-204F66A67739}" srcOrd="1" destOrd="0" presId="urn:microsoft.com/office/officeart/2005/8/layout/hierarchy2"/>
    <dgm:cxn modelId="{E469037A-58DE-40B5-BC49-97B872F90895}" type="presOf" srcId="{39183134-5B42-4132-BC2E-5831B4D6343C}" destId="{17A2F965-936E-48B4-998C-43B7BF4496DF}" srcOrd="1" destOrd="0" presId="urn:microsoft.com/office/officeart/2005/8/layout/hierarchy2"/>
    <dgm:cxn modelId="{DE02F987-5865-42B6-AA94-D4D9EDC24844}" srcId="{551D75A6-9F11-4EB5-B1BD-531B71908481}" destId="{532D077C-6EA3-4EEB-98EA-C2E8BE176482}" srcOrd="1" destOrd="0" parTransId="{06B4AD0E-CD77-4E5C-9EA3-E0E71A309A6D}" sibTransId="{3665E864-1B6B-4489-9787-7C89EAE5EAEF}"/>
    <dgm:cxn modelId="{EA562089-C445-4DCF-8235-6CFBDB366A7D}" type="presOf" srcId="{08BC01CF-A7B2-42A5-AEFE-8F49B9D6757F}" destId="{F48E26CF-31E0-4690-A5CC-E7DAF082E664}" srcOrd="0" destOrd="0" presId="urn:microsoft.com/office/officeart/2005/8/layout/hierarchy2"/>
    <dgm:cxn modelId="{E6713F89-5606-4687-828A-6120A7C3F94E}" type="presOf" srcId="{FE8F89C4-AD5B-4027-9A1D-2AC98796EABD}" destId="{0F788AA5-1BE6-4185-BFCF-AEF604142C84}" srcOrd="0" destOrd="0" presId="urn:microsoft.com/office/officeart/2005/8/layout/hierarchy2"/>
    <dgm:cxn modelId="{E42FFC89-3EE4-47B9-85E7-79D9BDC5D57F}" type="presOf" srcId="{22101AFE-4F7F-4D64-A819-A988DD436DA0}" destId="{4580CC3E-3942-4C49-B624-6557100BB273}" srcOrd="1" destOrd="0" presId="urn:microsoft.com/office/officeart/2005/8/layout/hierarchy2"/>
    <dgm:cxn modelId="{0172828B-F2E2-4A00-8C4E-3477CE30D845}" srcId="{F57826C9-96CC-4C4D-B643-4C9B755621CD}" destId="{D44660B4-F6FB-409B-9F9D-4F1F165D81F3}" srcOrd="2" destOrd="0" parTransId="{BD105D3E-72D8-46D2-AD52-DD783DEAE646}" sibTransId="{2ACCB1F6-8232-45F2-8DAB-022958019AB7}"/>
    <dgm:cxn modelId="{5DA8468D-4671-4A94-AAAD-CEA1D4656D55}" type="presOf" srcId="{99E58C3D-2AD9-48B5-A4E6-DAF422045637}" destId="{40DCFC99-B579-435B-928D-AD62128F22CA}" srcOrd="1" destOrd="0" presId="urn:microsoft.com/office/officeart/2005/8/layout/hierarchy2"/>
    <dgm:cxn modelId="{81C65A8E-45AF-4A1B-AF14-D48AF6DBE666}" type="presOf" srcId="{99E58C3D-2AD9-48B5-A4E6-DAF422045637}" destId="{E0E102A1-5F40-4D48-8699-CEF55990C2E5}" srcOrd="0" destOrd="0" presId="urn:microsoft.com/office/officeart/2005/8/layout/hierarchy2"/>
    <dgm:cxn modelId="{6D0A9397-D900-410B-904D-D943781B80DC}" type="presOf" srcId="{2E2A55FC-5D15-4C3D-9E0B-81937C2B5068}" destId="{71192888-3981-42D0-9850-3D37FC41B02C}" srcOrd="0" destOrd="0" presId="urn:microsoft.com/office/officeart/2005/8/layout/hierarchy2"/>
    <dgm:cxn modelId="{7E29F39A-398E-4207-BFC2-9402D5A0074B}" type="presOf" srcId="{BEF09010-B05E-4110-AE2C-75C9572C55A5}" destId="{59DD9249-B949-46F4-BB28-DC88158BC4E7}" srcOrd="0" destOrd="0" presId="urn:microsoft.com/office/officeart/2005/8/layout/hierarchy2"/>
    <dgm:cxn modelId="{A41C419F-480A-4595-9B54-DA6C50AFFB30}" type="presOf" srcId="{15DC7EFE-FA17-4000-8360-17A3DCCDB046}" destId="{FD3BED4E-05F3-4349-BCD7-9FB739E52AE4}" srcOrd="1" destOrd="0" presId="urn:microsoft.com/office/officeart/2005/8/layout/hierarchy2"/>
    <dgm:cxn modelId="{77CFF3A0-EA57-4FFC-A4FC-56FBAEF02A5D}" type="presOf" srcId="{B9A8620A-9627-4ADC-889D-420B7C9A285A}" destId="{2955527A-B2FF-4C18-9A4D-50F5D5D55426}" srcOrd="0" destOrd="0" presId="urn:microsoft.com/office/officeart/2005/8/layout/hierarchy2"/>
    <dgm:cxn modelId="{065FD9A6-5815-4118-B3D8-6EADA5EA7E81}" type="presOf" srcId="{697E97E1-84A6-4DB7-ADA9-836C500D55C6}" destId="{149AFF54-E5D4-4389-A8C5-F9C4BD457AC3}" srcOrd="1" destOrd="0" presId="urn:microsoft.com/office/officeart/2005/8/layout/hierarchy2"/>
    <dgm:cxn modelId="{7369F6A8-42B4-4C98-8FAF-69A16F878478}" type="presOf" srcId="{849EA6D6-3139-499C-A983-3495775B5A8B}" destId="{D98351F6-6C96-4A95-BCA6-45E7E7C814E7}" srcOrd="0" destOrd="0" presId="urn:microsoft.com/office/officeart/2005/8/layout/hierarchy2"/>
    <dgm:cxn modelId="{A3F646AD-4D9F-4553-9080-8910564FE869}" type="presOf" srcId="{AFEE5BEE-C320-4607-BFBB-1B8E51606E89}" destId="{91D89915-A001-495C-9D27-8042BC150EB8}" srcOrd="1" destOrd="0" presId="urn:microsoft.com/office/officeart/2005/8/layout/hierarchy2"/>
    <dgm:cxn modelId="{266F82AE-9BF2-4508-8EDC-F824AF09E1E3}" type="presOf" srcId="{22101AFE-4F7F-4D64-A819-A988DD436DA0}" destId="{B3A1FD40-C9C5-4259-BF09-4A9E23CA9906}" srcOrd="0" destOrd="0" presId="urn:microsoft.com/office/officeart/2005/8/layout/hierarchy2"/>
    <dgm:cxn modelId="{A55C49AF-B724-440C-A92D-AA9EF50084B8}" type="presOf" srcId="{E63345C1-D6EE-4AD8-858C-7ED1A9E02AE2}" destId="{BD381A8B-8C97-4FF8-86C8-82CFADA48F50}" srcOrd="0" destOrd="0" presId="urn:microsoft.com/office/officeart/2005/8/layout/hierarchy2"/>
    <dgm:cxn modelId="{06A3D4B9-A2CB-4E99-A336-C60F8B47BF1B}" type="presOf" srcId="{39183134-5B42-4132-BC2E-5831B4D6343C}" destId="{0959D691-21E0-44C5-9DB3-17066833B98F}" srcOrd="0" destOrd="0" presId="urn:microsoft.com/office/officeart/2005/8/layout/hierarchy2"/>
    <dgm:cxn modelId="{C34C8FBA-4FDD-469D-AACB-7F7493FAA3F4}" type="presOf" srcId="{0D528C29-04DD-458A-998A-F1539EA0473E}" destId="{54BA6306-1FBD-40E8-9D46-C7D1CCEB6761}" srcOrd="0" destOrd="0" presId="urn:microsoft.com/office/officeart/2005/8/layout/hierarchy2"/>
    <dgm:cxn modelId="{703678C1-1D7C-4F12-BF00-C8647F8A75CE}" type="presOf" srcId="{F642EEDE-77C0-4F88-AC40-B08703B8EF3D}" destId="{E3F98ACB-C998-46AA-8583-D7112DF3683D}" srcOrd="0" destOrd="0" presId="urn:microsoft.com/office/officeart/2005/8/layout/hierarchy2"/>
    <dgm:cxn modelId="{5626EBC1-685E-44BA-B38B-B0F122A33D5E}" srcId="{D44660B4-F6FB-409B-9F9D-4F1F165D81F3}" destId="{849EA6D6-3139-499C-A983-3495775B5A8B}" srcOrd="0" destOrd="0" parTransId="{F642EEDE-77C0-4F88-AC40-B08703B8EF3D}" sibTransId="{BAF192AE-F3D5-4C24-A777-FBF14A5FEC67}"/>
    <dgm:cxn modelId="{E35CB0C8-6537-4164-9D37-0FBA70DCA2E3}" srcId="{F57826C9-96CC-4C4D-B643-4C9B755621CD}" destId="{C9D2FE65-8EEA-47DC-AFCE-FF2B01DC7BBF}" srcOrd="1" destOrd="0" parTransId="{CB41C56B-25CA-4351-A7DB-E3A0E99D80AC}" sibTransId="{2B70120B-6C5D-4142-ACB5-E020CB39E143}"/>
    <dgm:cxn modelId="{F1FDC6C9-D041-4A3E-9DB2-A111D1F88BF5}" type="presOf" srcId="{BD105D3E-72D8-46D2-AD52-DD783DEAE646}" destId="{68DFC5B6-B15E-475C-BA2E-E14656194621}" srcOrd="0" destOrd="0" presId="urn:microsoft.com/office/officeart/2005/8/layout/hierarchy2"/>
    <dgm:cxn modelId="{F95AA1D4-4D3B-4EEF-B7CF-CE46E327A90C}" type="presOf" srcId="{697E97E1-84A6-4DB7-ADA9-836C500D55C6}" destId="{61F6C4A9-6A28-4499-8E4A-B67B3A0D741B}" srcOrd="0" destOrd="0" presId="urn:microsoft.com/office/officeart/2005/8/layout/hierarchy2"/>
    <dgm:cxn modelId="{9F1E39D6-3CFD-4DB2-9F74-B9185EAD7FF3}" srcId="{E63345C1-D6EE-4AD8-858C-7ED1A9E02AE2}" destId="{2B6A5C31-D446-4D16-B1D3-C37AEA9ED714}" srcOrd="4" destOrd="0" parTransId="{B9A8620A-9627-4ADC-889D-420B7C9A285A}" sibTransId="{DE087341-A78B-430D-90D1-5C6FDF1CD132}"/>
    <dgm:cxn modelId="{1E143BDA-FC49-4EB6-AACD-879A4BB72C42}" type="presOf" srcId="{B9A8620A-9627-4ADC-889D-420B7C9A285A}" destId="{72F0A6D0-B4D8-4AE2-B2A0-501C4BC88619}" srcOrd="1" destOrd="0" presId="urn:microsoft.com/office/officeart/2005/8/layout/hierarchy2"/>
    <dgm:cxn modelId="{80B364DA-BCBB-4EBA-835F-0C03B3456AD0}" type="presOf" srcId="{FB539C59-1559-45F5-B260-B2A038761858}" destId="{64D73919-F601-48B1-9831-5E2AF010EC51}" srcOrd="0" destOrd="0" presId="urn:microsoft.com/office/officeart/2005/8/layout/hierarchy2"/>
    <dgm:cxn modelId="{5E997CDC-85D4-4BF5-A3EA-C6A791625D72}" type="presOf" srcId="{80C1D259-9847-415E-A1E5-179BCCB9271C}" destId="{B30D426D-5A2B-4BB2-B1FE-F8A17CA2EBDB}" srcOrd="0" destOrd="0" presId="urn:microsoft.com/office/officeart/2005/8/layout/hierarchy2"/>
    <dgm:cxn modelId="{5F90F6E5-8F31-453D-92B6-82690403C4F0}" srcId="{E63345C1-D6EE-4AD8-858C-7ED1A9E02AE2}" destId="{80C1D259-9847-415E-A1E5-179BCCB9271C}" srcOrd="2" destOrd="0" parTransId="{25C17719-A8C2-4576-AA47-C144759FF86E}" sibTransId="{40C5369E-2F4A-4AE7-8F67-90B9068F33C6}"/>
    <dgm:cxn modelId="{225816EA-DD9D-49AE-A3F7-DF47D73FD1B3}" type="presOf" srcId="{5046B112-D561-4A84-BBED-6D4F0990F2F2}" destId="{2CEF9DDF-BDA2-406B-835B-5FF556921A85}" srcOrd="0" destOrd="0" presId="urn:microsoft.com/office/officeart/2005/8/layout/hierarchy2"/>
    <dgm:cxn modelId="{5A9D73EB-2909-41D9-A616-C87A73E3726B}" type="presOf" srcId="{12F21599-B8EB-4AE6-BB79-F405036A2004}" destId="{9C685DD8-384C-45D3-9086-266A8136057E}" srcOrd="1" destOrd="0" presId="urn:microsoft.com/office/officeart/2005/8/layout/hierarchy2"/>
    <dgm:cxn modelId="{0D90A9EE-94E6-4124-BD9E-A4302E03958B}" type="presOf" srcId="{25C17719-A8C2-4576-AA47-C144759FF86E}" destId="{3DDDACE1-B5C9-4AB3-B101-BF8BE5D13E34}" srcOrd="0" destOrd="0" presId="urn:microsoft.com/office/officeart/2005/8/layout/hierarchy2"/>
    <dgm:cxn modelId="{8888EEF0-1706-4C33-BE2A-7C39B71454A1}" srcId="{E63345C1-D6EE-4AD8-858C-7ED1A9E02AE2}" destId="{0D528C29-04DD-458A-998A-F1539EA0473E}" srcOrd="0" destOrd="0" parTransId="{3064EE9E-0960-4B7B-B022-61B48CCAF693}" sibTransId="{96515730-A0C3-4FFF-8ACA-4E4697BA76FD}"/>
    <dgm:cxn modelId="{DE8FEFF0-0ECF-4857-A7C8-A12D836E26FB}" srcId="{F57826C9-96CC-4C4D-B643-4C9B755621CD}" destId="{551D75A6-9F11-4EB5-B1BD-531B71908481}" srcOrd="3" destOrd="0" parTransId="{AFEE5BEE-C320-4607-BFBB-1B8E51606E89}" sibTransId="{27F8843B-1478-48F0-BDA3-7D90F2DA4458}"/>
    <dgm:cxn modelId="{6EE755F1-4582-45E8-B9E8-C9B17EDFFE9E}" type="presOf" srcId="{3064EE9E-0960-4B7B-B022-61B48CCAF693}" destId="{638D1D9E-155C-4D54-A4CB-112C1442ADDF}" srcOrd="1" destOrd="0" presId="urn:microsoft.com/office/officeart/2005/8/layout/hierarchy2"/>
    <dgm:cxn modelId="{64CDE9F3-3B38-48EE-95DA-CF9014B21A84}" type="presOf" srcId="{FD23CC88-22B4-4B59-9680-40093143FDCE}" destId="{10F9F368-B515-41AD-995A-938FA1449A59}" srcOrd="0" destOrd="0" presId="urn:microsoft.com/office/officeart/2005/8/layout/hierarchy2"/>
    <dgm:cxn modelId="{99EDD8F6-7318-471D-8101-C41033749CF6}" srcId="{C9D2FE65-8EEA-47DC-AFCE-FF2B01DC7BBF}" destId="{59B51BF9-CCEB-40D5-A44E-F71B00D4F35A}" srcOrd="1" destOrd="0" parTransId="{A295654D-EBFD-482A-9FC0-39814DCC7D1E}" sibTransId="{82169878-5894-430B-A844-79682C975CA6}"/>
    <dgm:cxn modelId="{769601F7-E7AA-4D16-8E62-D6E3AA1824BA}" srcId="{551D75A6-9F11-4EB5-B1BD-531B71908481}" destId="{BEF09010-B05E-4110-AE2C-75C9572C55A5}" srcOrd="2" destOrd="0" parTransId="{99E58C3D-2AD9-48B5-A4E6-DAF422045637}" sibTransId="{B9C29CD7-B4CB-4ABB-80C2-15E4CCD3E0F2}"/>
    <dgm:cxn modelId="{135B30F8-1F95-4BE7-9FBA-3B921416816A}" type="presOf" srcId="{59B51BF9-CCEB-40D5-A44E-F71B00D4F35A}" destId="{B068229D-5F5B-4BA5-BAC2-0BE89CFCCA6D}" srcOrd="0" destOrd="0" presId="urn:microsoft.com/office/officeart/2005/8/layout/hierarchy2"/>
    <dgm:cxn modelId="{089A9CF8-2AA4-4362-93B6-FA3B8A2D7118}" type="presOf" srcId="{D4FEDB7F-65FF-4D24-9478-6A759ED5DE55}" destId="{8BB705BB-405F-40E1-88E9-D976CEFA2D3B}" srcOrd="0" destOrd="0" presId="urn:microsoft.com/office/officeart/2005/8/layout/hierarchy2"/>
    <dgm:cxn modelId="{F5E67AFB-5A71-4586-BDAA-3C152087C2C2}" type="presOf" srcId="{15DC7EFE-FA17-4000-8360-17A3DCCDB046}" destId="{8A8BC894-54A8-4D57-A2E1-CD7A3FDB4209}" srcOrd="0" destOrd="0" presId="urn:microsoft.com/office/officeart/2005/8/layout/hierarchy2"/>
    <dgm:cxn modelId="{BE9EF6FC-14AB-4B33-8DD6-293A6C6600C0}" type="presOf" srcId="{D44660B4-F6FB-409B-9F9D-4F1F165D81F3}" destId="{AEE33206-086A-4F8A-BA27-E3C7D90003DD}" srcOrd="0" destOrd="0" presId="urn:microsoft.com/office/officeart/2005/8/layout/hierarchy2"/>
    <dgm:cxn modelId="{6A7473FF-E4E1-4CD9-897A-811A0EFFDA3D}" type="presOf" srcId="{06B4AD0E-CD77-4E5C-9EA3-E0E71A309A6D}" destId="{7C66BA37-85FA-4DFB-81AD-ABAF3C085566}" srcOrd="0" destOrd="0" presId="urn:microsoft.com/office/officeart/2005/8/layout/hierarchy2"/>
    <dgm:cxn modelId="{45EF0770-CBD9-4EB3-82F7-E00E73E56F82}" type="presParOf" srcId="{20325620-C42F-4398-9955-24216D966E2F}" destId="{869BFD21-3088-4139-9037-9FE1071B703F}" srcOrd="0" destOrd="0" presId="urn:microsoft.com/office/officeart/2005/8/layout/hierarchy2"/>
    <dgm:cxn modelId="{B5971427-CF2D-4AB5-94B0-E5AC2CA2755C}" type="presParOf" srcId="{869BFD21-3088-4139-9037-9FE1071B703F}" destId="{5A8F35A9-C395-4FEA-8D20-6EA9F82F49F8}" srcOrd="0" destOrd="0" presId="urn:microsoft.com/office/officeart/2005/8/layout/hierarchy2"/>
    <dgm:cxn modelId="{BFF802F4-B6AC-4DE3-B7A1-5CF4B80925E5}" type="presParOf" srcId="{869BFD21-3088-4139-9037-9FE1071B703F}" destId="{435CE497-435C-417A-8B0B-D1CBBF2A1494}" srcOrd="1" destOrd="0" presId="urn:microsoft.com/office/officeart/2005/8/layout/hierarchy2"/>
    <dgm:cxn modelId="{160D30A6-FF3A-4A7B-B7BE-B483C77108FE}" type="presParOf" srcId="{435CE497-435C-417A-8B0B-D1CBBF2A1494}" destId="{8A8BC894-54A8-4D57-A2E1-CD7A3FDB4209}" srcOrd="0" destOrd="0" presId="urn:microsoft.com/office/officeart/2005/8/layout/hierarchy2"/>
    <dgm:cxn modelId="{2C5EDD46-4B61-4405-906F-AE88EF92738A}" type="presParOf" srcId="{8A8BC894-54A8-4D57-A2E1-CD7A3FDB4209}" destId="{FD3BED4E-05F3-4349-BCD7-9FB739E52AE4}" srcOrd="0" destOrd="0" presId="urn:microsoft.com/office/officeart/2005/8/layout/hierarchy2"/>
    <dgm:cxn modelId="{3D491BB0-D480-478B-A4AA-5BDB7AAAA996}" type="presParOf" srcId="{435CE497-435C-417A-8B0B-D1CBBF2A1494}" destId="{164E1FBD-C45F-4664-8391-5F6148F8642D}" srcOrd="1" destOrd="0" presId="urn:microsoft.com/office/officeart/2005/8/layout/hierarchy2"/>
    <dgm:cxn modelId="{6903BFE4-2484-4229-84B9-225B435A0E5B}" type="presParOf" srcId="{164E1FBD-C45F-4664-8391-5F6148F8642D}" destId="{26EBCCB2-938C-44A2-BAEE-E36255FAC39B}" srcOrd="0" destOrd="0" presId="urn:microsoft.com/office/officeart/2005/8/layout/hierarchy2"/>
    <dgm:cxn modelId="{F6EB627A-28D4-4C1E-87AD-F15E9D666112}" type="presParOf" srcId="{164E1FBD-C45F-4664-8391-5F6148F8642D}" destId="{5DD0BDA3-35CC-4703-A74E-F5792BE59840}" srcOrd="1" destOrd="0" presId="urn:microsoft.com/office/officeart/2005/8/layout/hierarchy2"/>
    <dgm:cxn modelId="{7C0C3FF1-CF5D-4B7E-8D68-9E547B24FFC5}" type="presParOf" srcId="{435CE497-435C-417A-8B0B-D1CBBF2A1494}" destId="{12FCEE7F-4C3F-4B1F-A636-0A95BC6DD857}" srcOrd="2" destOrd="0" presId="urn:microsoft.com/office/officeart/2005/8/layout/hierarchy2"/>
    <dgm:cxn modelId="{3541C0B9-D9AC-4ECB-AE05-C3E4C023D13E}" type="presParOf" srcId="{12FCEE7F-4C3F-4B1F-A636-0A95BC6DD857}" destId="{C598914B-0DBF-4ECF-97E3-53147E6FD4D9}" srcOrd="0" destOrd="0" presId="urn:microsoft.com/office/officeart/2005/8/layout/hierarchy2"/>
    <dgm:cxn modelId="{F93C3546-5428-4062-B94F-849DF3CA5B59}" type="presParOf" srcId="{435CE497-435C-417A-8B0B-D1CBBF2A1494}" destId="{E896886F-4D2B-408E-B223-9C84E07AAEB7}" srcOrd="3" destOrd="0" presId="urn:microsoft.com/office/officeart/2005/8/layout/hierarchy2"/>
    <dgm:cxn modelId="{2BE07B7A-E439-4BEB-A263-EF9FD0341680}" type="presParOf" srcId="{E896886F-4D2B-408E-B223-9C84E07AAEB7}" destId="{F67799EA-2B05-4539-AD32-D67DCA852322}" srcOrd="0" destOrd="0" presId="urn:microsoft.com/office/officeart/2005/8/layout/hierarchy2"/>
    <dgm:cxn modelId="{DF29CC7E-1094-4149-BDBC-F372B2B8B3FF}" type="presParOf" srcId="{E896886F-4D2B-408E-B223-9C84E07AAEB7}" destId="{0171338F-11CF-45E7-B568-1C44576A0145}" srcOrd="1" destOrd="0" presId="urn:microsoft.com/office/officeart/2005/8/layout/hierarchy2"/>
    <dgm:cxn modelId="{98FC938D-F716-4029-B40F-AB9D2BD5E181}" type="presParOf" srcId="{0171338F-11CF-45E7-B568-1C44576A0145}" destId="{B3A1FD40-C9C5-4259-BF09-4A9E23CA9906}" srcOrd="0" destOrd="0" presId="urn:microsoft.com/office/officeart/2005/8/layout/hierarchy2"/>
    <dgm:cxn modelId="{811796C0-453C-40AD-9F1B-FC3E4F73ADF7}" type="presParOf" srcId="{B3A1FD40-C9C5-4259-BF09-4A9E23CA9906}" destId="{4580CC3E-3942-4C49-B624-6557100BB273}" srcOrd="0" destOrd="0" presId="urn:microsoft.com/office/officeart/2005/8/layout/hierarchy2"/>
    <dgm:cxn modelId="{62229881-B142-46CC-98A5-336DAE3AF538}" type="presParOf" srcId="{0171338F-11CF-45E7-B568-1C44576A0145}" destId="{50A4F534-D5C2-4DE2-A5AD-5934263757CD}" srcOrd="1" destOrd="0" presId="urn:microsoft.com/office/officeart/2005/8/layout/hierarchy2"/>
    <dgm:cxn modelId="{2F3417D5-CC4E-474A-8CCC-6091578F8D4A}" type="presParOf" srcId="{50A4F534-D5C2-4DE2-A5AD-5934263757CD}" destId="{2CEF9DDF-BDA2-406B-835B-5FF556921A85}" srcOrd="0" destOrd="0" presId="urn:microsoft.com/office/officeart/2005/8/layout/hierarchy2"/>
    <dgm:cxn modelId="{8F9DF601-3F23-45DD-B477-FC6B7B1476F7}" type="presParOf" srcId="{50A4F534-D5C2-4DE2-A5AD-5934263757CD}" destId="{BDE5D4B4-8AFB-477F-BB76-4B005277CD5F}" srcOrd="1" destOrd="0" presId="urn:microsoft.com/office/officeart/2005/8/layout/hierarchy2"/>
    <dgm:cxn modelId="{F9A0E26F-9D53-40D6-B432-9E26BCB6AA07}" type="presParOf" srcId="{0171338F-11CF-45E7-B568-1C44576A0145}" destId="{65D5C567-3670-4504-AF69-E5FC41A4D5F6}" srcOrd="2" destOrd="0" presId="urn:microsoft.com/office/officeart/2005/8/layout/hierarchy2"/>
    <dgm:cxn modelId="{4D377E98-17F6-4B1B-A3E8-E75F20899946}" type="presParOf" srcId="{65D5C567-3670-4504-AF69-E5FC41A4D5F6}" destId="{D0C00AB9-9E2A-457F-8865-4211D60BA9DF}" srcOrd="0" destOrd="0" presId="urn:microsoft.com/office/officeart/2005/8/layout/hierarchy2"/>
    <dgm:cxn modelId="{75677206-7D7E-4F1B-BE5E-8EBA17765388}" type="presParOf" srcId="{0171338F-11CF-45E7-B568-1C44576A0145}" destId="{D07EB0A7-8CD2-4171-968F-96D66F88D5F9}" srcOrd="3" destOrd="0" presId="urn:microsoft.com/office/officeart/2005/8/layout/hierarchy2"/>
    <dgm:cxn modelId="{BF625382-0CF0-42FA-AD9E-42024C0E6317}" type="presParOf" srcId="{D07EB0A7-8CD2-4171-968F-96D66F88D5F9}" destId="{B068229D-5F5B-4BA5-BAC2-0BE89CFCCA6D}" srcOrd="0" destOrd="0" presId="urn:microsoft.com/office/officeart/2005/8/layout/hierarchy2"/>
    <dgm:cxn modelId="{E3DB817E-1224-44B9-8990-310D7B29CCF2}" type="presParOf" srcId="{D07EB0A7-8CD2-4171-968F-96D66F88D5F9}" destId="{D4080A7E-174D-4C6F-88CF-CAA2167A7E49}" srcOrd="1" destOrd="0" presId="urn:microsoft.com/office/officeart/2005/8/layout/hierarchy2"/>
    <dgm:cxn modelId="{166E5E6F-A0C8-4124-ABCD-5D3455132ADE}" type="presParOf" srcId="{0171338F-11CF-45E7-B568-1C44576A0145}" destId="{71192888-3981-42D0-9850-3D37FC41B02C}" srcOrd="4" destOrd="0" presId="urn:microsoft.com/office/officeart/2005/8/layout/hierarchy2"/>
    <dgm:cxn modelId="{7E86F4D0-022A-47B8-8804-8BC9413B696D}" type="presParOf" srcId="{71192888-3981-42D0-9850-3D37FC41B02C}" destId="{4A463259-CC31-487A-AADA-204F66A67739}" srcOrd="0" destOrd="0" presId="urn:microsoft.com/office/officeart/2005/8/layout/hierarchy2"/>
    <dgm:cxn modelId="{9FC6F022-0EA0-402D-80AE-C1A64932AC29}" type="presParOf" srcId="{0171338F-11CF-45E7-B568-1C44576A0145}" destId="{3471F1E8-7FE7-4AAC-913C-87EB5AEA172A}" srcOrd="5" destOrd="0" presId="urn:microsoft.com/office/officeart/2005/8/layout/hierarchy2"/>
    <dgm:cxn modelId="{425377A2-E051-4D7A-ADF2-EB8972BF2880}" type="presParOf" srcId="{3471F1E8-7FE7-4AAC-913C-87EB5AEA172A}" destId="{60E07EDE-450E-486F-9BF2-9A346E24B751}" srcOrd="0" destOrd="0" presId="urn:microsoft.com/office/officeart/2005/8/layout/hierarchy2"/>
    <dgm:cxn modelId="{633C0BA8-4099-4F12-8C41-968EEC1FD884}" type="presParOf" srcId="{3471F1E8-7FE7-4AAC-913C-87EB5AEA172A}" destId="{96D3AE33-F353-4C4C-8DB0-5FCAA6E2EAD2}" srcOrd="1" destOrd="0" presId="urn:microsoft.com/office/officeart/2005/8/layout/hierarchy2"/>
    <dgm:cxn modelId="{73DDD9F3-E374-4701-B440-734B6DF784F4}" type="presParOf" srcId="{435CE497-435C-417A-8B0B-D1CBBF2A1494}" destId="{68DFC5B6-B15E-475C-BA2E-E14656194621}" srcOrd="4" destOrd="0" presId="urn:microsoft.com/office/officeart/2005/8/layout/hierarchy2"/>
    <dgm:cxn modelId="{DC924ED9-21D7-4A42-9124-7C87EBA43FE1}" type="presParOf" srcId="{68DFC5B6-B15E-475C-BA2E-E14656194621}" destId="{1284F87F-989F-4F3B-9B9D-48A4066D2EE3}" srcOrd="0" destOrd="0" presId="urn:microsoft.com/office/officeart/2005/8/layout/hierarchy2"/>
    <dgm:cxn modelId="{F768D704-7EFB-4432-989B-1857EED27466}" type="presParOf" srcId="{435CE497-435C-417A-8B0B-D1CBBF2A1494}" destId="{5ED63BE8-6806-43DF-A7B5-D5080C530882}" srcOrd="5" destOrd="0" presId="urn:microsoft.com/office/officeart/2005/8/layout/hierarchy2"/>
    <dgm:cxn modelId="{32D949E5-1A2A-4783-AE31-EFEB88F0BDC4}" type="presParOf" srcId="{5ED63BE8-6806-43DF-A7B5-D5080C530882}" destId="{AEE33206-086A-4F8A-BA27-E3C7D90003DD}" srcOrd="0" destOrd="0" presId="urn:microsoft.com/office/officeart/2005/8/layout/hierarchy2"/>
    <dgm:cxn modelId="{BF6BB7D7-12DC-42E0-B160-873D43307F42}" type="presParOf" srcId="{5ED63BE8-6806-43DF-A7B5-D5080C530882}" destId="{9489BA4C-9F2B-45B9-B4B1-3D9D7972CB85}" srcOrd="1" destOrd="0" presId="urn:microsoft.com/office/officeart/2005/8/layout/hierarchy2"/>
    <dgm:cxn modelId="{42809C86-B3B4-446F-BEB7-21A0AD40A236}" type="presParOf" srcId="{9489BA4C-9F2B-45B9-B4B1-3D9D7972CB85}" destId="{E3F98ACB-C998-46AA-8583-D7112DF3683D}" srcOrd="0" destOrd="0" presId="urn:microsoft.com/office/officeart/2005/8/layout/hierarchy2"/>
    <dgm:cxn modelId="{FFCB39E6-9956-44AB-9637-462E0FC6C656}" type="presParOf" srcId="{E3F98ACB-C998-46AA-8583-D7112DF3683D}" destId="{658780FF-9810-4729-9D5B-2DF5BF2D11E6}" srcOrd="0" destOrd="0" presId="urn:microsoft.com/office/officeart/2005/8/layout/hierarchy2"/>
    <dgm:cxn modelId="{E1ABEFD3-EC28-441A-A894-F4E13C5813EC}" type="presParOf" srcId="{9489BA4C-9F2B-45B9-B4B1-3D9D7972CB85}" destId="{F70A7104-90AA-4DE5-B3F0-1A99CECBDA19}" srcOrd="1" destOrd="0" presId="urn:microsoft.com/office/officeart/2005/8/layout/hierarchy2"/>
    <dgm:cxn modelId="{EAF3B10B-468E-4830-95B4-42450CF229E5}" type="presParOf" srcId="{F70A7104-90AA-4DE5-B3F0-1A99CECBDA19}" destId="{D98351F6-6C96-4A95-BCA6-45E7E7C814E7}" srcOrd="0" destOrd="0" presId="urn:microsoft.com/office/officeart/2005/8/layout/hierarchy2"/>
    <dgm:cxn modelId="{B9381158-C3FB-4BD7-B06A-DEDF741BC9D8}" type="presParOf" srcId="{F70A7104-90AA-4DE5-B3F0-1A99CECBDA19}" destId="{F0D856C4-CBFD-4FDB-A622-72A28DE0D0EF}" srcOrd="1" destOrd="0" presId="urn:microsoft.com/office/officeart/2005/8/layout/hierarchy2"/>
    <dgm:cxn modelId="{FC08EBD8-81E2-429A-8D89-D495AFB79AF7}" type="presParOf" srcId="{9489BA4C-9F2B-45B9-B4B1-3D9D7972CB85}" destId="{10F9F368-B515-41AD-995A-938FA1449A59}" srcOrd="2" destOrd="0" presId="urn:microsoft.com/office/officeart/2005/8/layout/hierarchy2"/>
    <dgm:cxn modelId="{2F3AE27F-1114-4DAE-90EB-56092B0C18A7}" type="presParOf" srcId="{10F9F368-B515-41AD-995A-938FA1449A59}" destId="{2BF4C7AB-B6FE-40C6-A410-5B2C4984382B}" srcOrd="0" destOrd="0" presId="urn:microsoft.com/office/officeart/2005/8/layout/hierarchy2"/>
    <dgm:cxn modelId="{17535950-3C05-475C-934F-F87FA41FB941}" type="presParOf" srcId="{9489BA4C-9F2B-45B9-B4B1-3D9D7972CB85}" destId="{A95E4592-1CCE-4858-9538-C7225010B9C6}" srcOrd="3" destOrd="0" presId="urn:microsoft.com/office/officeart/2005/8/layout/hierarchy2"/>
    <dgm:cxn modelId="{8A7E8577-5E4F-430C-8431-D209608E0934}" type="presParOf" srcId="{A95E4592-1CCE-4858-9538-C7225010B9C6}" destId="{64D73919-F601-48B1-9831-5E2AF010EC51}" srcOrd="0" destOrd="0" presId="urn:microsoft.com/office/officeart/2005/8/layout/hierarchy2"/>
    <dgm:cxn modelId="{D50C4E27-3066-44D0-A758-DBE4302345B7}" type="presParOf" srcId="{A95E4592-1CCE-4858-9538-C7225010B9C6}" destId="{AAAD8316-24E6-49F2-B782-C03244248767}" srcOrd="1" destOrd="0" presId="urn:microsoft.com/office/officeart/2005/8/layout/hierarchy2"/>
    <dgm:cxn modelId="{40F39447-FD6C-4003-AEB0-F28B31A9480A}" type="presParOf" srcId="{9489BA4C-9F2B-45B9-B4B1-3D9D7972CB85}" destId="{3051FCA0-5D31-453C-B361-16A2E7130618}" srcOrd="4" destOrd="0" presId="urn:microsoft.com/office/officeart/2005/8/layout/hierarchy2"/>
    <dgm:cxn modelId="{C157B4D8-C7DD-49E4-8738-4758DB8C53CA}" type="presParOf" srcId="{3051FCA0-5D31-453C-B361-16A2E7130618}" destId="{9C685DD8-384C-45D3-9086-266A8136057E}" srcOrd="0" destOrd="0" presId="urn:microsoft.com/office/officeart/2005/8/layout/hierarchy2"/>
    <dgm:cxn modelId="{35712527-739A-4640-A108-22C30B698B31}" type="presParOf" srcId="{9489BA4C-9F2B-45B9-B4B1-3D9D7972CB85}" destId="{C67BA9E1-E935-4B8D-87A8-BB3330A53E0C}" srcOrd="5" destOrd="0" presId="urn:microsoft.com/office/officeart/2005/8/layout/hierarchy2"/>
    <dgm:cxn modelId="{7B744303-82E1-41E0-B3D1-171CBDDD01A8}" type="presParOf" srcId="{C67BA9E1-E935-4B8D-87A8-BB3330A53E0C}" destId="{F48E26CF-31E0-4690-A5CC-E7DAF082E664}" srcOrd="0" destOrd="0" presId="urn:microsoft.com/office/officeart/2005/8/layout/hierarchy2"/>
    <dgm:cxn modelId="{D6DD1708-B5EF-4604-8D8A-9A1AE8895367}" type="presParOf" srcId="{C67BA9E1-E935-4B8D-87A8-BB3330A53E0C}" destId="{3C9B2A28-676B-42AE-9BA7-F50CE7EA439A}" srcOrd="1" destOrd="0" presId="urn:microsoft.com/office/officeart/2005/8/layout/hierarchy2"/>
    <dgm:cxn modelId="{CB6F3E92-B229-4AD6-BBAC-C2AEE4BFA634}" type="presParOf" srcId="{435CE497-435C-417A-8B0B-D1CBBF2A1494}" destId="{4DDDA63F-70CA-4D49-8AE7-76B8A331E662}" srcOrd="6" destOrd="0" presId="urn:microsoft.com/office/officeart/2005/8/layout/hierarchy2"/>
    <dgm:cxn modelId="{1193ACE6-E80C-4F5E-9F6A-7E83268EEF4E}" type="presParOf" srcId="{4DDDA63F-70CA-4D49-8AE7-76B8A331E662}" destId="{91D89915-A001-495C-9D27-8042BC150EB8}" srcOrd="0" destOrd="0" presId="urn:microsoft.com/office/officeart/2005/8/layout/hierarchy2"/>
    <dgm:cxn modelId="{062C3CE5-092B-41CD-A846-9B5D0C6627EF}" type="presParOf" srcId="{435CE497-435C-417A-8B0B-D1CBBF2A1494}" destId="{68CA3445-CF86-44E8-80C5-F3DA7A126C2E}" srcOrd="7" destOrd="0" presId="urn:microsoft.com/office/officeart/2005/8/layout/hierarchy2"/>
    <dgm:cxn modelId="{077F7DF2-DDF2-46C4-86E4-41A49079A00A}" type="presParOf" srcId="{68CA3445-CF86-44E8-80C5-F3DA7A126C2E}" destId="{5C64D83B-AAB3-4D98-9AC7-355C278E089B}" srcOrd="0" destOrd="0" presId="urn:microsoft.com/office/officeart/2005/8/layout/hierarchy2"/>
    <dgm:cxn modelId="{6472EBFB-7A66-4524-951D-9FCBB4F72B16}" type="presParOf" srcId="{68CA3445-CF86-44E8-80C5-F3DA7A126C2E}" destId="{973A67CF-99D0-448D-9466-A758EA91553F}" srcOrd="1" destOrd="0" presId="urn:microsoft.com/office/officeart/2005/8/layout/hierarchy2"/>
    <dgm:cxn modelId="{38CF1526-D664-4370-8213-6A216E997E34}" type="presParOf" srcId="{973A67CF-99D0-448D-9466-A758EA91553F}" destId="{61F6C4A9-6A28-4499-8E4A-B67B3A0D741B}" srcOrd="0" destOrd="0" presId="urn:microsoft.com/office/officeart/2005/8/layout/hierarchy2"/>
    <dgm:cxn modelId="{B677F75A-F055-4FC3-91F6-858212A187A4}" type="presParOf" srcId="{61F6C4A9-6A28-4499-8E4A-B67B3A0D741B}" destId="{149AFF54-E5D4-4389-A8C5-F9C4BD457AC3}" srcOrd="0" destOrd="0" presId="urn:microsoft.com/office/officeart/2005/8/layout/hierarchy2"/>
    <dgm:cxn modelId="{5E20F859-CEED-4559-8A47-011723CA3795}" type="presParOf" srcId="{973A67CF-99D0-448D-9466-A758EA91553F}" destId="{82F61A8A-14C6-4011-862B-B54519FCE275}" srcOrd="1" destOrd="0" presId="urn:microsoft.com/office/officeart/2005/8/layout/hierarchy2"/>
    <dgm:cxn modelId="{E22DB983-3269-4BCF-BAC0-8BA42A627C29}" type="presParOf" srcId="{82F61A8A-14C6-4011-862B-B54519FCE275}" destId="{8BB705BB-405F-40E1-88E9-D976CEFA2D3B}" srcOrd="0" destOrd="0" presId="urn:microsoft.com/office/officeart/2005/8/layout/hierarchy2"/>
    <dgm:cxn modelId="{B536549A-00DB-4F46-8677-BB0DD58A979C}" type="presParOf" srcId="{82F61A8A-14C6-4011-862B-B54519FCE275}" destId="{E573A21D-C1C5-4CA4-889E-67D0454A4E83}" srcOrd="1" destOrd="0" presId="urn:microsoft.com/office/officeart/2005/8/layout/hierarchy2"/>
    <dgm:cxn modelId="{EA756640-1043-45AC-A604-3F356C1779C5}" type="presParOf" srcId="{973A67CF-99D0-448D-9466-A758EA91553F}" destId="{7C66BA37-85FA-4DFB-81AD-ABAF3C085566}" srcOrd="2" destOrd="0" presId="urn:microsoft.com/office/officeart/2005/8/layout/hierarchy2"/>
    <dgm:cxn modelId="{A0F5CE18-9B68-430B-A3C0-F21E48AB4E96}" type="presParOf" srcId="{7C66BA37-85FA-4DFB-81AD-ABAF3C085566}" destId="{693E4C6D-B7A3-4FF1-94D8-FAC183FBB61D}" srcOrd="0" destOrd="0" presId="urn:microsoft.com/office/officeart/2005/8/layout/hierarchy2"/>
    <dgm:cxn modelId="{41CE5D81-2A5F-489C-8314-B5FBFF641D78}" type="presParOf" srcId="{973A67CF-99D0-448D-9466-A758EA91553F}" destId="{E518974C-5531-448F-A97E-E46C235457F7}" srcOrd="3" destOrd="0" presId="urn:microsoft.com/office/officeart/2005/8/layout/hierarchy2"/>
    <dgm:cxn modelId="{A1B8C582-6F9E-418A-9580-52D3B2C64B8F}" type="presParOf" srcId="{E518974C-5531-448F-A97E-E46C235457F7}" destId="{AE2B8A3B-A349-4BAF-92AB-6456A0FC1EA1}" srcOrd="0" destOrd="0" presId="urn:microsoft.com/office/officeart/2005/8/layout/hierarchy2"/>
    <dgm:cxn modelId="{DFF5CE06-A6E7-4A0F-9F0D-329D14FA5975}" type="presParOf" srcId="{E518974C-5531-448F-A97E-E46C235457F7}" destId="{7D949DE3-09DE-4403-BC02-49D8B44F029D}" srcOrd="1" destOrd="0" presId="urn:microsoft.com/office/officeart/2005/8/layout/hierarchy2"/>
    <dgm:cxn modelId="{0E119F3A-9C83-4850-9941-3E36ED9DFE41}" type="presParOf" srcId="{973A67CF-99D0-448D-9466-A758EA91553F}" destId="{E0E102A1-5F40-4D48-8699-CEF55990C2E5}" srcOrd="4" destOrd="0" presId="urn:microsoft.com/office/officeart/2005/8/layout/hierarchy2"/>
    <dgm:cxn modelId="{56AF610E-7D36-4068-94E0-23D849A5FF05}" type="presParOf" srcId="{E0E102A1-5F40-4D48-8699-CEF55990C2E5}" destId="{40DCFC99-B579-435B-928D-AD62128F22CA}" srcOrd="0" destOrd="0" presId="urn:microsoft.com/office/officeart/2005/8/layout/hierarchy2"/>
    <dgm:cxn modelId="{5965B923-7B46-438C-AAD5-9F3A856CA313}" type="presParOf" srcId="{973A67CF-99D0-448D-9466-A758EA91553F}" destId="{46E6D487-7AAD-4303-9462-CA561FCF5861}" srcOrd="5" destOrd="0" presId="urn:microsoft.com/office/officeart/2005/8/layout/hierarchy2"/>
    <dgm:cxn modelId="{3C89891B-4180-4DEF-8184-2F81C5AC1E44}" type="presParOf" srcId="{46E6D487-7AAD-4303-9462-CA561FCF5861}" destId="{59DD9249-B949-46F4-BB28-DC88158BC4E7}" srcOrd="0" destOrd="0" presId="urn:microsoft.com/office/officeart/2005/8/layout/hierarchy2"/>
    <dgm:cxn modelId="{55C2E51C-E34C-4C4C-9714-12BC9B90B377}" type="presParOf" srcId="{46E6D487-7AAD-4303-9462-CA561FCF5861}" destId="{852BECEE-E7FB-4FF2-BB49-951C20021601}" srcOrd="1" destOrd="0" presId="urn:microsoft.com/office/officeart/2005/8/layout/hierarchy2"/>
    <dgm:cxn modelId="{0044E1C7-B14A-4B8B-8554-20938870412F}" type="presParOf" srcId="{435CE497-435C-417A-8B0B-D1CBBF2A1494}" destId="{FACBDD2C-33EB-4138-93E0-C3EB4B5E88CC}" srcOrd="8" destOrd="0" presId="urn:microsoft.com/office/officeart/2005/8/layout/hierarchy2"/>
    <dgm:cxn modelId="{DD73C1A3-0486-4AC1-B13F-A99483C423FA}" type="presParOf" srcId="{FACBDD2C-33EB-4138-93E0-C3EB4B5E88CC}" destId="{C8499593-A6C5-4DE2-BA5A-AE664F99DB9D}" srcOrd="0" destOrd="0" presId="urn:microsoft.com/office/officeart/2005/8/layout/hierarchy2"/>
    <dgm:cxn modelId="{2D1D077A-1C0A-423B-BF2E-9AD7BDA5F41B}" type="presParOf" srcId="{435CE497-435C-417A-8B0B-D1CBBF2A1494}" destId="{B36FF2C8-782D-4CD6-8D4C-27C77144F43B}" srcOrd="9" destOrd="0" presId="urn:microsoft.com/office/officeart/2005/8/layout/hierarchy2"/>
    <dgm:cxn modelId="{4CAE2B8D-3562-485D-BB91-6F5D24D06533}" type="presParOf" srcId="{B36FF2C8-782D-4CD6-8D4C-27C77144F43B}" destId="{BD381A8B-8C97-4FF8-86C8-82CFADA48F50}" srcOrd="0" destOrd="0" presId="urn:microsoft.com/office/officeart/2005/8/layout/hierarchy2"/>
    <dgm:cxn modelId="{55AFA052-63A5-4188-B325-82CE0591C602}" type="presParOf" srcId="{B36FF2C8-782D-4CD6-8D4C-27C77144F43B}" destId="{F307D102-D267-40C6-80D1-B8CA802246DD}" srcOrd="1" destOrd="0" presId="urn:microsoft.com/office/officeart/2005/8/layout/hierarchy2"/>
    <dgm:cxn modelId="{7029E855-35EF-4AA0-9AA6-D94F03FACA8B}" type="presParOf" srcId="{F307D102-D267-40C6-80D1-B8CA802246DD}" destId="{DCFD3FF3-7F76-4318-8967-5C06BC329D58}" srcOrd="0" destOrd="0" presId="urn:microsoft.com/office/officeart/2005/8/layout/hierarchy2"/>
    <dgm:cxn modelId="{925B7E7A-B4F2-4A6B-8FEF-C057B6A20492}" type="presParOf" srcId="{DCFD3FF3-7F76-4318-8967-5C06BC329D58}" destId="{638D1D9E-155C-4D54-A4CB-112C1442ADDF}" srcOrd="0" destOrd="0" presId="urn:microsoft.com/office/officeart/2005/8/layout/hierarchy2"/>
    <dgm:cxn modelId="{FD39E414-0B5A-40FB-86C1-F811754AE763}" type="presParOf" srcId="{F307D102-D267-40C6-80D1-B8CA802246DD}" destId="{C6D4F137-FCA7-4857-86E0-818FAE0435C7}" srcOrd="1" destOrd="0" presId="urn:microsoft.com/office/officeart/2005/8/layout/hierarchy2"/>
    <dgm:cxn modelId="{8A17CF1C-4153-4699-B65B-90F89B884394}" type="presParOf" srcId="{C6D4F137-FCA7-4857-86E0-818FAE0435C7}" destId="{54BA6306-1FBD-40E8-9D46-C7D1CCEB6761}" srcOrd="0" destOrd="0" presId="urn:microsoft.com/office/officeart/2005/8/layout/hierarchy2"/>
    <dgm:cxn modelId="{A9DE3382-C336-4F5E-AF2F-CE659CE017A5}" type="presParOf" srcId="{C6D4F137-FCA7-4857-86E0-818FAE0435C7}" destId="{66758B03-D515-4330-9EFB-11E448430EED}" srcOrd="1" destOrd="0" presId="urn:microsoft.com/office/officeart/2005/8/layout/hierarchy2"/>
    <dgm:cxn modelId="{75961B4B-2EA9-492D-B03A-048ED300B4AC}" type="presParOf" srcId="{F307D102-D267-40C6-80D1-B8CA802246DD}" destId="{0F788AA5-1BE6-4185-BFCF-AEF604142C84}" srcOrd="2" destOrd="0" presId="urn:microsoft.com/office/officeart/2005/8/layout/hierarchy2"/>
    <dgm:cxn modelId="{5F99AF2F-664B-4749-82D1-9288793EF2E5}" type="presParOf" srcId="{0F788AA5-1BE6-4185-BFCF-AEF604142C84}" destId="{C5BAA610-26C7-44D2-A83D-E72E973265D1}" srcOrd="0" destOrd="0" presId="urn:microsoft.com/office/officeart/2005/8/layout/hierarchy2"/>
    <dgm:cxn modelId="{273D43F4-2CD3-46A1-A95A-80317DDA974C}" type="presParOf" srcId="{F307D102-D267-40C6-80D1-B8CA802246DD}" destId="{97B2189F-C70F-4F4D-B3FA-C0AFBA949693}" srcOrd="3" destOrd="0" presId="urn:microsoft.com/office/officeart/2005/8/layout/hierarchy2"/>
    <dgm:cxn modelId="{35135C5B-50C3-41D0-9B9D-0EF556354EE5}" type="presParOf" srcId="{97B2189F-C70F-4F4D-B3FA-C0AFBA949693}" destId="{C83DB142-FE93-4883-80D5-9FD36ED527EB}" srcOrd="0" destOrd="0" presId="urn:microsoft.com/office/officeart/2005/8/layout/hierarchy2"/>
    <dgm:cxn modelId="{0CF90820-835D-4BB5-8F1B-6C4ED6FEEE55}" type="presParOf" srcId="{97B2189F-C70F-4F4D-B3FA-C0AFBA949693}" destId="{FF2B6966-CC4C-42C3-9D68-9590C55D552B}" srcOrd="1" destOrd="0" presId="urn:microsoft.com/office/officeart/2005/8/layout/hierarchy2"/>
    <dgm:cxn modelId="{88F670C8-6CFB-49AB-A15E-61C68A6FE00D}" type="presParOf" srcId="{F307D102-D267-40C6-80D1-B8CA802246DD}" destId="{3DDDACE1-B5C9-4AB3-B101-BF8BE5D13E34}" srcOrd="4" destOrd="0" presId="urn:microsoft.com/office/officeart/2005/8/layout/hierarchy2"/>
    <dgm:cxn modelId="{581F0C0A-B980-43A1-A2F8-89C0AD16399A}" type="presParOf" srcId="{3DDDACE1-B5C9-4AB3-B101-BF8BE5D13E34}" destId="{1AEFD485-7332-4F4B-9BB0-5A7AA842A0D1}" srcOrd="0" destOrd="0" presId="urn:microsoft.com/office/officeart/2005/8/layout/hierarchy2"/>
    <dgm:cxn modelId="{8049B737-1BD5-4E36-B06A-FD165F0D5784}" type="presParOf" srcId="{F307D102-D267-40C6-80D1-B8CA802246DD}" destId="{2751E8C5-E681-4E2E-8665-F864E7868C92}" srcOrd="5" destOrd="0" presId="urn:microsoft.com/office/officeart/2005/8/layout/hierarchy2"/>
    <dgm:cxn modelId="{6F902B1C-89B3-4E1F-86C1-9C0A8CEE4C9D}" type="presParOf" srcId="{2751E8C5-E681-4E2E-8665-F864E7868C92}" destId="{B30D426D-5A2B-4BB2-B1FE-F8A17CA2EBDB}" srcOrd="0" destOrd="0" presId="urn:microsoft.com/office/officeart/2005/8/layout/hierarchy2"/>
    <dgm:cxn modelId="{C4591607-2A06-4AD4-95C1-CD89963D40DD}" type="presParOf" srcId="{2751E8C5-E681-4E2E-8665-F864E7868C92}" destId="{D5EF1356-A049-47A3-B522-7411D3DAA15A}" srcOrd="1" destOrd="0" presId="urn:microsoft.com/office/officeart/2005/8/layout/hierarchy2"/>
    <dgm:cxn modelId="{FB97A268-49AA-4EE9-A7EC-366084775CE7}" type="presParOf" srcId="{F307D102-D267-40C6-80D1-B8CA802246DD}" destId="{0959D691-21E0-44C5-9DB3-17066833B98F}" srcOrd="6" destOrd="0" presId="urn:microsoft.com/office/officeart/2005/8/layout/hierarchy2"/>
    <dgm:cxn modelId="{846EFC06-0C88-427A-B5B0-05221A5485C2}" type="presParOf" srcId="{0959D691-21E0-44C5-9DB3-17066833B98F}" destId="{17A2F965-936E-48B4-998C-43B7BF4496DF}" srcOrd="0" destOrd="0" presId="urn:microsoft.com/office/officeart/2005/8/layout/hierarchy2"/>
    <dgm:cxn modelId="{80006D0C-0EE6-4ACF-829C-7FAF66FEF34A}" type="presParOf" srcId="{F307D102-D267-40C6-80D1-B8CA802246DD}" destId="{AE32675F-E5A3-4420-9FCF-CFBF3CEE0A76}" srcOrd="7" destOrd="0" presId="urn:microsoft.com/office/officeart/2005/8/layout/hierarchy2"/>
    <dgm:cxn modelId="{E3E5C314-D446-4EFE-8C1E-88ABF852457D}" type="presParOf" srcId="{AE32675F-E5A3-4420-9FCF-CFBF3CEE0A76}" destId="{4D19033D-6260-4343-A149-F41F044536C3}" srcOrd="0" destOrd="0" presId="urn:microsoft.com/office/officeart/2005/8/layout/hierarchy2"/>
    <dgm:cxn modelId="{AD30252F-B05B-4F99-B3DC-FA393E0D983B}" type="presParOf" srcId="{AE32675F-E5A3-4420-9FCF-CFBF3CEE0A76}" destId="{85C655F6-CA63-4D85-BF92-EA0EDDEF6444}" srcOrd="1" destOrd="0" presId="urn:microsoft.com/office/officeart/2005/8/layout/hierarchy2"/>
    <dgm:cxn modelId="{93196EC0-B72C-40E4-BEFC-053713DDB92F}" type="presParOf" srcId="{F307D102-D267-40C6-80D1-B8CA802246DD}" destId="{2955527A-B2FF-4C18-9A4D-50F5D5D55426}" srcOrd="8" destOrd="0" presId="urn:microsoft.com/office/officeart/2005/8/layout/hierarchy2"/>
    <dgm:cxn modelId="{FF1215C9-31D6-4C85-8374-4295207C5BB7}" type="presParOf" srcId="{2955527A-B2FF-4C18-9A4D-50F5D5D55426}" destId="{72F0A6D0-B4D8-4AE2-B2A0-501C4BC88619}" srcOrd="0" destOrd="0" presId="urn:microsoft.com/office/officeart/2005/8/layout/hierarchy2"/>
    <dgm:cxn modelId="{E8C3AB38-970C-43C9-A3DB-19093B795F5A}" type="presParOf" srcId="{F307D102-D267-40C6-80D1-B8CA802246DD}" destId="{774449D0-1D94-41EE-865D-C58DF646E53B}" srcOrd="9" destOrd="0" presId="urn:microsoft.com/office/officeart/2005/8/layout/hierarchy2"/>
    <dgm:cxn modelId="{E6AA8492-573A-4D80-A0A1-6EEBEC3A3D7B}" type="presParOf" srcId="{774449D0-1D94-41EE-865D-C58DF646E53B}" destId="{5A529B04-6904-41F3-B2D9-5796178F7E07}" srcOrd="0" destOrd="0" presId="urn:microsoft.com/office/officeart/2005/8/layout/hierarchy2"/>
    <dgm:cxn modelId="{145E0572-0E9B-4672-ABC1-AF3CDD019CF9}" type="presParOf" srcId="{774449D0-1D94-41EE-865D-C58DF646E53B}" destId="{C13865D0-11E1-4392-B881-F7E78285DFF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F35A9-C395-4FEA-8D20-6EA9F82F49F8}">
      <dsp:nvSpPr>
        <dsp:cNvPr id="0" name=""/>
        <dsp:cNvSpPr/>
      </dsp:nvSpPr>
      <dsp:spPr>
        <a:xfrm>
          <a:off x="743545" y="2099992"/>
          <a:ext cx="920981" cy="5451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360</a:t>
          </a:r>
          <a:r>
            <a:rPr lang="ko-KR" altLang="en-US" sz="1000" kern="1200"/>
            <a:t>종목평균</a:t>
          </a:r>
        </a:p>
      </dsp:txBody>
      <dsp:txXfrm>
        <a:off x="759512" y="2115959"/>
        <a:ext cx="889047" cy="513229"/>
      </dsp:txXfrm>
    </dsp:sp>
    <dsp:sp modelId="{8A8BC894-54A8-4D57-A2E1-CD7A3FDB4209}">
      <dsp:nvSpPr>
        <dsp:cNvPr id="0" name=""/>
        <dsp:cNvSpPr/>
      </dsp:nvSpPr>
      <dsp:spPr>
        <a:xfrm rot="4554389">
          <a:off x="1242686" y="2907785"/>
          <a:ext cx="1115252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115252" y="56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72431" y="2885534"/>
        <a:ext cx="55762" cy="55762"/>
      </dsp:txXfrm>
    </dsp:sp>
    <dsp:sp modelId="{26EBCCB2-938C-44A2-BAEE-E36255FAC39B}">
      <dsp:nvSpPr>
        <dsp:cNvPr id="0" name=""/>
        <dsp:cNvSpPr/>
      </dsp:nvSpPr>
      <dsp:spPr>
        <a:xfrm>
          <a:off x="1936097" y="3284526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업종별</a:t>
          </a:r>
        </a:p>
      </dsp:txBody>
      <dsp:txXfrm>
        <a:off x="1946040" y="3294469"/>
        <a:ext cx="659038" cy="319576"/>
      </dsp:txXfrm>
    </dsp:sp>
    <dsp:sp modelId="{12FCEE7F-4C3F-4B1F-A636-0A95BC6DD857}">
      <dsp:nvSpPr>
        <dsp:cNvPr id="0" name=""/>
        <dsp:cNvSpPr/>
      </dsp:nvSpPr>
      <dsp:spPr>
        <a:xfrm rot="16712920">
          <a:off x="886854" y="1463634"/>
          <a:ext cx="1826916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1826916" y="56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54639" y="1423591"/>
        <a:ext cx="91345" cy="91345"/>
      </dsp:txXfrm>
    </dsp:sp>
    <dsp:sp modelId="{F67799EA-2B05-4539-AD32-D67DCA852322}">
      <dsp:nvSpPr>
        <dsp:cNvPr id="0" name=""/>
        <dsp:cNvSpPr/>
      </dsp:nvSpPr>
      <dsp:spPr>
        <a:xfrm>
          <a:off x="1936097" y="396224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>
              <a:solidFill>
                <a:sysClr val="windowText" lastClr="000000"/>
              </a:solidFill>
            </a:rPr>
            <a:t>등급별</a:t>
          </a:r>
        </a:p>
      </dsp:txBody>
      <dsp:txXfrm>
        <a:off x="1946040" y="406167"/>
        <a:ext cx="659038" cy="319576"/>
      </dsp:txXfrm>
    </dsp:sp>
    <dsp:sp modelId="{B3A1FD40-C9C5-4259-BF09-4A9E23CA9906}">
      <dsp:nvSpPr>
        <dsp:cNvPr id="0" name=""/>
        <dsp:cNvSpPr/>
      </dsp:nvSpPr>
      <dsp:spPr>
        <a:xfrm rot="18289469">
          <a:off x="2513032" y="365133"/>
          <a:ext cx="475550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475550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738918" y="358875"/>
        <a:ext cx="23777" cy="23777"/>
      </dsp:txXfrm>
    </dsp:sp>
    <dsp:sp modelId="{2CEF9DDF-BDA2-406B-835B-5FF556921A85}">
      <dsp:nvSpPr>
        <dsp:cNvPr id="0" name=""/>
        <dsp:cNvSpPr/>
      </dsp:nvSpPr>
      <dsp:spPr>
        <a:xfrm>
          <a:off x="2886592" y="5842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1</a:t>
          </a:r>
          <a:r>
            <a:rPr lang="ko-KR" altLang="en-US" sz="1000" kern="1200"/>
            <a:t>류주</a:t>
          </a:r>
        </a:p>
      </dsp:txBody>
      <dsp:txXfrm>
        <a:off x="2896535" y="15785"/>
        <a:ext cx="659038" cy="319576"/>
      </dsp:txXfrm>
    </dsp:sp>
    <dsp:sp modelId="{65D5C567-3670-4504-AF69-E5FC41A4D5F6}">
      <dsp:nvSpPr>
        <dsp:cNvPr id="0" name=""/>
        <dsp:cNvSpPr/>
      </dsp:nvSpPr>
      <dsp:spPr>
        <a:xfrm>
          <a:off x="2615022" y="560324"/>
          <a:ext cx="271569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271569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744018" y="559165"/>
        <a:ext cx="13578" cy="13578"/>
      </dsp:txXfrm>
    </dsp:sp>
    <dsp:sp modelId="{B068229D-5F5B-4BA5-BAC2-0BE89CFCCA6D}">
      <dsp:nvSpPr>
        <dsp:cNvPr id="0" name=""/>
        <dsp:cNvSpPr/>
      </dsp:nvSpPr>
      <dsp:spPr>
        <a:xfrm>
          <a:off x="2886592" y="396224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2</a:t>
          </a:r>
          <a:r>
            <a:rPr lang="ko-KR" altLang="en-US" sz="1000" kern="1200"/>
            <a:t>류주</a:t>
          </a:r>
        </a:p>
      </dsp:txBody>
      <dsp:txXfrm>
        <a:off x="2896535" y="406167"/>
        <a:ext cx="659038" cy="319576"/>
      </dsp:txXfrm>
    </dsp:sp>
    <dsp:sp modelId="{71192888-3981-42D0-9850-3D37FC41B02C}">
      <dsp:nvSpPr>
        <dsp:cNvPr id="0" name=""/>
        <dsp:cNvSpPr/>
      </dsp:nvSpPr>
      <dsp:spPr>
        <a:xfrm rot="3310531">
          <a:off x="2513032" y="755515"/>
          <a:ext cx="475550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475550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738918" y="749257"/>
        <a:ext cx="23777" cy="23777"/>
      </dsp:txXfrm>
    </dsp:sp>
    <dsp:sp modelId="{60E07EDE-450E-486F-9BF2-9A346E24B751}">
      <dsp:nvSpPr>
        <dsp:cNvPr id="0" name=""/>
        <dsp:cNvSpPr/>
      </dsp:nvSpPr>
      <dsp:spPr>
        <a:xfrm>
          <a:off x="2886592" y="786605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000" kern="1200"/>
            <a:t>3</a:t>
          </a:r>
          <a:r>
            <a:rPr lang="ko-KR" altLang="en-US" sz="1000" kern="1200"/>
            <a:t>류주</a:t>
          </a:r>
        </a:p>
      </dsp:txBody>
      <dsp:txXfrm>
        <a:off x="2896535" y="796548"/>
        <a:ext cx="659038" cy="319576"/>
      </dsp:txXfrm>
    </dsp:sp>
    <dsp:sp modelId="{68DFC5B6-B15E-475C-BA2E-E14656194621}">
      <dsp:nvSpPr>
        <dsp:cNvPr id="0" name=""/>
        <dsp:cNvSpPr/>
      </dsp:nvSpPr>
      <dsp:spPr>
        <a:xfrm rot="17588368">
          <a:off x="1454777" y="2049206"/>
          <a:ext cx="691069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691069" y="56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83035" y="2037560"/>
        <a:ext cx="34553" cy="34553"/>
      </dsp:txXfrm>
    </dsp:sp>
    <dsp:sp modelId="{AEE33206-086A-4F8A-BA27-E3C7D90003DD}">
      <dsp:nvSpPr>
        <dsp:cNvPr id="0" name=""/>
        <dsp:cNvSpPr/>
      </dsp:nvSpPr>
      <dsp:spPr>
        <a:xfrm>
          <a:off x="1936097" y="1567369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규모별</a:t>
          </a:r>
        </a:p>
      </dsp:txBody>
      <dsp:txXfrm>
        <a:off x="1946040" y="1577312"/>
        <a:ext cx="659038" cy="319576"/>
      </dsp:txXfrm>
    </dsp:sp>
    <dsp:sp modelId="{E3F98ACB-C998-46AA-8583-D7112DF3683D}">
      <dsp:nvSpPr>
        <dsp:cNvPr id="0" name=""/>
        <dsp:cNvSpPr/>
      </dsp:nvSpPr>
      <dsp:spPr>
        <a:xfrm rot="18289469">
          <a:off x="2513032" y="1536279"/>
          <a:ext cx="475550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475550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738918" y="1530020"/>
        <a:ext cx="23777" cy="23777"/>
      </dsp:txXfrm>
    </dsp:sp>
    <dsp:sp modelId="{D98351F6-6C96-4A95-BCA6-45E7E7C814E7}">
      <dsp:nvSpPr>
        <dsp:cNvPr id="0" name=""/>
        <dsp:cNvSpPr/>
      </dsp:nvSpPr>
      <dsp:spPr>
        <a:xfrm>
          <a:off x="2886592" y="1176987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대형주</a:t>
          </a:r>
        </a:p>
      </dsp:txBody>
      <dsp:txXfrm>
        <a:off x="2896535" y="1186930"/>
        <a:ext cx="659038" cy="319576"/>
      </dsp:txXfrm>
    </dsp:sp>
    <dsp:sp modelId="{10F9F368-B515-41AD-995A-938FA1449A59}">
      <dsp:nvSpPr>
        <dsp:cNvPr id="0" name=""/>
        <dsp:cNvSpPr/>
      </dsp:nvSpPr>
      <dsp:spPr>
        <a:xfrm>
          <a:off x="2615022" y="1731470"/>
          <a:ext cx="271569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271569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744018" y="1730311"/>
        <a:ext cx="13578" cy="13578"/>
      </dsp:txXfrm>
    </dsp:sp>
    <dsp:sp modelId="{64D73919-F601-48B1-9831-5E2AF010EC51}">
      <dsp:nvSpPr>
        <dsp:cNvPr id="0" name=""/>
        <dsp:cNvSpPr/>
      </dsp:nvSpPr>
      <dsp:spPr>
        <a:xfrm>
          <a:off x="2886592" y="1567369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중형주</a:t>
          </a:r>
        </a:p>
      </dsp:txBody>
      <dsp:txXfrm>
        <a:off x="2896535" y="1577312"/>
        <a:ext cx="659038" cy="319576"/>
      </dsp:txXfrm>
    </dsp:sp>
    <dsp:sp modelId="{3051FCA0-5D31-453C-B361-16A2E7130618}">
      <dsp:nvSpPr>
        <dsp:cNvPr id="0" name=""/>
        <dsp:cNvSpPr/>
      </dsp:nvSpPr>
      <dsp:spPr>
        <a:xfrm rot="3310531">
          <a:off x="2513032" y="1926660"/>
          <a:ext cx="475550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475550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738918" y="1920402"/>
        <a:ext cx="23777" cy="23777"/>
      </dsp:txXfrm>
    </dsp:sp>
    <dsp:sp modelId="{F48E26CF-31E0-4690-A5CC-E7DAF082E664}">
      <dsp:nvSpPr>
        <dsp:cNvPr id="0" name=""/>
        <dsp:cNvSpPr/>
      </dsp:nvSpPr>
      <dsp:spPr>
        <a:xfrm>
          <a:off x="2886592" y="1957751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소형주</a:t>
          </a:r>
        </a:p>
      </dsp:txBody>
      <dsp:txXfrm>
        <a:off x="2896535" y="1967694"/>
        <a:ext cx="659038" cy="319576"/>
      </dsp:txXfrm>
    </dsp:sp>
    <dsp:sp modelId="{4DDDA63F-70CA-4D49-8AE7-76B8A331E662}">
      <dsp:nvSpPr>
        <dsp:cNvPr id="0" name=""/>
        <dsp:cNvSpPr/>
      </dsp:nvSpPr>
      <dsp:spPr>
        <a:xfrm rot="3786979">
          <a:off x="1500023" y="2634779"/>
          <a:ext cx="600578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600578" y="56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85298" y="2625395"/>
        <a:ext cx="30028" cy="30028"/>
      </dsp:txXfrm>
    </dsp:sp>
    <dsp:sp modelId="{5C64D83B-AAB3-4D98-9AC7-355C278E089B}">
      <dsp:nvSpPr>
        <dsp:cNvPr id="0" name=""/>
        <dsp:cNvSpPr/>
      </dsp:nvSpPr>
      <dsp:spPr>
        <a:xfrm>
          <a:off x="1936097" y="2738514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가격별</a:t>
          </a:r>
        </a:p>
      </dsp:txBody>
      <dsp:txXfrm>
        <a:off x="1946040" y="2748457"/>
        <a:ext cx="659038" cy="319576"/>
      </dsp:txXfrm>
    </dsp:sp>
    <dsp:sp modelId="{61F6C4A9-6A28-4499-8E4A-B67B3A0D741B}">
      <dsp:nvSpPr>
        <dsp:cNvPr id="0" name=""/>
        <dsp:cNvSpPr/>
      </dsp:nvSpPr>
      <dsp:spPr>
        <a:xfrm rot="18289469">
          <a:off x="2513032" y="2707424"/>
          <a:ext cx="475550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475550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738918" y="2701166"/>
        <a:ext cx="23777" cy="23777"/>
      </dsp:txXfrm>
    </dsp:sp>
    <dsp:sp modelId="{8BB705BB-405F-40E1-88E9-D976CEFA2D3B}">
      <dsp:nvSpPr>
        <dsp:cNvPr id="0" name=""/>
        <dsp:cNvSpPr/>
      </dsp:nvSpPr>
      <dsp:spPr>
        <a:xfrm>
          <a:off x="2886592" y="2348132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고가주</a:t>
          </a:r>
        </a:p>
      </dsp:txBody>
      <dsp:txXfrm>
        <a:off x="2896535" y="2358075"/>
        <a:ext cx="659038" cy="319576"/>
      </dsp:txXfrm>
    </dsp:sp>
    <dsp:sp modelId="{7C66BA37-85FA-4DFB-81AD-ABAF3C085566}">
      <dsp:nvSpPr>
        <dsp:cNvPr id="0" name=""/>
        <dsp:cNvSpPr/>
      </dsp:nvSpPr>
      <dsp:spPr>
        <a:xfrm>
          <a:off x="2615022" y="2902615"/>
          <a:ext cx="271569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271569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744018" y="2901456"/>
        <a:ext cx="13578" cy="13578"/>
      </dsp:txXfrm>
    </dsp:sp>
    <dsp:sp modelId="{AE2B8A3B-A349-4BAF-92AB-6456A0FC1EA1}">
      <dsp:nvSpPr>
        <dsp:cNvPr id="0" name=""/>
        <dsp:cNvSpPr/>
      </dsp:nvSpPr>
      <dsp:spPr>
        <a:xfrm>
          <a:off x="2886592" y="2738514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중가주</a:t>
          </a:r>
        </a:p>
      </dsp:txBody>
      <dsp:txXfrm>
        <a:off x="2896535" y="2748457"/>
        <a:ext cx="659038" cy="319576"/>
      </dsp:txXfrm>
    </dsp:sp>
    <dsp:sp modelId="{E0E102A1-5F40-4D48-8699-CEF55990C2E5}">
      <dsp:nvSpPr>
        <dsp:cNvPr id="0" name=""/>
        <dsp:cNvSpPr/>
      </dsp:nvSpPr>
      <dsp:spPr>
        <a:xfrm rot="3310531">
          <a:off x="2513032" y="3097806"/>
          <a:ext cx="475550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475550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738918" y="3091548"/>
        <a:ext cx="23777" cy="23777"/>
      </dsp:txXfrm>
    </dsp:sp>
    <dsp:sp modelId="{59DD9249-B949-46F4-BB28-DC88158BC4E7}">
      <dsp:nvSpPr>
        <dsp:cNvPr id="0" name=""/>
        <dsp:cNvSpPr/>
      </dsp:nvSpPr>
      <dsp:spPr>
        <a:xfrm>
          <a:off x="2886592" y="3128896"/>
          <a:ext cx="678924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저가주</a:t>
          </a:r>
        </a:p>
      </dsp:txBody>
      <dsp:txXfrm>
        <a:off x="2896535" y="3138839"/>
        <a:ext cx="659038" cy="319576"/>
      </dsp:txXfrm>
    </dsp:sp>
    <dsp:sp modelId="{FACBDD2C-33EB-4138-93E0-C3EB4B5E88CC}">
      <dsp:nvSpPr>
        <dsp:cNvPr id="0" name=""/>
        <dsp:cNvSpPr/>
      </dsp:nvSpPr>
      <dsp:spPr>
        <a:xfrm rot="4957304">
          <a:off x="742958" y="3415543"/>
          <a:ext cx="2114708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2114708" y="56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47444" y="3368305"/>
        <a:ext cx="105735" cy="105735"/>
      </dsp:txXfrm>
    </dsp:sp>
    <dsp:sp modelId="{BD381A8B-8C97-4FF8-86C8-82CFADA48F50}">
      <dsp:nvSpPr>
        <dsp:cNvPr id="0" name=""/>
        <dsp:cNvSpPr/>
      </dsp:nvSpPr>
      <dsp:spPr>
        <a:xfrm>
          <a:off x="1936097" y="4200239"/>
          <a:ext cx="1124564" cy="5390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특수분류별주가</a:t>
          </a:r>
        </a:p>
      </dsp:txBody>
      <dsp:txXfrm>
        <a:off x="1951886" y="4216028"/>
        <a:ext cx="1092986" cy="507488"/>
      </dsp:txXfrm>
    </dsp:sp>
    <dsp:sp modelId="{DCFD3FF3-7F76-4318-8967-5C06BC329D58}">
      <dsp:nvSpPr>
        <dsp:cNvPr id="0" name=""/>
        <dsp:cNvSpPr/>
      </dsp:nvSpPr>
      <dsp:spPr>
        <a:xfrm rot="17350740">
          <a:off x="2783124" y="4073760"/>
          <a:ext cx="826644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826644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75780" y="4058725"/>
        <a:ext cx="41332" cy="41332"/>
      </dsp:txXfrm>
    </dsp:sp>
    <dsp:sp modelId="{54BA6306-1FBD-40E8-9D46-C7D1CCEB6761}">
      <dsp:nvSpPr>
        <dsp:cNvPr id="0" name=""/>
        <dsp:cNvSpPr/>
      </dsp:nvSpPr>
      <dsp:spPr>
        <a:xfrm>
          <a:off x="3332231" y="3519278"/>
          <a:ext cx="888101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소비관련주</a:t>
          </a:r>
        </a:p>
      </dsp:txBody>
      <dsp:txXfrm>
        <a:off x="3342174" y="3529221"/>
        <a:ext cx="868215" cy="319576"/>
      </dsp:txXfrm>
    </dsp:sp>
    <dsp:sp modelId="{0F788AA5-1BE6-4185-BFCF-AEF604142C84}">
      <dsp:nvSpPr>
        <dsp:cNvPr id="0" name=""/>
        <dsp:cNvSpPr/>
      </dsp:nvSpPr>
      <dsp:spPr>
        <a:xfrm rot="18289469">
          <a:off x="2958671" y="4268951"/>
          <a:ext cx="475550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475550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84558" y="4262693"/>
        <a:ext cx="23777" cy="23777"/>
      </dsp:txXfrm>
    </dsp:sp>
    <dsp:sp modelId="{C83DB142-FE93-4883-80D5-9FD36ED527EB}">
      <dsp:nvSpPr>
        <dsp:cNvPr id="0" name=""/>
        <dsp:cNvSpPr/>
      </dsp:nvSpPr>
      <dsp:spPr>
        <a:xfrm>
          <a:off x="3332231" y="3909660"/>
          <a:ext cx="888101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시황관련주</a:t>
          </a:r>
        </a:p>
      </dsp:txBody>
      <dsp:txXfrm>
        <a:off x="3342174" y="3919603"/>
        <a:ext cx="868215" cy="319576"/>
      </dsp:txXfrm>
    </dsp:sp>
    <dsp:sp modelId="{3DDDACE1-B5C9-4AB3-B101-BF8BE5D13E34}">
      <dsp:nvSpPr>
        <dsp:cNvPr id="0" name=""/>
        <dsp:cNvSpPr/>
      </dsp:nvSpPr>
      <dsp:spPr>
        <a:xfrm>
          <a:off x="3060661" y="4464142"/>
          <a:ext cx="271569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271569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89657" y="4462983"/>
        <a:ext cx="13578" cy="13578"/>
      </dsp:txXfrm>
    </dsp:sp>
    <dsp:sp modelId="{B30D426D-5A2B-4BB2-B1FE-F8A17CA2EBDB}">
      <dsp:nvSpPr>
        <dsp:cNvPr id="0" name=""/>
        <dsp:cNvSpPr/>
      </dsp:nvSpPr>
      <dsp:spPr>
        <a:xfrm>
          <a:off x="3332231" y="4300041"/>
          <a:ext cx="1390526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설비투자관련주</a:t>
          </a:r>
        </a:p>
      </dsp:txBody>
      <dsp:txXfrm>
        <a:off x="3342174" y="4309984"/>
        <a:ext cx="1370640" cy="319576"/>
      </dsp:txXfrm>
    </dsp:sp>
    <dsp:sp modelId="{0959D691-21E0-44C5-9DB3-17066833B98F}">
      <dsp:nvSpPr>
        <dsp:cNvPr id="0" name=""/>
        <dsp:cNvSpPr/>
      </dsp:nvSpPr>
      <dsp:spPr>
        <a:xfrm rot="3310531">
          <a:off x="2958671" y="4659333"/>
          <a:ext cx="475550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475550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84558" y="4653075"/>
        <a:ext cx="23777" cy="23777"/>
      </dsp:txXfrm>
    </dsp:sp>
    <dsp:sp modelId="{4D19033D-6260-4343-A149-F41F044536C3}">
      <dsp:nvSpPr>
        <dsp:cNvPr id="0" name=""/>
        <dsp:cNvSpPr/>
      </dsp:nvSpPr>
      <dsp:spPr>
        <a:xfrm>
          <a:off x="3332231" y="4690423"/>
          <a:ext cx="1410622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재정투융자관련주</a:t>
          </a:r>
        </a:p>
      </dsp:txBody>
      <dsp:txXfrm>
        <a:off x="3342174" y="4700366"/>
        <a:ext cx="1390736" cy="319576"/>
      </dsp:txXfrm>
    </dsp:sp>
    <dsp:sp modelId="{2955527A-B2FF-4C18-9A4D-50F5D5D55426}">
      <dsp:nvSpPr>
        <dsp:cNvPr id="0" name=""/>
        <dsp:cNvSpPr/>
      </dsp:nvSpPr>
      <dsp:spPr>
        <a:xfrm rot="4249260">
          <a:off x="2783124" y="4854524"/>
          <a:ext cx="826644" cy="11260"/>
        </a:xfrm>
        <a:custGeom>
          <a:avLst/>
          <a:gdLst/>
          <a:ahLst/>
          <a:cxnLst/>
          <a:rect l="0" t="0" r="0" b="0"/>
          <a:pathLst>
            <a:path>
              <a:moveTo>
                <a:pt x="0" y="5630"/>
              </a:moveTo>
              <a:lnTo>
                <a:pt x="826644" y="56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75780" y="4839488"/>
        <a:ext cx="41332" cy="41332"/>
      </dsp:txXfrm>
    </dsp:sp>
    <dsp:sp modelId="{5A529B04-6904-41F3-B2D9-5796178F7E07}">
      <dsp:nvSpPr>
        <dsp:cNvPr id="0" name=""/>
        <dsp:cNvSpPr/>
      </dsp:nvSpPr>
      <dsp:spPr>
        <a:xfrm>
          <a:off x="3332231" y="5080805"/>
          <a:ext cx="976701" cy="3394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수출관련주</a:t>
          </a:r>
        </a:p>
      </dsp:txBody>
      <dsp:txXfrm>
        <a:off x="3342174" y="5090748"/>
        <a:ext cx="956815" cy="3195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3</cp:revision>
  <dcterms:created xsi:type="dcterms:W3CDTF">2018-03-10T11:16:00Z</dcterms:created>
  <dcterms:modified xsi:type="dcterms:W3CDTF">2018-03-10T12:22:00Z</dcterms:modified>
</cp:coreProperties>
</file>