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44" w:rsidRPr="00261B1E" w:rsidRDefault="00261B1E">
      <w:pPr>
        <w:rPr>
          <w:rFonts w:ascii="Sandoll 미생" w:eastAsia="Sandoll 미생" w:hAnsi="Sandoll 미생"/>
          <w:sz w:val="72"/>
          <w:szCs w:val="72"/>
        </w:rPr>
      </w:pPr>
      <w:r w:rsidRPr="00261B1E">
        <w:rPr>
          <w:rFonts w:ascii="Sandoll 미생" w:eastAsia="Sandoll 미생" w:hAnsi="Sandoll 미생" w:hint="eastAsia"/>
          <w:sz w:val="72"/>
          <w:szCs w:val="72"/>
        </w:rPr>
        <w:t xml:space="preserve">주식투자 무작정 </w:t>
      </w:r>
      <w:bookmarkStart w:id="0" w:name="_GoBack"/>
      <w:bookmarkEnd w:id="0"/>
      <w:r w:rsidRPr="00261B1E">
        <w:rPr>
          <w:rFonts w:ascii="Sandoll 미생" w:eastAsia="Sandoll 미생" w:hAnsi="Sandoll 미생" w:hint="eastAsia"/>
          <w:sz w:val="72"/>
          <w:szCs w:val="72"/>
        </w:rPr>
        <w:t>따라하기</w:t>
      </w:r>
    </w:p>
    <w:p w:rsidR="00261B1E" w:rsidRDefault="00C67AD3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ROE</w:t>
      </w:r>
      <w:r>
        <w:rPr>
          <w:rFonts w:eastAsiaTheme="minorHAnsi" w:hint="eastAsia"/>
        </w:rPr>
        <w:t>만 높고 PER, EV/EBITDA, PBR은 낮으면 좋다.</w:t>
      </w:r>
    </w:p>
    <w:p w:rsidR="00C67AD3" w:rsidRDefault="00C67AD3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손절매</w:t>
      </w:r>
      <w:proofErr w:type="spellEnd"/>
      <w:r>
        <w:rPr>
          <w:rFonts w:eastAsiaTheme="minorHAnsi" w:hint="eastAsia"/>
        </w:rPr>
        <w:t xml:space="preserve"> 타이밍</w:t>
      </w:r>
      <w:r>
        <w:rPr>
          <w:rFonts w:eastAsiaTheme="minorHAnsi"/>
        </w:rPr>
        <w:br/>
      </w:r>
      <w:proofErr w:type="gramStart"/>
      <w:r>
        <w:rPr>
          <w:rFonts w:eastAsiaTheme="minorHAnsi" w:hint="eastAsia"/>
        </w:rPr>
        <w:t xml:space="preserve">  1</w:t>
      </w:r>
      <w:proofErr w:type="gramEnd"/>
      <w:r>
        <w:rPr>
          <w:rFonts w:eastAsiaTheme="minorHAnsi" w:hint="eastAsia"/>
        </w:rPr>
        <w:t xml:space="preserve">. </w:t>
      </w:r>
      <w:proofErr w:type="spellStart"/>
      <w:r>
        <w:rPr>
          <w:rFonts w:eastAsiaTheme="minorHAnsi" w:hint="eastAsia"/>
        </w:rPr>
        <w:t>하락률</w:t>
      </w:r>
      <w:proofErr w:type="spellEnd"/>
      <w:r>
        <w:rPr>
          <w:rFonts w:eastAsiaTheme="minorHAnsi" w:hint="eastAsia"/>
        </w:rPr>
        <w:t xml:space="preserve"> 기준으로 </w:t>
      </w:r>
      <w:r>
        <w:rPr>
          <w:rFonts w:eastAsiaTheme="minorHAnsi"/>
        </w:rPr>
        <w:t xml:space="preserve">3~20% </w:t>
      </w:r>
      <w:r>
        <w:rPr>
          <w:rFonts w:eastAsiaTheme="minorHAnsi" w:hint="eastAsia"/>
        </w:rPr>
        <w:t>사이에서 임의로 정하는 방법이 있다.</w:t>
      </w:r>
      <w:r>
        <w:rPr>
          <w:rFonts w:eastAsiaTheme="minorHAnsi"/>
        </w:rPr>
        <w:br/>
        <w:t xml:space="preserve">  2. </w:t>
      </w:r>
      <w:r>
        <w:rPr>
          <w:rFonts w:eastAsiaTheme="minorHAnsi" w:hint="eastAsia"/>
        </w:rPr>
        <w:t xml:space="preserve">이동평균선 기준으로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일 이동평균선 하향 </w:t>
      </w:r>
      <w:proofErr w:type="spellStart"/>
      <w:r>
        <w:rPr>
          <w:rFonts w:eastAsiaTheme="minorHAnsi" w:hint="eastAsia"/>
        </w:rPr>
        <w:t>돌파시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손절매한다</w:t>
      </w:r>
      <w:proofErr w:type="spellEnd"/>
      <w:r>
        <w:rPr>
          <w:rFonts w:eastAsiaTheme="minorHAnsi" w:hint="eastAsia"/>
        </w:rPr>
        <w:t>.</w:t>
      </w:r>
    </w:p>
    <w:p w:rsidR="00C67AD3" w:rsidRDefault="00C67AD3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배당투자 유망기업 선정요령</w:t>
      </w:r>
      <w:r>
        <w:rPr>
          <w:rFonts w:eastAsiaTheme="minorHAnsi"/>
        </w:rPr>
        <w:br/>
      </w:r>
      <w:proofErr w:type="gramStart"/>
      <w:r>
        <w:rPr>
          <w:rFonts w:eastAsiaTheme="minorHAnsi"/>
        </w:rPr>
        <w:t xml:space="preserve">  1</w:t>
      </w:r>
      <w:proofErr w:type="gramEnd"/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현금배당률이 높은 기업을 선정한다.</w:t>
      </w:r>
      <w:r>
        <w:rPr>
          <w:rFonts w:eastAsiaTheme="minorHAnsi"/>
        </w:rPr>
        <w:br/>
        <w:t xml:space="preserve">  2. </w:t>
      </w:r>
      <w:r>
        <w:rPr>
          <w:rFonts w:eastAsiaTheme="minorHAnsi" w:hint="eastAsia"/>
        </w:rPr>
        <w:t>과거 배당성향이 높은 회사를 선정한다.</w:t>
      </w:r>
      <w:r>
        <w:rPr>
          <w:rFonts w:eastAsiaTheme="minorHAnsi"/>
        </w:rPr>
        <w:br/>
        <w:t xml:space="preserve">  3. </w:t>
      </w:r>
      <w:r>
        <w:rPr>
          <w:rFonts w:eastAsiaTheme="minorHAnsi" w:hint="eastAsia"/>
        </w:rPr>
        <w:t>배당수익률이 높은 회사를 선택한다.</w:t>
      </w:r>
    </w:p>
    <w:p w:rsidR="00C67AD3" w:rsidRPr="00C67AD3" w:rsidRDefault="00C67AD3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적정주가 공식</w:t>
      </w:r>
      <w:r>
        <w:rPr>
          <w:rFonts w:eastAsiaTheme="minorHAnsi"/>
        </w:rPr>
        <w:br/>
      </w:r>
      <w:proofErr w:type="gramStart"/>
      <w:r>
        <w:rPr>
          <w:rFonts w:eastAsiaTheme="minorHAnsi" w:hint="eastAsia"/>
        </w:rPr>
        <w:t xml:space="preserve">  </w:t>
      </w:r>
      <w:r w:rsidRPr="00B46CDA">
        <w:rPr>
          <w:rFonts w:eastAsiaTheme="minorHAnsi" w:hint="eastAsia"/>
          <w:highlight w:val="yellow"/>
        </w:rPr>
        <w:t>적정주가</w:t>
      </w:r>
      <w:proofErr w:type="gramEnd"/>
      <w:r w:rsidRPr="00B46CDA">
        <w:rPr>
          <w:rFonts w:eastAsiaTheme="minorHAnsi" w:hint="eastAsia"/>
          <w:highlight w:val="yellow"/>
        </w:rPr>
        <w:t>(기업의 가치)</w:t>
      </w:r>
      <w:r w:rsidRPr="00B46CDA">
        <w:rPr>
          <w:rFonts w:eastAsiaTheme="minorHAnsi"/>
          <w:highlight w:val="yellow"/>
        </w:rPr>
        <w:t xml:space="preserve"> = </w:t>
      </w:r>
      <w:r w:rsidRPr="00B46CDA">
        <w:rPr>
          <w:rFonts w:eastAsiaTheme="minorHAnsi" w:hint="eastAsia"/>
          <w:highlight w:val="yellow"/>
        </w:rPr>
        <w:t xml:space="preserve">주당 예상순이익(EPS) </w:t>
      </w:r>
      <w:r w:rsidRPr="00B46CDA">
        <w:rPr>
          <w:rFonts w:eastAsiaTheme="minorHAnsi"/>
          <w:highlight w:val="yellow"/>
        </w:rPr>
        <w:t xml:space="preserve">* </w:t>
      </w:r>
      <w:r w:rsidRPr="00B46CDA">
        <w:rPr>
          <w:rFonts w:eastAsiaTheme="minorHAnsi" w:hint="eastAsia"/>
          <w:highlight w:val="yellow"/>
        </w:rPr>
        <w:t>주가수익비율(</w:t>
      </w:r>
      <w:r w:rsidRPr="00B46CDA">
        <w:rPr>
          <w:rFonts w:eastAsiaTheme="minorHAnsi"/>
          <w:highlight w:val="yellow"/>
        </w:rPr>
        <w:t>PER)</w:t>
      </w:r>
    </w:p>
    <w:sectPr w:rsidR="00C67AD3" w:rsidRPr="00C67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doll 미생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E2"/>
    <w:rsid w:val="000304E2"/>
    <w:rsid w:val="00261B1E"/>
    <w:rsid w:val="002B553B"/>
    <w:rsid w:val="008702C3"/>
    <w:rsid w:val="009B66EB"/>
    <w:rsid w:val="00AD7EF2"/>
    <w:rsid w:val="00B46CDA"/>
    <w:rsid w:val="00C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A633"/>
  <w15:chartTrackingRefBased/>
  <w15:docId w15:val="{1B1EFAD0-832E-4AB3-B5DE-BD2F08AB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C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46C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5</cp:revision>
  <cp:lastPrinted>2017-03-18T05:04:00Z</cp:lastPrinted>
  <dcterms:created xsi:type="dcterms:W3CDTF">2017-03-18T04:02:00Z</dcterms:created>
  <dcterms:modified xsi:type="dcterms:W3CDTF">2017-03-18T05:05:00Z</dcterms:modified>
</cp:coreProperties>
</file>