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hell"/>
        <w:tblW w:w="0" w:type="auto"/>
        <w:tblLook w:val="04A0" w:firstRow="1" w:lastRow="0" w:firstColumn="1" w:lastColumn="0" w:noHBand="0" w:noVBand="1"/>
      </w:tblPr>
      <w:tblGrid>
        <w:gridCol w:w="662"/>
        <w:gridCol w:w="2341"/>
        <w:gridCol w:w="6053"/>
      </w:tblGrid>
      <w:tr w:rsidR="00A95C21" w:rsidRPr="00292BA9" w14:paraId="15E57821" w14:textId="77777777" w:rsidTr="00A95C21">
        <w:tc>
          <w:tcPr>
            <w:tcW w:w="662" w:type="dxa"/>
          </w:tcPr>
          <w:p w14:paraId="1DF54573" w14:textId="77777777" w:rsidR="00A95C21" w:rsidRPr="00292BA9" w:rsidRDefault="00A95C21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10</w:t>
            </w:r>
          </w:p>
        </w:tc>
        <w:tc>
          <w:tcPr>
            <w:tcW w:w="2342" w:type="dxa"/>
          </w:tcPr>
          <w:p w14:paraId="65760353" w14:textId="77777777" w:rsidR="00A95C21" w:rsidRPr="00292BA9" w:rsidRDefault="00A95C21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Constraints</w:t>
            </w:r>
          </w:p>
        </w:tc>
        <w:tc>
          <w:tcPr>
            <w:tcW w:w="6058" w:type="dxa"/>
          </w:tcPr>
          <w:p w14:paraId="7B6A69FB" w14:textId="77777777" w:rsidR="00A95C21" w:rsidRPr="00292BA9" w:rsidRDefault="00A95C21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Constraints sections should be subdivided into technical constraints and project constraints.</w:t>
            </w:r>
          </w:p>
          <w:p w14:paraId="3C70B26D" w14:textId="77777777" w:rsidR="00A95C21" w:rsidRPr="00292BA9" w:rsidRDefault="00A95C21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 xml:space="preserve">Technical constraints (e.g. selected device, device properties, given technical environment (backend systems) or procedures, UI guidelines) usually derive from overview talks with business experts, developers, architects and as-is descriptions. In case of disagreement - project management has to decide which way to go. In case of constraints there is often no right or wrong and both positions usually have good reasons for their opinions. </w:t>
            </w:r>
            <w:proofErr w:type="gramStart"/>
            <w:r w:rsidRPr="00292BA9">
              <w:rPr>
                <w:rFonts w:cs="Arial"/>
                <w:lang w:val="en-US"/>
              </w:rPr>
              <w:t>Nevertheless</w:t>
            </w:r>
            <w:proofErr w:type="gramEnd"/>
            <w:r w:rsidRPr="00292BA9">
              <w:rPr>
                <w:rFonts w:cs="Arial"/>
                <w:lang w:val="en-US"/>
              </w:rPr>
              <w:t xml:space="preserve"> constraints are limiting the opportunities and flexibility of the interaction concept.</w:t>
            </w:r>
          </w:p>
          <w:p w14:paraId="4A79DD55" w14:textId="77777777" w:rsidR="00A95C21" w:rsidRPr="00292BA9" w:rsidRDefault="00A95C21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Project constraints (e.g. time restrictions; budget; legal constraints, number of planned increments) set the boundary for project conduction and often limit available resources and realization opportunities.</w:t>
            </w:r>
          </w:p>
          <w:p w14:paraId="402CE8A2" w14:textId="77777777" w:rsidR="00A95C21" w:rsidRPr="00292BA9" w:rsidRDefault="00A95C21" w:rsidP="00A47F71">
            <w:pPr>
              <w:rPr>
                <w:rFonts w:cs="Arial"/>
                <w:lang w:val="en-US"/>
              </w:rPr>
            </w:pPr>
            <w:r w:rsidRPr="00292BA9">
              <w:rPr>
                <w:rFonts w:cs="Arial"/>
                <w:lang w:val="en-US"/>
              </w:rPr>
              <w:t>Both technical and project constraints might be extended afterwards based on additional input from other project stakeholders.</w:t>
            </w:r>
          </w:p>
        </w:tc>
      </w:tr>
    </w:tbl>
    <w:p w14:paraId="1F3E4555" w14:textId="77777777" w:rsidR="00EF75FA" w:rsidRDefault="00EF75FA">
      <w:bookmarkStart w:id="0" w:name="_GoBack"/>
      <w:bookmarkEnd w:id="0"/>
    </w:p>
    <w:sectPr w:rsidR="00EF75FA" w:rsidSect="00E1040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C21"/>
    <w:rsid w:val="003A5A5D"/>
    <w:rsid w:val="00A95C21"/>
    <w:rsid w:val="00E1040D"/>
    <w:rsid w:val="00E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4D1C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95C21"/>
    <w:pPr>
      <w:spacing w:after="160" w:line="259" w:lineRule="auto"/>
      <w:jc w:val="both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SteveTabelle"/>
    <w:basedOn w:val="NormaleTabelle"/>
    <w:rsid w:val="00A95C21"/>
    <w:rPr>
      <w:rFonts w:ascii="Arial" w:eastAsia="Times New Roman" w:hAnsi="Arial" w:cs="Times New Roman"/>
      <w:sz w:val="20"/>
      <w:szCs w:val="20"/>
      <w:lang w:eastAsia="de-DE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DEBF6"/>
      </w:tcPr>
    </w:tblStylePr>
  </w:style>
  <w:style w:type="table" w:styleId="Tabellenrasterhell">
    <w:name w:val="Grid Table Light"/>
    <w:basedOn w:val="NormaleTabelle"/>
    <w:uiPriority w:val="40"/>
    <w:rsid w:val="00A95C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2">
    <w:name w:val="Plain Table 2"/>
    <w:basedOn w:val="NormaleTabelle"/>
    <w:uiPriority w:val="42"/>
    <w:rsid w:val="00A95C21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uiPriority w:val="41"/>
    <w:rsid w:val="00A95C2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854</Characters>
  <Application>Microsoft Macintosh Word</Application>
  <DocSecurity>0</DocSecurity>
  <Lines>7</Lines>
  <Paragraphs>1</Paragraphs>
  <ScaleCrop>false</ScaleCrop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Mueller</dc:creator>
  <cp:keywords/>
  <dc:description/>
  <cp:lastModifiedBy>Marcel Mueller</cp:lastModifiedBy>
  <cp:revision>1</cp:revision>
  <dcterms:created xsi:type="dcterms:W3CDTF">2016-04-20T08:47:00Z</dcterms:created>
  <dcterms:modified xsi:type="dcterms:W3CDTF">2016-04-20T08:47:00Z</dcterms:modified>
</cp:coreProperties>
</file>