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320" w:firstLineChars="300"/>
        <w:rPr>
          <w:rFonts w:ascii="宋体" w:hAnsi="宋体" w:eastAsia="宋体"/>
          <w:sz w:val="24"/>
          <w:szCs w:val="24"/>
        </w:rPr>
      </w:pPr>
      <w:r>
        <w:rPr>
          <w:rFonts w:hint="eastAsia" w:ascii="宋体" w:hAnsi="宋体" w:eastAsia="宋体"/>
          <w:sz w:val="44"/>
          <w:szCs w:val="44"/>
        </w:rPr>
        <w:t>沙师弟区块链概要设计方案</w:t>
      </w:r>
      <w:r>
        <w:rPr>
          <w:rFonts w:hint="eastAsia" w:ascii="宋体" w:hAnsi="宋体" w:eastAsia="宋体"/>
          <w:sz w:val="24"/>
          <w:szCs w:val="24"/>
        </w:rPr>
        <w:t xml:space="preserve">    </w:t>
      </w:r>
    </w:p>
    <w:sdt>
      <w:sdtPr>
        <w:rPr>
          <w:rFonts w:ascii="宋体" w:hAnsi="宋体" w:eastAsia="宋体"/>
          <w:sz w:val="24"/>
          <w:szCs w:val="24"/>
        </w:rPr>
        <w:id w:val="-552456959"/>
        <w:docPartObj>
          <w:docPartGallery w:val="Table of Contents"/>
          <w:docPartUnique/>
        </w:docPartObj>
      </w:sdtPr>
      <w:sdtEndPr>
        <w:rPr>
          <w:rFonts w:ascii="宋体" w:hAnsi="宋体" w:eastAsia="宋体"/>
          <w:b/>
          <w:bCs/>
          <w:sz w:val="24"/>
          <w:szCs w:val="24"/>
        </w:rPr>
      </w:sdtEndPr>
      <w:sdtContent>
        <w:p>
          <w:pPr>
            <w:pStyle w:val="16"/>
            <w:tabs>
              <w:tab w:val="left" w:pos="840"/>
              <w:tab w:val="right" w:leader="dot" w:pos="8296"/>
            </w:tabs>
          </w:pPr>
          <w:bookmarkStart w:id="0" w:name="_Toc4063_WPSOffice_Type3"/>
          <w:r>
            <w:rPr>
              <w:rFonts w:ascii="宋体" w:hAnsi="宋体" w:eastAsia="宋体"/>
              <w:sz w:val="24"/>
              <w:szCs w:val="24"/>
            </w:rPr>
            <w:fldChar w:fldCharType="begin"/>
          </w:r>
          <w:r>
            <w:rPr>
              <w:rFonts w:ascii="宋体" w:hAnsi="宋体" w:eastAsia="宋体"/>
              <w:sz w:val="24"/>
              <w:szCs w:val="24"/>
            </w:rPr>
            <w:instrText xml:space="preserve"> TOC \o "1-5" \h \z \u </w:instrText>
          </w:r>
          <w:r>
            <w:rPr>
              <w:rFonts w:ascii="宋体" w:hAnsi="宋体" w:eastAsia="宋体"/>
              <w:sz w:val="24"/>
              <w:szCs w:val="24"/>
            </w:rPr>
            <w:fldChar w:fldCharType="separate"/>
          </w:r>
          <w:r>
            <w:fldChar w:fldCharType="begin"/>
          </w:r>
          <w:r>
            <w:instrText xml:space="preserve"> HYPERLINK \l "_Toc514531341" </w:instrText>
          </w:r>
          <w:r>
            <w:fldChar w:fldCharType="separate"/>
          </w:r>
          <w:r>
            <w:rPr>
              <w:rStyle w:val="19"/>
              <w:rFonts w:ascii="宋体" w:hAnsi="宋体" w:eastAsia="宋体"/>
            </w:rPr>
            <w:t>1.</w:t>
          </w:r>
          <w:r>
            <w:tab/>
          </w:r>
          <w:r>
            <w:rPr>
              <w:rStyle w:val="19"/>
              <w:rFonts w:ascii="宋体" w:hAnsi="宋体" w:eastAsia="宋体"/>
            </w:rPr>
            <w:t>背景及必要性</w:t>
          </w:r>
          <w:r>
            <w:tab/>
          </w:r>
          <w:r>
            <w:fldChar w:fldCharType="begin"/>
          </w:r>
          <w:r>
            <w:instrText xml:space="preserve"> PAGEREF _Toc514531341 \h </w:instrText>
          </w:r>
          <w:r>
            <w:fldChar w:fldCharType="separate"/>
          </w:r>
          <w:r>
            <w:t>3</w:t>
          </w:r>
          <w:r>
            <w:fldChar w:fldCharType="end"/>
          </w:r>
          <w:r>
            <w:fldChar w:fldCharType="end"/>
          </w:r>
        </w:p>
        <w:p>
          <w:pPr>
            <w:pStyle w:val="16"/>
            <w:tabs>
              <w:tab w:val="left" w:pos="840"/>
              <w:tab w:val="right" w:leader="dot" w:pos="8296"/>
            </w:tabs>
          </w:pPr>
          <w:r>
            <w:fldChar w:fldCharType="begin"/>
          </w:r>
          <w:r>
            <w:instrText xml:space="preserve"> HYPERLINK \l "_Toc514531342" </w:instrText>
          </w:r>
          <w:r>
            <w:fldChar w:fldCharType="separate"/>
          </w:r>
          <w:r>
            <w:rPr>
              <w:rStyle w:val="19"/>
              <w:rFonts w:ascii="宋体" w:hAnsi="宋体" w:eastAsia="宋体"/>
            </w:rPr>
            <w:t>2.</w:t>
          </w:r>
          <w:r>
            <w:tab/>
          </w:r>
          <w:r>
            <w:rPr>
              <w:rStyle w:val="19"/>
              <w:rFonts w:ascii="宋体" w:hAnsi="宋体" w:eastAsia="宋体"/>
            </w:rPr>
            <w:t>建设目标</w:t>
          </w:r>
          <w:r>
            <w:tab/>
          </w:r>
          <w:r>
            <w:fldChar w:fldCharType="begin"/>
          </w:r>
          <w:r>
            <w:instrText xml:space="preserve"> PAGEREF _Toc514531342 \h </w:instrText>
          </w:r>
          <w:r>
            <w:fldChar w:fldCharType="separate"/>
          </w:r>
          <w:r>
            <w:t>3</w:t>
          </w:r>
          <w:r>
            <w:fldChar w:fldCharType="end"/>
          </w:r>
          <w:r>
            <w:fldChar w:fldCharType="end"/>
          </w:r>
        </w:p>
        <w:p>
          <w:pPr>
            <w:pStyle w:val="16"/>
            <w:tabs>
              <w:tab w:val="left" w:pos="840"/>
              <w:tab w:val="right" w:leader="dot" w:pos="8296"/>
            </w:tabs>
          </w:pPr>
          <w:r>
            <w:fldChar w:fldCharType="begin"/>
          </w:r>
          <w:r>
            <w:instrText xml:space="preserve"> HYPERLINK \l "_Toc514531343" </w:instrText>
          </w:r>
          <w:r>
            <w:fldChar w:fldCharType="separate"/>
          </w:r>
          <w:r>
            <w:rPr>
              <w:rStyle w:val="19"/>
              <w:rFonts w:ascii="宋体" w:hAnsi="宋体" w:eastAsia="宋体"/>
            </w:rPr>
            <w:t>3.</w:t>
          </w:r>
          <w:r>
            <w:tab/>
          </w:r>
          <w:r>
            <w:rPr>
              <w:rStyle w:val="19"/>
              <w:rFonts w:ascii="宋体" w:hAnsi="宋体" w:eastAsia="宋体"/>
            </w:rPr>
            <w:t>业务流程分析</w:t>
          </w:r>
          <w:r>
            <w:tab/>
          </w:r>
          <w:r>
            <w:fldChar w:fldCharType="begin"/>
          </w:r>
          <w:r>
            <w:instrText xml:space="preserve"> PAGEREF _Toc514531343 \h </w:instrText>
          </w:r>
          <w:r>
            <w:fldChar w:fldCharType="separate"/>
          </w:r>
          <w:r>
            <w:t>4</w:t>
          </w:r>
          <w:r>
            <w:fldChar w:fldCharType="end"/>
          </w:r>
          <w:r>
            <w:fldChar w:fldCharType="end"/>
          </w:r>
        </w:p>
        <w:p>
          <w:pPr>
            <w:pStyle w:val="17"/>
            <w:tabs>
              <w:tab w:val="left" w:pos="1260"/>
              <w:tab w:val="right" w:leader="dot" w:pos="8296"/>
            </w:tabs>
          </w:pPr>
          <w:r>
            <w:fldChar w:fldCharType="begin"/>
          </w:r>
          <w:r>
            <w:instrText xml:space="preserve"> HYPERLINK \l "_Toc514531344" </w:instrText>
          </w:r>
          <w:r>
            <w:fldChar w:fldCharType="separate"/>
          </w:r>
          <w:r>
            <w:rPr>
              <w:rStyle w:val="19"/>
              <w:rFonts w:ascii="宋体" w:hAnsi="宋体" w:eastAsia="宋体"/>
            </w:rPr>
            <w:t>3.1.</w:t>
          </w:r>
          <w:r>
            <w:tab/>
          </w:r>
          <w:r>
            <w:rPr>
              <w:rStyle w:val="19"/>
              <w:rFonts w:ascii="宋体" w:hAnsi="宋体" w:eastAsia="宋体"/>
            </w:rPr>
            <w:t>角色定义</w:t>
          </w:r>
          <w:r>
            <w:tab/>
          </w:r>
          <w:r>
            <w:fldChar w:fldCharType="begin"/>
          </w:r>
          <w:r>
            <w:instrText xml:space="preserve"> PAGEREF _Toc514531344 \h </w:instrText>
          </w:r>
          <w:r>
            <w:fldChar w:fldCharType="separate"/>
          </w:r>
          <w:r>
            <w:t>4</w:t>
          </w:r>
          <w:r>
            <w:fldChar w:fldCharType="end"/>
          </w:r>
          <w:r>
            <w:fldChar w:fldCharType="end"/>
          </w:r>
        </w:p>
        <w:p>
          <w:pPr>
            <w:pStyle w:val="17"/>
            <w:tabs>
              <w:tab w:val="left" w:pos="1260"/>
              <w:tab w:val="right" w:leader="dot" w:pos="8296"/>
            </w:tabs>
          </w:pPr>
          <w:r>
            <w:fldChar w:fldCharType="begin"/>
          </w:r>
          <w:r>
            <w:instrText xml:space="preserve"> HYPERLINK \l "_Toc514531345" </w:instrText>
          </w:r>
          <w:r>
            <w:fldChar w:fldCharType="separate"/>
          </w:r>
          <w:r>
            <w:rPr>
              <w:rStyle w:val="19"/>
              <w:rFonts w:ascii="宋体" w:hAnsi="宋体" w:eastAsia="宋体" w:cs="宋体"/>
            </w:rPr>
            <w:t>3.2.</w:t>
          </w:r>
          <w:r>
            <w:tab/>
          </w:r>
          <w:r>
            <w:rPr>
              <w:rStyle w:val="19"/>
              <w:rFonts w:ascii="宋体" w:hAnsi="宋体" w:eastAsia="宋体" w:cs="宋体"/>
              <w:shd w:val="clear" w:color="auto" w:fill="FEFEFE"/>
            </w:rPr>
            <w:t>业务流程说明</w:t>
          </w:r>
          <w:r>
            <w:tab/>
          </w:r>
          <w:r>
            <w:fldChar w:fldCharType="begin"/>
          </w:r>
          <w:r>
            <w:instrText xml:space="preserve"> PAGEREF _Toc514531345 \h </w:instrText>
          </w:r>
          <w:r>
            <w:fldChar w:fldCharType="separate"/>
          </w:r>
          <w:r>
            <w:t>4</w:t>
          </w:r>
          <w:r>
            <w:fldChar w:fldCharType="end"/>
          </w:r>
          <w:r>
            <w:fldChar w:fldCharType="end"/>
          </w:r>
        </w:p>
        <w:p>
          <w:pPr>
            <w:pStyle w:val="13"/>
            <w:tabs>
              <w:tab w:val="left" w:pos="1680"/>
              <w:tab w:val="right" w:leader="dot" w:pos="8296"/>
            </w:tabs>
          </w:pPr>
          <w:r>
            <w:fldChar w:fldCharType="begin"/>
          </w:r>
          <w:r>
            <w:instrText xml:space="preserve"> HYPERLINK \l "_Toc514531346" </w:instrText>
          </w:r>
          <w:r>
            <w:fldChar w:fldCharType="separate"/>
          </w:r>
          <w:r>
            <w:rPr>
              <w:rStyle w:val="19"/>
              <w:rFonts w:ascii="宋体" w:hAnsi="宋体" w:eastAsia="宋体" w:cs="宋体"/>
            </w:rPr>
            <w:t>3.2.1.</w:t>
          </w:r>
          <w:r>
            <w:tab/>
          </w:r>
          <w:r>
            <w:rPr>
              <w:rStyle w:val="19"/>
              <w:rFonts w:ascii="宋体" w:hAnsi="宋体" w:eastAsia="宋体" w:cs="宋体"/>
              <w:shd w:val="clear" w:color="auto" w:fill="FEFEFE"/>
            </w:rPr>
            <w:t>主流程</w:t>
          </w:r>
          <w:r>
            <w:tab/>
          </w:r>
          <w:r>
            <w:fldChar w:fldCharType="begin"/>
          </w:r>
          <w:r>
            <w:instrText xml:space="preserve"> PAGEREF _Toc514531346 \h </w:instrText>
          </w:r>
          <w:r>
            <w:fldChar w:fldCharType="separate"/>
          </w:r>
          <w:r>
            <w:t>4</w:t>
          </w:r>
          <w:r>
            <w:fldChar w:fldCharType="end"/>
          </w:r>
          <w:r>
            <w:fldChar w:fldCharType="end"/>
          </w:r>
        </w:p>
        <w:p>
          <w:pPr>
            <w:pStyle w:val="13"/>
            <w:tabs>
              <w:tab w:val="left" w:pos="1680"/>
              <w:tab w:val="right" w:leader="dot" w:pos="8296"/>
            </w:tabs>
          </w:pPr>
          <w:r>
            <w:fldChar w:fldCharType="begin"/>
          </w:r>
          <w:r>
            <w:instrText xml:space="preserve"> HYPERLINK \l "_Toc514531347" </w:instrText>
          </w:r>
          <w:r>
            <w:fldChar w:fldCharType="separate"/>
          </w:r>
          <w:r>
            <w:rPr>
              <w:rStyle w:val="19"/>
              <w:rFonts w:ascii="宋体" w:hAnsi="宋体" w:eastAsia="宋体" w:cs="宋体"/>
            </w:rPr>
            <w:t>3.2.2.</w:t>
          </w:r>
          <w:r>
            <w:tab/>
          </w:r>
          <w:r>
            <w:rPr>
              <w:rStyle w:val="19"/>
              <w:rFonts w:ascii="宋体" w:hAnsi="宋体" w:eastAsia="宋体" w:cs="宋体"/>
              <w:shd w:val="clear" w:color="auto" w:fill="FEFEFE"/>
            </w:rPr>
            <w:t>发票流程</w:t>
          </w:r>
          <w:r>
            <w:tab/>
          </w:r>
          <w:r>
            <w:fldChar w:fldCharType="begin"/>
          </w:r>
          <w:r>
            <w:instrText xml:space="preserve"> PAGEREF _Toc514531347 \h </w:instrText>
          </w:r>
          <w:r>
            <w:fldChar w:fldCharType="separate"/>
          </w:r>
          <w:r>
            <w:t>5</w:t>
          </w:r>
          <w:r>
            <w:fldChar w:fldCharType="end"/>
          </w:r>
          <w:r>
            <w:fldChar w:fldCharType="end"/>
          </w:r>
        </w:p>
        <w:p>
          <w:pPr>
            <w:pStyle w:val="13"/>
            <w:tabs>
              <w:tab w:val="left" w:pos="1680"/>
              <w:tab w:val="right" w:leader="dot" w:pos="8296"/>
            </w:tabs>
          </w:pPr>
          <w:r>
            <w:fldChar w:fldCharType="begin"/>
          </w:r>
          <w:r>
            <w:instrText xml:space="preserve"> HYPERLINK \l "_Toc514531348" </w:instrText>
          </w:r>
          <w:r>
            <w:fldChar w:fldCharType="separate"/>
          </w:r>
          <w:r>
            <w:rPr>
              <w:rStyle w:val="19"/>
              <w:rFonts w:ascii="宋体" w:hAnsi="宋体" w:eastAsia="宋体" w:cs="宋体"/>
            </w:rPr>
            <w:t>3.2.3.</w:t>
          </w:r>
          <w:r>
            <w:tab/>
          </w:r>
          <w:r>
            <w:rPr>
              <w:rStyle w:val="19"/>
              <w:rFonts w:ascii="宋体" w:hAnsi="宋体" w:eastAsia="宋体" w:cs="宋体"/>
              <w:shd w:val="clear" w:color="auto" w:fill="FEFEFE"/>
            </w:rPr>
            <w:t>保险流程</w:t>
          </w:r>
          <w:r>
            <w:tab/>
          </w:r>
          <w:r>
            <w:fldChar w:fldCharType="begin"/>
          </w:r>
          <w:r>
            <w:instrText xml:space="preserve"> PAGEREF _Toc514531348 \h </w:instrText>
          </w:r>
          <w:r>
            <w:fldChar w:fldCharType="separate"/>
          </w:r>
          <w:r>
            <w:t>5</w:t>
          </w:r>
          <w:r>
            <w:fldChar w:fldCharType="end"/>
          </w:r>
          <w:r>
            <w:fldChar w:fldCharType="end"/>
          </w:r>
        </w:p>
        <w:p>
          <w:pPr>
            <w:pStyle w:val="13"/>
            <w:tabs>
              <w:tab w:val="left" w:pos="1680"/>
              <w:tab w:val="right" w:leader="dot" w:pos="8296"/>
            </w:tabs>
          </w:pPr>
          <w:r>
            <w:fldChar w:fldCharType="begin"/>
          </w:r>
          <w:r>
            <w:instrText xml:space="preserve"> HYPERLINK \l "_Toc514531349" </w:instrText>
          </w:r>
          <w:r>
            <w:fldChar w:fldCharType="separate"/>
          </w:r>
          <w:r>
            <w:rPr>
              <w:rStyle w:val="19"/>
              <w:rFonts w:ascii="宋体" w:hAnsi="宋体" w:eastAsia="宋体"/>
            </w:rPr>
            <w:t>3.2.4.</w:t>
          </w:r>
          <w:r>
            <w:tab/>
          </w:r>
          <w:r>
            <w:rPr>
              <w:rStyle w:val="19"/>
              <w:rFonts w:ascii="宋体" w:hAnsi="宋体" w:eastAsia="宋体"/>
            </w:rPr>
            <w:t>账户流程</w:t>
          </w:r>
          <w:r>
            <w:tab/>
          </w:r>
          <w:r>
            <w:fldChar w:fldCharType="begin"/>
          </w:r>
          <w:r>
            <w:instrText xml:space="preserve"> PAGEREF _Toc514531349 \h </w:instrText>
          </w:r>
          <w:r>
            <w:fldChar w:fldCharType="separate"/>
          </w:r>
          <w:r>
            <w:t>6</w:t>
          </w:r>
          <w:r>
            <w:fldChar w:fldCharType="end"/>
          </w:r>
          <w:r>
            <w:fldChar w:fldCharType="end"/>
          </w:r>
        </w:p>
        <w:p>
          <w:pPr>
            <w:pStyle w:val="17"/>
            <w:tabs>
              <w:tab w:val="left" w:pos="1260"/>
              <w:tab w:val="right" w:leader="dot" w:pos="8296"/>
            </w:tabs>
          </w:pPr>
          <w:r>
            <w:fldChar w:fldCharType="begin"/>
          </w:r>
          <w:r>
            <w:instrText xml:space="preserve"> HYPERLINK \l "_Toc514531350" </w:instrText>
          </w:r>
          <w:r>
            <w:fldChar w:fldCharType="separate"/>
          </w:r>
          <w:r>
            <w:rPr>
              <w:rStyle w:val="19"/>
              <w:rFonts w:ascii="宋体" w:hAnsi="宋体" w:eastAsia="宋体" w:cs="宋体"/>
            </w:rPr>
            <w:t>3.3.</w:t>
          </w:r>
          <w:r>
            <w:tab/>
          </w:r>
          <w:r>
            <w:rPr>
              <w:rStyle w:val="19"/>
              <w:rFonts w:ascii="宋体" w:hAnsi="宋体" w:eastAsia="宋体"/>
            </w:rPr>
            <w:t>业务模块说明</w:t>
          </w:r>
          <w:r>
            <w:tab/>
          </w:r>
          <w:r>
            <w:fldChar w:fldCharType="begin"/>
          </w:r>
          <w:r>
            <w:instrText xml:space="preserve"> PAGEREF _Toc514531350 \h </w:instrText>
          </w:r>
          <w:r>
            <w:fldChar w:fldCharType="separate"/>
          </w:r>
          <w:r>
            <w:t>7</w:t>
          </w:r>
          <w:r>
            <w:fldChar w:fldCharType="end"/>
          </w:r>
          <w:r>
            <w:fldChar w:fldCharType="end"/>
          </w:r>
        </w:p>
        <w:p>
          <w:pPr>
            <w:pStyle w:val="17"/>
            <w:tabs>
              <w:tab w:val="left" w:pos="1260"/>
              <w:tab w:val="right" w:leader="dot" w:pos="8296"/>
            </w:tabs>
          </w:pPr>
          <w:r>
            <w:fldChar w:fldCharType="begin"/>
          </w:r>
          <w:r>
            <w:instrText xml:space="preserve"> HYPERLINK \l "_Toc514531351" </w:instrText>
          </w:r>
          <w:r>
            <w:fldChar w:fldCharType="separate"/>
          </w:r>
          <w:r>
            <w:rPr>
              <w:rStyle w:val="19"/>
              <w:rFonts w:ascii="宋体" w:hAnsi="宋体" w:eastAsia="宋体"/>
            </w:rPr>
            <w:t>3.4.</w:t>
          </w:r>
          <w:r>
            <w:tab/>
          </w:r>
          <w:r>
            <w:rPr>
              <w:rStyle w:val="19"/>
              <w:rFonts w:ascii="宋体" w:hAnsi="宋体" w:eastAsia="宋体"/>
            </w:rPr>
            <w:t>数据类型说明</w:t>
          </w:r>
          <w:r>
            <w:tab/>
          </w:r>
          <w:r>
            <w:fldChar w:fldCharType="begin"/>
          </w:r>
          <w:r>
            <w:instrText xml:space="preserve"> PAGEREF _Toc514531351 \h </w:instrText>
          </w:r>
          <w:r>
            <w:fldChar w:fldCharType="separate"/>
          </w:r>
          <w:r>
            <w:t>7</w:t>
          </w:r>
          <w:r>
            <w:fldChar w:fldCharType="end"/>
          </w:r>
          <w:r>
            <w:fldChar w:fldCharType="end"/>
          </w:r>
        </w:p>
        <w:p>
          <w:pPr>
            <w:pStyle w:val="13"/>
            <w:tabs>
              <w:tab w:val="left" w:pos="1680"/>
              <w:tab w:val="right" w:leader="dot" w:pos="8296"/>
            </w:tabs>
          </w:pPr>
          <w:r>
            <w:fldChar w:fldCharType="begin"/>
          </w:r>
          <w:r>
            <w:instrText xml:space="preserve"> HYPERLINK \l "_Toc514531352" </w:instrText>
          </w:r>
          <w:r>
            <w:fldChar w:fldCharType="separate"/>
          </w:r>
          <w:r>
            <w:rPr>
              <w:rStyle w:val="19"/>
              <w:rFonts w:ascii="宋体" w:hAnsi="宋体" w:eastAsia="宋体" w:cs="宋体"/>
            </w:rPr>
            <w:t>3.4.1.</w:t>
          </w:r>
          <w:r>
            <w:tab/>
          </w:r>
          <w:r>
            <w:rPr>
              <w:rStyle w:val="19"/>
              <w:rFonts w:ascii="宋体" w:hAnsi="宋体" w:eastAsia="宋体" w:cs="宋体"/>
              <w:shd w:val="clear" w:color="auto" w:fill="FEFEFE"/>
            </w:rPr>
            <w:t>货源信息数据</w:t>
          </w:r>
          <w:r>
            <w:tab/>
          </w:r>
          <w:r>
            <w:fldChar w:fldCharType="begin"/>
          </w:r>
          <w:r>
            <w:instrText xml:space="preserve"> PAGEREF _Toc514531352 \h </w:instrText>
          </w:r>
          <w:r>
            <w:fldChar w:fldCharType="separate"/>
          </w:r>
          <w:r>
            <w:t>7</w:t>
          </w:r>
          <w:r>
            <w:fldChar w:fldCharType="end"/>
          </w:r>
          <w:r>
            <w:fldChar w:fldCharType="end"/>
          </w:r>
        </w:p>
        <w:p>
          <w:pPr>
            <w:pStyle w:val="16"/>
            <w:tabs>
              <w:tab w:val="left" w:pos="840"/>
              <w:tab w:val="right" w:leader="dot" w:pos="8296"/>
            </w:tabs>
          </w:pPr>
          <w:r>
            <w:fldChar w:fldCharType="begin"/>
          </w:r>
          <w:r>
            <w:instrText xml:space="preserve"> HYPERLINK \l "_Toc514531353" </w:instrText>
          </w:r>
          <w:r>
            <w:fldChar w:fldCharType="separate"/>
          </w:r>
          <w:r>
            <w:rPr>
              <w:rStyle w:val="19"/>
              <w:rFonts w:ascii="宋体" w:hAnsi="宋体" w:eastAsia="宋体"/>
            </w:rPr>
            <w:t>4.</w:t>
          </w:r>
          <w:r>
            <w:tab/>
          </w:r>
          <w:r>
            <w:rPr>
              <w:rStyle w:val="19"/>
              <w:rFonts w:ascii="宋体" w:hAnsi="宋体" w:eastAsia="宋体"/>
            </w:rPr>
            <w:t>模块设计</w:t>
          </w:r>
          <w:r>
            <w:tab/>
          </w:r>
          <w:r>
            <w:fldChar w:fldCharType="begin"/>
          </w:r>
          <w:r>
            <w:instrText xml:space="preserve"> PAGEREF _Toc514531353 \h </w:instrText>
          </w:r>
          <w:r>
            <w:fldChar w:fldCharType="separate"/>
          </w:r>
          <w:r>
            <w:t>8</w:t>
          </w:r>
          <w:r>
            <w:fldChar w:fldCharType="end"/>
          </w:r>
          <w:r>
            <w:fldChar w:fldCharType="end"/>
          </w:r>
        </w:p>
        <w:p>
          <w:pPr>
            <w:pStyle w:val="17"/>
            <w:tabs>
              <w:tab w:val="left" w:pos="1260"/>
              <w:tab w:val="right" w:leader="dot" w:pos="8296"/>
            </w:tabs>
          </w:pPr>
          <w:r>
            <w:fldChar w:fldCharType="begin"/>
          </w:r>
          <w:r>
            <w:instrText xml:space="preserve"> HYPERLINK \l "_Toc514531354" </w:instrText>
          </w:r>
          <w:r>
            <w:fldChar w:fldCharType="separate"/>
          </w:r>
          <w:r>
            <w:rPr>
              <w:rStyle w:val="19"/>
              <w:rFonts w:ascii="宋体" w:hAnsi="宋体" w:eastAsia="宋体" w:cs="宋体"/>
            </w:rPr>
            <w:t>4.1.</w:t>
          </w:r>
          <w:r>
            <w:tab/>
          </w:r>
          <w:r>
            <w:rPr>
              <w:rStyle w:val="19"/>
              <w:rFonts w:ascii="宋体" w:hAnsi="宋体" w:eastAsia="宋体" w:cs="宋体"/>
              <w:shd w:val="clear" w:color="auto" w:fill="FEFEFE"/>
            </w:rPr>
            <w:t>货主与司机信息管理模块</w:t>
          </w:r>
          <w:r>
            <w:tab/>
          </w:r>
          <w:r>
            <w:fldChar w:fldCharType="begin"/>
          </w:r>
          <w:r>
            <w:instrText xml:space="preserve"> PAGEREF _Toc514531354 \h </w:instrText>
          </w:r>
          <w:r>
            <w:fldChar w:fldCharType="separate"/>
          </w:r>
          <w:r>
            <w:t>8</w:t>
          </w:r>
          <w:r>
            <w:fldChar w:fldCharType="end"/>
          </w:r>
          <w:r>
            <w:fldChar w:fldCharType="end"/>
          </w:r>
        </w:p>
        <w:p>
          <w:pPr>
            <w:pStyle w:val="17"/>
            <w:tabs>
              <w:tab w:val="left" w:pos="1260"/>
              <w:tab w:val="right" w:leader="dot" w:pos="8296"/>
            </w:tabs>
          </w:pPr>
          <w:r>
            <w:fldChar w:fldCharType="begin"/>
          </w:r>
          <w:r>
            <w:instrText xml:space="preserve"> HYPERLINK \l "_Toc514531355" </w:instrText>
          </w:r>
          <w:r>
            <w:fldChar w:fldCharType="separate"/>
          </w:r>
          <w:r>
            <w:rPr>
              <w:rStyle w:val="19"/>
              <w:rFonts w:ascii="宋体" w:hAnsi="宋体" w:eastAsia="宋体" w:cs="宋体"/>
            </w:rPr>
            <w:t>4.2.</w:t>
          </w:r>
          <w:r>
            <w:tab/>
          </w:r>
          <w:r>
            <w:rPr>
              <w:rStyle w:val="19"/>
              <w:rFonts w:ascii="宋体" w:hAnsi="宋体" w:eastAsia="宋体" w:cs="宋体"/>
              <w:shd w:val="clear" w:color="auto" w:fill="FEFEFE"/>
            </w:rPr>
            <w:t>货源信息管理模块</w:t>
          </w:r>
          <w:r>
            <w:tab/>
          </w:r>
          <w:r>
            <w:fldChar w:fldCharType="begin"/>
          </w:r>
          <w:r>
            <w:instrText xml:space="preserve"> PAGEREF _Toc514531355 \h </w:instrText>
          </w:r>
          <w:r>
            <w:fldChar w:fldCharType="separate"/>
          </w:r>
          <w:r>
            <w:t>11</w:t>
          </w:r>
          <w:r>
            <w:fldChar w:fldCharType="end"/>
          </w:r>
          <w:r>
            <w:fldChar w:fldCharType="end"/>
          </w:r>
        </w:p>
        <w:p>
          <w:pPr>
            <w:pStyle w:val="17"/>
            <w:tabs>
              <w:tab w:val="left" w:pos="1260"/>
              <w:tab w:val="right" w:leader="dot" w:pos="8296"/>
            </w:tabs>
          </w:pPr>
          <w:r>
            <w:fldChar w:fldCharType="begin"/>
          </w:r>
          <w:r>
            <w:instrText xml:space="preserve"> HYPERLINK \l "_Toc514531356" </w:instrText>
          </w:r>
          <w:r>
            <w:fldChar w:fldCharType="separate"/>
          </w:r>
          <w:r>
            <w:rPr>
              <w:rStyle w:val="19"/>
              <w:rFonts w:ascii="宋体" w:hAnsi="宋体" w:eastAsia="宋体" w:cs="宋体"/>
            </w:rPr>
            <w:t>4.3.</w:t>
          </w:r>
          <w:r>
            <w:tab/>
          </w:r>
          <w:r>
            <w:rPr>
              <w:rStyle w:val="19"/>
              <w:rFonts w:ascii="宋体" w:hAnsi="宋体" w:eastAsia="宋体" w:cs="宋体"/>
              <w:shd w:val="clear" w:color="auto" w:fill="FEFEFE"/>
            </w:rPr>
            <w:t>货运订单管理模块</w:t>
          </w:r>
          <w:r>
            <w:tab/>
          </w:r>
          <w:r>
            <w:fldChar w:fldCharType="begin"/>
          </w:r>
          <w:r>
            <w:instrText xml:space="preserve"> PAGEREF _Toc514531356 \h </w:instrText>
          </w:r>
          <w:r>
            <w:fldChar w:fldCharType="separate"/>
          </w:r>
          <w:r>
            <w:t>13</w:t>
          </w:r>
          <w:r>
            <w:fldChar w:fldCharType="end"/>
          </w:r>
          <w:r>
            <w:fldChar w:fldCharType="end"/>
          </w:r>
        </w:p>
        <w:p>
          <w:pPr>
            <w:pStyle w:val="17"/>
            <w:tabs>
              <w:tab w:val="left" w:pos="1260"/>
              <w:tab w:val="right" w:leader="dot" w:pos="8296"/>
            </w:tabs>
          </w:pPr>
          <w:r>
            <w:fldChar w:fldCharType="begin"/>
          </w:r>
          <w:r>
            <w:instrText xml:space="preserve"> HYPERLINK \l "_Toc514531357" </w:instrText>
          </w:r>
          <w:r>
            <w:fldChar w:fldCharType="separate"/>
          </w:r>
          <w:r>
            <w:rPr>
              <w:rStyle w:val="19"/>
              <w:rFonts w:ascii="宋体" w:hAnsi="宋体" w:eastAsia="宋体" w:cs="宋体"/>
            </w:rPr>
            <w:t>4.4.</w:t>
          </w:r>
          <w:r>
            <w:tab/>
          </w:r>
          <w:r>
            <w:rPr>
              <w:rStyle w:val="19"/>
              <w:rFonts w:ascii="宋体" w:hAnsi="宋体" w:eastAsia="宋体" w:cs="宋体"/>
              <w:shd w:val="clear" w:color="auto" w:fill="FEFEFE"/>
            </w:rPr>
            <w:t>物流信息管理模块</w:t>
          </w:r>
          <w:r>
            <w:tab/>
          </w:r>
          <w:r>
            <w:fldChar w:fldCharType="begin"/>
          </w:r>
          <w:r>
            <w:instrText xml:space="preserve"> PAGEREF _Toc514531357 \h </w:instrText>
          </w:r>
          <w:r>
            <w:fldChar w:fldCharType="separate"/>
          </w:r>
          <w:r>
            <w:t>16</w:t>
          </w:r>
          <w:r>
            <w:fldChar w:fldCharType="end"/>
          </w:r>
          <w:r>
            <w:fldChar w:fldCharType="end"/>
          </w:r>
        </w:p>
        <w:p>
          <w:pPr>
            <w:pStyle w:val="17"/>
            <w:tabs>
              <w:tab w:val="left" w:pos="1260"/>
              <w:tab w:val="right" w:leader="dot" w:pos="8296"/>
            </w:tabs>
          </w:pPr>
          <w:r>
            <w:fldChar w:fldCharType="begin"/>
          </w:r>
          <w:r>
            <w:instrText xml:space="preserve"> HYPERLINK \l "_Toc514531358" </w:instrText>
          </w:r>
          <w:r>
            <w:fldChar w:fldCharType="separate"/>
          </w:r>
          <w:r>
            <w:rPr>
              <w:rStyle w:val="19"/>
              <w:rFonts w:ascii="宋体" w:hAnsi="宋体" w:eastAsia="宋体" w:cs="宋体"/>
            </w:rPr>
            <w:t>4.5.</w:t>
          </w:r>
          <w:r>
            <w:tab/>
          </w:r>
          <w:r>
            <w:rPr>
              <w:rStyle w:val="19"/>
              <w:rFonts w:ascii="宋体" w:hAnsi="宋体" w:eastAsia="宋体" w:cs="宋体"/>
              <w:shd w:val="clear" w:color="auto" w:fill="FEFEFE"/>
            </w:rPr>
            <w:t>发票业务模块</w:t>
          </w:r>
          <w:r>
            <w:tab/>
          </w:r>
          <w:r>
            <w:fldChar w:fldCharType="begin"/>
          </w:r>
          <w:r>
            <w:instrText xml:space="preserve"> PAGEREF _Toc514531358 \h </w:instrText>
          </w:r>
          <w:r>
            <w:fldChar w:fldCharType="separate"/>
          </w:r>
          <w:r>
            <w:t>17</w:t>
          </w:r>
          <w:r>
            <w:fldChar w:fldCharType="end"/>
          </w:r>
          <w:r>
            <w:fldChar w:fldCharType="end"/>
          </w:r>
        </w:p>
        <w:p>
          <w:pPr>
            <w:pStyle w:val="17"/>
            <w:tabs>
              <w:tab w:val="left" w:pos="1260"/>
              <w:tab w:val="right" w:leader="dot" w:pos="8296"/>
            </w:tabs>
          </w:pPr>
          <w:r>
            <w:fldChar w:fldCharType="begin"/>
          </w:r>
          <w:r>
            <w:instrText xml:space="preserve"> HYPERLINK \l "_Toc514531359" </w:instrText>
          </w:r>
          <w:r>
            <w:fldChar w:fldCharType="separate"/>
          </w:r>
          <w:r>
            <w:rPr>
              <w:rStyle w:val="19"/>
              <w:rFonts w:ascii="宋体" w:hAnsi="宋体" w:eastAsia="宋体" w:cs="宋体"/>
            </w:rPr>
            <w:t>4.6.</w:t>
          </w:r>
          <w:r>
            <w:tab/>
          </w:r>
          <w:r>
            <w:rPr>
              <w:rStyle w:val="19"/>
              <w:rFonts w:ascii="宋体" w:hAnsi="宋体" w:eastAsia="宋体" w:cs="宋体"/>
              <w:shd w:val="clear" w:color="auto" w:fill="FEFEFE"/>
            </w:rPr>
            <w:t>账户业务模块</w:t>
          </w:r>
          <w:bookmarkStart w:id="79" w:name="_GoBack"/>
          <w:bookmarkEnd w:id="79"/>
          <w:r>
            <w:tab/>
          </w:r>
          <w:r>
            <w:fldChar w:fldCharType="begin"/>
          </w:r>
          <w:r>
            <w:instrText xml:space="preserve"> PAGEREF _Toc514531359 \h </w:instrText>
          </w:r>
          <w:r>
            <w:fldChar w:fldCharType="separate"/>
          </w:r>
          <w:r>
            <w:t>18</w:t>
          </w:r>
          <w:r>
            <w:fldChar w:fldCharType="end"/>
          </w:r>
          <w:r>
            <w:fldChar w:fldCharType="end"/>
          </w:r>
        </w:p>
        <w:p>
          <w:pPr>
            <w:pStyle w:val="17"/>
            <w:tabs>
              <w:tab w:val="left" w:pos="1260"/>
              <w:tab w:val="right" w:leader="dot" w:pos="8296"/>
            </w:tabs>
          </w:pPr>
          <w:r>
            <w:fldChar w:fldCharType="begin"/>
          </w:r>
          <w:r>
            <w:instrText xml:space="preserve"> HYPERLINK \l "_Toc514531360" </w:instrText>
          </w:r>
          <w:r>
            <w:fldChar w:fldCharType="separate"/>
          </w:r>
          <w:r>
            <w:rPr>
              <w:rStyle w:val="19"/>
              <w:rFonts w:ascii="宋体" w:hAnsi="宋体" w:eastAsia="宋体" w:cs="宋体"/>
            </w:rPr>
            <w:t>4.7.</w:t>
          </w:r>
          <w:r>
            <w:tab/>
          </w:r>
          <w:r>
            <w:rPr>
              <w:rStyle w:val="19"/>
              <w:rFonts w:ascii="宋体" w:hAnsi="宋体" w:eastAsia="宋体" w:cs="宋体"/>
              <w:shd w:val="clear" w:color="auto" w:fill="FEFEFE"/>
            </w:rPr>
            <w:t>保险业务模块</w:t>
          </w:r>
          <w:r>
            <w:tab/>
          </w:r>
          <w:r>
            <w:fldChar w:fldCharType="begin"/>
          </w:r>
          <w:r>
            <w:instrText xml:space="preserve"> PAGEREF _Toc514531360 \h </w:instrText>
          </w:r>
          <w:r>
            <w:fldChar w:fldCharType="separate"/>
          </w:r>
          <w:r>
            <w:t>21</w:t>
          </w:r>
          <w:r>
            <w:fldChar w:fldCharType="end"/>
          </w:r>
          <w:r>
            <w:fldChar w:fldCharType="end"/>
          </w:r>
        </w:p>
        <w:p>
          <w:pPr>
            <w:pStyle w:val="16"/>
            <w:tabs>
              <w:tab w:val="left" w:pos="840"/>
              <w:tab w:val="right" w:leader="dot" w:pos="8296"/>
            </w:tabs>
          </w:pPr>
          <w:r>
            <w:fldChar w:fldCharType="begin"/>
          </w:r>
          <w:r>
            <w:instrText xml:space="preserve"> HYPERLINK \l "_Toc514531361" </w:instrText>
          </w:r>
          <w:r>
            <w:fldChar w:fldCharType="separate"/>
          </w:r>
          <w:r>
            <w:rPr>
              <w:rStyle w:val="19"/>
              <w:rFonts w:ascii="宋体" w:hAnsi="宋体" w:eastAsia="宋体"/>
            </w:rPr>
            <w:t>5.</w:t>
          </w:r>
          <w:r>
            <w:tab/>
          </w:r>
          <w:r>
            <w:rPr>
              <w:rStyle w:val="19"/>
              <w:rFonts w:ascii="宋体" w:hAnsi="宋体" w:eastAsia="宋体"/>
            </w:rPr>
            <w:t>部署方案</w:t>
          </w:r>
          <w:r>
            <w:tab/>
          </w:r>
          <w:r>
            <w:fldChar w:fldCharType="begin"/>
          </w:r>
          <w:r>
            <w:instrText xml:space="preserve"> PAGEREF _Toc514531361 \h </w:instrText>
          </w:r>
          <w:r>
            <w:fldChar w:fldCharType="separate"/>
          </w:r>
          <w:r>
            <w:t>23</w:t>
          </w:r>
          <w:r>
            <w:fldChar w:fldCharType="end"/>
          </w:r>
          <w:r>
            <w:fldChar w:fldCharType="end"/>
          </w:r>
        </w:p>
        <w:p>
          <w:pPr>
            <w:pStyle w:val="16"/>
            <w:tabs>
              <w:tab w:val="left" w:pos="840"/>
              <w:tab w:val="right" w:leader="dot" w:pos="8296"/>
            </w:tabs>
          </w:pPr>
          <w:r>
            <w:fldChar w:fldCharType="begin"/>
          </w:r>
          <w:r>
            <w:instrText xml:space="preserve"> HYPERLINK \l "_Toc514531362" </w:instrText>
          </w:r>
          <w:r>
            <w:fldChar w:fldCharType="separate"/>
          </w:r>
          <w:r>
            <w:rPr>
              <w:rStyle w:val="19"/>
              <w:rFonts w:ascii="宋体" w:hAnsi="宋体" w:eastAsia="宋体"/>
            </w:rPr>
            <w:t>6.</w:t>
          </w:r>
          <w:r>
            <w:tab/>
          </w:r>
          <w:r>
            <w:rPr>
              <w:rStyle w:val="19"/>
              <w:rFonts w:ascii="宋体" w:hAnsi="宋体" w:eastAsia="宋体"/>
            </w:rPr>
            <w:t>环境需求</w:t>
          </w:r>
          <w:r>
            <w:tab/>
          </w:r>
          <w:r>
            <w:fldChar w:fldCharType="begin"/>
          </w:r>
          <w:r>
            <w:instrText xml:space="preserve"> PAGEREF _Toc514531362 \h </w:instrText>
          </w:r>
          <w:r>
            <w:fldChar w:fldCharType="separate"/>
          </w:r>
          <w:r>
            <w:t>24</w:t>
          </w:r>
          <w:r>
            <w:fldChar w:fldCharType="end"/>
          </w:r>
          <w:r>
            <w:fldChar w:fldCharType="end"/>
          </w:r>
        </w:p>
        <w:p>
          <w:pPr>
            <w:pStyle w:val="16"/>
            <w:tabs>
              <w:tab w:val="left" w:pos="840"/>
              <w:tab w:val="right" w:leader="dot" w:pos="8296"/>
            </w:tabs>
          </w:pPr>
          <w:r>
            <w:fldChar w:fldCharType="begin"/>
          </w:r>
          <w:r>
            <w:instrText xml:space="preserve"> HYPERLINK \l "_Toc514531363" </w:instrText>
          </w:r>
          <w:r>
            <w:fldChar w:fldCharType="separate"/>
          </w:r>
          <w:r>
            <w:rPr>
              <w:rStyle w:val="19"/>
              <w:rFonts w:ascii="宋体" w:hAnsi="宋体" w:eastAsia="宋体"/>
            </w:rPr>
            <w:t>7.</w:t>
          </w:r>
          <w:r>
            <w:tab/>
          </w:r>
          <w:r>
            <w:rPr>
              <w:rStyle w:val="19"/>
              <w:rFonts w:ascii="宋体" w:hAnsi="宋体" w:eastAsia="宋体"/>
            </w:rPr>
            <w:t>计划进度</w:t>
          </w:r>
          <w:r>
            <w:tab/>
          </w:r>
          <w:r>
            <w:fldChar w:fldCharType="begin"/>
          </w:r>
          <w:r>
            <w:instrText xml:space="preserve"> PAGEREF _Toc514531363 \h </w:instrText>
          </w:r>
          <w:r>
            <w:fldChar w:fldCharType="separate"/>
          </w:r>
          <w:r>
            <w:t>24</w:t>
          </w:r>
          <w:r>
            <w:fldChar w:fldCharType="end"/>
          </w:r>
          <w:r>
            <w:fldChar w:fldCharType="end"/>
          </w:r>
        </w:p>
        <w:p>
          <w:pPr>
            <w:pStyle w:val="16"/>
            <w:tabs>
              <w:tab w:val="left" w:pos="840"/>
              <w:tab w:val="right" w:leader="dot" w:pos="8296"/>
            </w:tabs>
          </w:pPr>
          <w:r>
            <w:fldChar w:fldCharType="begin"/>
          </w:r>
          <w:r>
            <w:instrText xml:space="preserve"> HYPERLINK \l "_Toc514531364" </w:instrText>
          </w:r>
          <w:r>
            <w:fldChar w:fldCharType="separate"/>
          </w:r>
          <w:r>
            <w:rPr>
              <w:rStyle w:val="19"/>
              <w:rFonts w:ascii="宋体" w:hAnsi="宋体" w:eastAsia="宋体"/>
            </w:rPr>
            <w:t>8.</w:t>
          </w:r>
          <w:r>
            <w:tab/>
          </w:r>
          <w:r>
            <w:rPr>
              <w:rStyle w:val="19"/>
              <w:rFonts w:ascii="宋体" w:hAnsi="宋体" w:eastAsia="宋体"/>
            </w:rPr>
            <w:t>问题沟通</w:t>
          </w:r>
          <w:r>
            <w:tab/>
          </w:r>
          <w:r>
            <w:fldChar w:fldCharType="begin"/>
          </w:r>
          <w:r>
            <w:instrText xml:space="preserve"> PAGEREF _Toc514531364 \h </w:instrText>
          </w:r>
          <w:r>
            <w:fldChar w:fldCharType="separate"/>
          </w:r>
          <w:r>
            <w:t>25</w:t>
          </w:r>
          <w:r>
            <w:fldChar w:fldCharType="end"/>
          </w:r>
          <w:r>
            <w:fldChar w:fldCharType="end"/>
          </w:r>
        </w:p>
        <w:p>
          <w:pPr>
            <w:jc w:val="center"/>
            <w:rPr>
              <w:rFonts w:ascii="宋体" w:hAnsi="宋体" w:eastAsia="宋体"/>
              <w:sz w:val="24"/>
              <w:szCs w:val="24"/>
            </w:rPr>
          </w:pPr>
          <w:r>
            <w:rPr>
              <w:rFonts w:ascii="宋体" w:hAnsi="宋体" w:eastAsia="宋体"/>
              <w:sz w:val="24"/>
              <w:szCs w:val="24"/>
            </w:rPr>
            <w:fldChar w:fldCharType="end"/>
          </w:r>
        </w:p>
      </w:sdtContent>
    </w:sdt>
    <w:bookmarkEnd w:id="0"/>
    <w:p>
      <w:pPr>
        <w:pStyle w:val="2"/>
        <w:pageBreakBefore/>
        <w:spacing w:line="579" w:lineRule="auto"/>
        <w:ind w:left="431" w:hanging="431"/>
        <w:rPr>
          <w:rFonts w:ascii="宋体" w:hAnsi="宋体" w:eastAsia="宋体"/>
          <w:sz w:val="24"/>
          <w:szCs w:val="24"/>
        </w:rPr>
      </w:pPr>
      <w:bookmarkStart w:id="1" w:name="_Toc514531341"/>
      <w:bookmarkStart w:id="2" w:name="_Toc571_WPSOffice_Level1"/>
      <w:r>
        <w:rPr>
          <w:rFonts w:hint="eastAsia" w:ascii="宋体" w:hAnsi="宋体" w:eastAsia="宋体"/>
          <w:sz w:val="24"/>
          <w:szCs w:val="24"/>
        </w:rPr>
        <w:t>背景及必要性</w:t>
      </w:r>
      <w:bookmarkEnd w:id="1"/>
      <w:bookmarkEnd w:id="2"/>
    </w:p>
    <w:p>
      <w:pPr>
        <w:spacing w:line="360" w:lineRule="auto"/>
        <w:ind w:firstLine="420"/>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随着区块链技术的日益成熟，其去中心化及不可篡改等特性使得其公信力度更加可靠，在为企业节约成本的同时，更能使工作效率得到跨越式的提升。</w:t>
      </w:r>
    </w:p>
    <w:p>
      <w:pPr>
        <w:spacing w:line="360" w:lineRule="auto"/>
        <w:ind w:firstLine="420"/>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沙师弟（重庆）网络科技有限公司作为国内知名的货运企业，如在其货运系统中引入区块链技术，可使其在同行业竞争中更具竞争力及可信度，为企业的良好发展奠定坚实的基础。长期以来，“小、散、乱”一直是货运物流行业的标签，也成为被社会所诟病的焦点，并将其视为导致行业经营不规范、服务质量不高、总成本居高不下的重要原因。对于“小、散”的道路货运市场而言，诚信体系是确保市场机制发挥作用的重要基础，而诚信体系缺失也成为我国物流行业乱象众多的重要原因。互联网的发展将使得行业的各类信息更加易获取、更加透明化、更加具有商业价值，从而为我们客观利用这些大数据对物流企业进行诚信评判提供了现实条件。</w:t>
      </w:r>
    </w:p>
    <w:p>
      <w:pPr>
        <w:spacing w:line="360" w:lineRule="auto"/>
        <w:ind w:firstLine="420"/>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货运物流市场交易中，区块链技术可以贯穿于物流市场交易的全链条环节，由于没有中介机构的存在，所有东西都通过预先设定的程序自动运行，这样不仅能够大大降低成本，还能提高效率。而由于每个交易主体都有相同的账本，能确保账本记录过程公开透明。采用区块链技术互联并分布式记账，每个司机的行车记录都记录到统一账本，根据真实可靠不可篡改的详细运单记录信息，用户支付的资金可以直接付给承运人或司机账户，替代中心化的结算中心，降低现有清算中心负担，提升运营效率，降低运营成本。区块链技术的使用为物流市场尤其是零担货运市场提供了以更低成本和更高效率，实现分散经营主体集约整合的手段。</w:t>
      </w:r>
    </w:p>
    <w:p>
      <w:pPr>
        <w:pStyle w:val="2"/>
        <w:rPr>
          <w:rFonts w:ascii="宋体" w:hAnsi="宋体" w:eastAsia="宋体"/>
          <w:sz w:val="24"/>
          <w:szCs w:val="24"/>
        </w:rPr>
      </w:pPr>
      <w:bookmarkStart w:id="3" w:name="_Toc514531342"/>
      <w:bookmarkStart w:id="4" w:name="_Toc4063_WPSOffice_Level1"/>
      <w:r>
        <w:rPr>
          <w:rFonts w:hint="eastAsia" w:ascii="宋体" w:hAnsi="宋体" w:eastAsia="宋体"/>
          <w:sz w:val="24"/>
          <w:szCs w:val="24"/>
        </w:rPr>
        <w:t>建设目标</w:t>
      </w:r>
      <w:bookmarkEnd w:id="3"/>
      <w:bookmarkEnd w:id="4"/>
    </w:p>
    <w:p>
      <w:pPr>
        <w:spacing w:line="360" w:lineRule="auto"/>
        <w:ind w:firstLine="420"/>
        <w:rPr>
          <w:rFonts w:ascii="宋体" w:hAnsi="宋体" w:eastAsia="宋体" w:cs="宋体"/>
          <w:sz w:val="24"/>
          <w:szCs w:val="24"/>
          <w:shd w:val="clear" w:color="auto" w:fill="FEFEFE"/>
        </w:rPr>
      </w:pPr>
      <w:bookmarkStart w:id="5" w:name="_Hlk513384688"/>
      <w:r>
        <w:rPr>
          <w:rFonts w:hint="eastAsia" w:ascii="宋体" w:hAnsi="宋体" w:eastAsia="宋体" w:cs="宋体"/>
          <w:sz w:val="24"/>
          <w:szCs w:val="24"/>
          <w:shd w:val="clear" w:color="auto" w:fill="FEFEFE"/>
        </w:rPr>
        <w:t>本项目建设目标是将沙师弟货运物流信息平台与航天信息区块链基础平台进行融合，打造一个“区块链货运物流平台”。</w:t>
      </w:r>
    </w:p>
    <w:p>
      <w:pPr>
        <w:spacing w:line="360" w:lineRule="auto"/>
        <w:ind w:firstLine="420"/>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“区块链货运物流平台”降低用户间信任风险，提高交易结算效率，降低业务运营成本，加强账本数据安全性，营造一个可信的数据环境。又为后续业务扩展提供方便的接入方法。</w:t>
      </w:r>
    </w:p>
    <w:p>
      <w:pPr>
        <w:spacing w:line="360" w:lineRule="auto"/>
        <w:ind w:firstLine="420"/>
        <w:rPr>
          <w:rFonts w:hint="eastAsia" w:ascii="宋体" w:hAnsi="宋体" w:eastAsia="宋体" w:cs="宋体"/>
          <w:sz w:val="24"/>
          <w:szCs w:val="24"/>
          <w:shd w:val="clear" w:color="auto" w:fill="FEFEFE"/>
        </w:rPr>
      </w:pPr>
      <w:r>
        <w:rPr>
          <w:rFonts w:hint="eastAsia" w:ascii="宋体" w:hAnsi="宋体" w:eastAsia="宋体" w:cs="宋体"/>
          <w:sz w:val="24"/>
          <w:szCs w:val="24"/>
          <w:shd w:val="clear" w:color="auto" w:fill="FEFEFE"/>
        </w:rPr>
        <w:t>增加物流交易各环节的诚信度，还原物流场景真实性，做到部分环节的溯源,实现基于区块链技术的物流链路查询。为保险和物流交易纠纷提供真实依据。建立真实可信交易流水，为物流金融产品提供可靠数据。形成联盟链的基础构架，让更多物流方参与进来。</w:t>
      </w:r>
    </w:p>
    <w:bookmarkEnd w:id="5"/>
    <w:p>
      <w:pPr>
        <w:pStyle w:val="2"/>
        <w:rPr>
          <w:rFonts w:ascii="宋体" w:hAnsi="宋体" w:eastAsia="宋体"/>
          <w:sz w:val="24"/>
          <w:szCs w:val="24"/>
        </w:rPr>
      </w:pPr>
      <w:bookmarkStart w:id="6" w:name="_Toc514531343"/>
      <w:bookmarkStart w:id="7" w:name="_Toc27824_WPSOffice_Level1"/>
      <w:r>
        <w:rPr>
          <w:rFonts w:hint="eastAsia" w:ascii="宋体" w:hAnsi="宋体" w:eastAsia="宋体"/>
          <w:sz w:val="24"/>
          <w:szCs w:val="24"/>
        </w:rPr>
        <w:t>业务流程分析</w:t>
      </w:r>
      <w:bookmarkEnd w:id="6"/>
      <w:bookmarkEnd w:id="7"/>
    </w:p>
    <w:p>
      <w:pPr>
        <w:pStyle w:val="3"/>
        <w:rPr>
          <w:rFonts w:ascii="宋体" w:hAnsi="宋体" w:eastAsia="宋体"/>
          <w:sz w:val="24"/>
          <w:szCs w:val="24"/>
        </w:rPr>
      </w:pPr>
      <w:bookmarkStart w:id="8" w:name="_Toc4063_WPSOffice_Level2"/>
      <w:bookmarkStart w:id="9" w:name="_Toc514531344"/>
      <w:r>
        <w:rPr>
          <w:rFonts w:hint="eastAsia" w:ascii="宋体" w:hAnsi="宋体" w:eastAsia="宋体"/>
          <w:sz w:val="24"/>
          <w:szCs w:val="24"/>
        </w:rPr>
        <w:t>角色定义</w:t>
      </w:r>
      <w:bookmarkEnd w:id="8"/>
      <w:bookmarkEnd w:id="9"/>
    </w:p>
    <w:p>
      <w:pPr>
        <w:spacing w:line="360" w:lineRule="auto"/>
        <w:ind w:firstLine="420"/>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货主：货运物流服务的需求方。</w:t>
      </w:r>
    </w:p>
    <w:p>
      <w:pPr>
        <w:spacing w:line="360" w:lineRule="auto"/>
        <w:ind w:firstLine="420"/>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司机：货运物流服务的提供方。</w:t>
      </w:r>
    </w:p>
    <w:p>
      <w:pPr>
        <w:spacing w:line="360" w:lineRule="auto"/>
        <w:ind w:firstLine="420"/>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沙师弟：互联网物流信息整合平台。</w:t>
      </w:r>
    </w:p>
    <w:p>
      <w:pPr>
        <w:spacing w:line="360" w:lineRule="auto"/>
        <w:ind w:firstLine="420"/>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保险公司：为司机和货主的货物提供保险服务。</w:t>
      </w:r>
    </w:p>
    <w:p>
      <w:pPr>
        <w:spacing w:line="360" w:lineRule="auto"/>
        <w:ind w:firstLine="420"/>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合作单位：与“沙师弟”作用类似的参与方。</w:t>
      </w:r>
    </w:p>
    <w:p>
      <w:pPr>
        <w:spacing w:line="360" w:lineRule="auto"/>
        <w:ind w:firstLine="420"/>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开票方</w:t>
      </w:r>
      <w:r>
        <w:rPr>
          <w:rFonts w:ascii="宋体" w:hAnsi="宋体" w:eastAsia="宋体" w:cs="宋体"/>
          <w:sz w:val="24"/>
          <w:szCs w:val="24"/>
          <w:shd w:val="clear" w:color="auto" w:fill="FEFEFE"/>
        </w:rPr>
        <w:t>：</w:t>
      </w:r>
      <w:r>
        <w:rPr>
          <w:rFonts w:hint="eastAsia" w:ascii="宋体" w:hAnsi="宋体" w:eastAsia="宋体" w:cs="宋体"/>
          <w:sz w:val="24"/>
          <w:szCs w:val="24"/>
          <w:shd w:val="clear" w:color="auto" w:fill="FEFEFE"/>
        </w:rPr>
        <w:t>具有</w:t>
      </w:r>
      <w:r>
        <w:rPr>
          <w:rFonts w:ascii="宋体" w:hAnsi="宋体" w:eastAsia="宋体" w:cs="宋体"/>
          <w:sz w:val="24"/>
          <w:szCs w:val="24"/>
          <w:shd w:val="clear" w:color="auto" w:fill="FEFEFE"/>
        </w:rPr>
        <w:t>开具电子</w:t>
      </w:r>
      <w:r>
        <w:rPr>
          <w:rFonts w:hint="eastAsia" w:ascii="宋体" w:hAnsi="宋体" w:eastAsia="宋体" w:cs="宋体"/>
          <w:sz w:val="24"/>
          <w:szCs w:val="24"/>
          <w:shd w:val="clear" w:color="auto" w:fill="FEFEFE"/>
        </w:rPr>
        <w:t>发票</w:t>
      </w:r>
      <w:r>
        <w:rPr>
          <w:rFonts w:ascii="宋体" w:hAnsi="宋体" w:eastAsia="宋体" w:cs="宋体"/>
          <w:sz w:val="24"/>
          <w:szCs w:val="24"/>
          <w:shd w:val="clear" w:color="auto" w:fill="FEFEFE"/>
        </w:rPr>
        <w:t>权利的</w:t>
      </w:r>
      <w:r>
        <w:rPr>
          <w:rFonts w:hint="eastAsia" w:ascii="宋体" w:hAnsi="宋体" w:eastAsia="宋体" w:cs="宋体"/>
          <w:sz w:val="24"/>
          <w:szCs w:val="24"/>
          <w:shd w:val="clear" w:color="auto" w:fill="FEFEFE"/>
        </w:rPr>
        <w:t>参与方</w:t>
      </w:r>
      <w:r>
        <w:rPr>
          <w:rFonts w:ascii="宋体" w:hAnsi="宋体" w:eastAsia="宋体" w:cs="宋体"/>
          <w:sz w:val="24"/>
          <w:szCs w:val="24"/>
          <w:shd w:val="clear" w:color="auto" w:fill="FEFEFE"/>
        </w:rPr>
        <w:t>。</w:t>
      </w:r>
    </w:p>
    <w:p>
      <w:pPr>
        <w:pStyle w:val="3"/>
        <w:rPr>
          <w:rFonts w:ascii="宋体" w:hAnsi="宋体" w:eastAsia="宋体" w:cs="宋体"/>
          <w:sz w:val="24"/>
          <w:szCs w:val="24"/>
          <w:shd w:val="clear" w:color="auto" w:fill="FEFEFE"/>
        </w:rPr>
      </w:pPr>
      <w:bookmarkStart w:id="10" w:name="_Toc27824_WPSOffice_Level2"/>
      <w:bookmarkStart w:id="11" w:name="_Toc514531345"/>
      <w:r>
        <w:rPr>
          <w:rFonts w:hint="eastAsia" w:ascii="宋体" w:hAnsi="宋体" w:eastAsia="宋体" w:cs="宋体"/>
          <w:sz w:val="24"/>
          <w:szCs w:val="24"/>
          <w:shd w:val="clear" w:color="auto" w:fill="FEFEFE"/>
        </w:rPr>
        <w:t>业务流程</w:t>
      </w:r>
      <w:r>
        <w:rPr>
          <w:rFonts w:ascii="宋体" w:hAnsi="宋体" w:eastAsia="宋体" w:cs="宋体"/>
          <w:sz w:val="24"/>
          <w:szCs w:val="24"/>
          <w:shd w:val="clear" w:color="auto" w:fill="FEFEFE"/>
        </w:rPr>
        <w:t>说明</w:t>
      </w:r>
      <w:bookmarkEnd w:id="10"/>
      <w:bookmarkEnd w:id="11"/>
    </w:p>
    <w:p>
      <w:pPr>
        <w:spacing w:line="360" w:lineRule="auto"/>
        <w:ind w:firstLine="420"/>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区块链应用业务流程包括以下几个流程：主流程、发票流程、保险流程、账户流程。</w:t>
      </w:r>
    </w:p>
    <w:p>
      <w:pPr>
        <w:pStyle w:val="4"/>
        <w:rPr>
          <w:rFonts w:ascii="宋体" w:hAnsi="宋体" w:eastAsia="宋体" w:cs="宋体"/>
          <w:sz w:val="24"/>
          <w:szCs w:val="24"/>
          <w:shd w:val="clear" w:color="auto" w:fill="FEFEFE"/>
        </w:rPr>
      </w:pPr>
      <w:bookmarkStart w:id="12" w:name="_Toc4063_WPSOffice_Level3"/>
      <w:bookmarkStart w:id="13" w:name="_Toc514531346"/>
      <w:r>
        <w:rPr>
          <w:rFonts w:hint="eastAsia" w:ascii="宋体" w:hAnsi="宋体" w:eastAsia="宋体" w:cs="宋体"/>
          <w:sz w:val="24"/>
          <w:szCs w:val="24"/>
          <w:shd w:val="clear" w:color="auto" w:fill="FEFEFE"/>
        </w:rPr>
        <w:t>主流程</w:t>
      </w:r>
      <w:bookmarkEnd w:id="12"/>
      <w:bookmarkEnd w:id="13"/>
    </w:p>
    <w:p>
      <w:pPr>
        <w:spacing w:line="360" w:lineRule="auto"/>
        <w:ind w:firstLine="420"/>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主要涵盖了货源发布、订单记录及维护等主要业务流程，保证交易全流程连贯执行。</w:t>
      </w:r>
    </w:p>
    <w:p>
      <w:pPr>
        <w:spacing w:line="360" w:lineRule="auto"/>
        <w:ind w:firstLine="420"/>
        <w:rPr>
          <w:rFonts w:ascii="宋体" w:hAnsi="宋体" w:eastAsia="宋体" w:cs="宋体"/>
          <w:sz w:val="24"/>
          <w:szCs w:val="24"/>
          <w:shd w:val="clear" w:color="auto" w:fill="FEFEFE"/>
        </w:rPr>
      </w:pPr>
      <w:r>
        <w:rPr>
          <w:rFonts w:ascii="宋体" w:hAnsi="宋体" w:eastAsia="宋体"/>
          <w:sz w:val="24"/>
          <w:szCs w:val="24"/>
        </w:rPr>
        <w:object>
          <v:shape id="_x0000_i1025" o:spt="75" type="#_x0000_t75" style="height:187.2pt;width:414.7pt;" o:ole="t" filled="f" o:preferrelative="t" stroked="f" coordsize="21600,21600">
            <v:path/>
            <v:fill on="f" focussize="0,0"/>
            <v:stroke on="f" joinstyle="miter"/>
            <v:imagedata r:id="rId5" o:title=""/>
            <o:lock v:ext="edit" aspectratio="t"/>
            <w10:wrap type="none"/>
            <w10:anchorlock/>
          </v:shape>
          <o:OLEObject Type="Embed" ProgID="Visio.Drawing.15" ShapeID="_x0000_i1025" DrawAspect="Content" ObjectID="_1468075725" r:id="rId4">
            <o:LockedField>false</o:LockedField>
          </o:OLEObject>
        </w:object>
      </w:r>
    </w:p>
    <w:p>
      <w:pPr>
        <w:pStyle w:val="4"/>
        <w:rPr>
          <w:rFonts w:ascii="宋体" w:hAnsi="宋体" w:eastAsia="宋体" w:cs="宋体"/>
          <w:sz w:val="24"/>
          <w:szCs w:val="24"/>
          <w:shd w:val="clear" w:color="auto" w:fill="FEFEFE"/>
        </w:rPr>
      </w:pPr>
      <w:bookmarkStart w:id="14" w:name="_Toc27824_WPSOffice_Level3"/>
      <w:bookmarkStart w:id="15" w:name="_Toc514531347"/>
      <w:r>
        <w:rPr>
          <w:rFonts w:hint="eastAsia" w:ascii="宋体" w:hAnsi="宋体" w:eastAsia="宋体" w:cs="宋体"/>
          <w:sz w:val="24"/>
          <w:szCs w:val="24"/>
          <w:shd w:val="clear" w:color="auto" w:fill="FEFEFE"/>
        </w:rPr>
        <w:t>发票流程</w:t>
      </w:r>
      <w:bookmarkEnd w:id="14"/>
      <w:bookmarkEnd w:id="15"/>
    </w:p>
    <w:p>
      <w:pPr>
        <w:spacing w:line="360" w:lineRule="auto"/>
        <w:ind w:firstLine="420"/>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将电子发票信息记录在链，用来保证发票与订单信息一致性，杜绝虚开、假开等操作，提高行业规范，为税务部门提供监管手段与依据。</w:t>
      </w:r>
    </w:p>
    <w:p>
      <w:pPr>
        <w:spacing w:line="360" w:lineRule="auto"/>
        <w:ind w:firstLine="420"/>
        <w:rPr>
          <w:rFonts w:ascii="宋体" w:hAnsi="宋体" w:eastAsia="宋体"/>
          <w:sz w:val="24"/>
          <w:szCs w:val="24"/>
        </w:rPr>
      </w:pPr>
      <w:r>
        <w:rPr>
          <w:rFonts w:ascii="宋体" w:hAnsi="宋体" w:eastAsia="宋体"/>
          <w:sz w:val="24"/>
          <w:szCs w:val="24"/>
        </w:rPr>
        <w:object>
          <v:shape id="_x0000_i1026" o:spt="75" type="#_x0000_t75" style="height:228.65pt;width:335.8pt;" o:ole="t" filled="f" o:preferrelative="t" stroked="f" coordsize="21600,21600">
            <v:path/>
            <v:fill on="f" focussize="0,0"/>
            <v:stroke on="f" joinstyle="miter"/>
            <v:imagedata r:id="rId7" o:title=""/>
            <o:lock v:ext="edit" aspectratio="t"/>
            <w10:wrap type="none"/>
            <w10:anchorlock/>
          </v:shape>
          <o:OLEObject Type="Embed" ProgID="Visio.Drawing.15" ShapeID="_x0000_i1026" DrawAspect="Content" ObjectID="_1468075726" r:id="rId6">
            <o:LockedField>false</o:LockedField>
          </o:OLEObject>
        </w:object>
      </w:r>
    </w:p>
    <w:p>
      <w:pPr>
        <w:spacing w:line="360" w:lineRule="auto"/>
        <w:ind w:firstLine="420"/>
        <w:rPr>
          <w:rFonts w:ascii="宋体" w:hAnsi="宋体" w:eastAsia="宋体"/>
          <w:sz w:val="24"/>
          <w:szCs w:val="24"/>
        </w:rPr>
      </w:pPr>
    </w:p>
    <w:p>
      <w:pPr>
        <w:pStyle w:val="4"/>
        <w:rPr>
          <w:rFonts w:ascii="宋体" w:hAnsi="宋体" w:eastAsia="宋体" w:cs="宋体"/>
          <w:sz w:val="24"/>
          <w:szCs w:val="24"/>
          <w:shd w:val="clear" w:color="auto" w:fill="FEFEFE"/>
        </w:rPr>
      </w:pPr>
      <w:bookmarkStart w:id="16" w:name="_Toc21953_WPSOffice_Level3"/>
      <w:bookmarkStart w:id="17" w:name="_Toc514531348"/>
      <w:r>
        <w:rPr>
          <w:rFonts w:hint="eastAsia" w:ascii="宋体" w:hAnsi="宋体" w:eastAsia="宋体" w:cs="宋体"/>
          <w:sz w:val="24"/>
          <w:szCs w:val="24"/>
          <w:shd w:val="clear" w:color="auto" w:fill="FEFEFE"/>
        </w:rPr>
        <w:t>保险流程</w:t>
      </w:r>
      <w:bookmarkEnd w:id="16"/>
      <w:bookmarkEnd w:id="17"/>
    </w:p>
    <w:p>
      <w:pPr>
        <w:spacing w:line="360" w:lineRule="auto"/>
        <w:ind w:firstLine="420"/>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将保险信息记录在链，用来保证保险与订单信息一致性，与保险公司打通信息孤岛，提高用户购买保险的可信度，为保险公司提供真实可信的数据源。</w:t>
      </w:r>
    </w:p>
    <w:p>
      <w:pPr>
        <w:spacing w:line="360" w:lineRule="auto"/>
        <w:ind w:firstLine="420"/>
        <w:rPr>
          <w:rFonts w:ascii="宋体" w:hAnsi="宋体" w:eastAsia="宋体"/>
          <w:sz w:val="24"/>
          <w:szCs w:val="24"/>
        </w:rPr>
      </w:pPr>
      <w:r>
        <w:rPr>
          <w:rFonts w:ascii="宋体" w:hAnsi="宋体" w:eastAsia="宋体"/>
          <w:sz w:val="24"/>
          <w:szCs w:val="24"/>
        </w:rPr>
        <w:pict>
          <v:shape id="_x0000_i1027" o:spt="75" type="#_x0000_t75" style="height:228.65pt;width:342.15pt;" filled="f" o:preferrelative="t" stroked="f" coordsize="21600,21600">
            <v:path/>
            <v:fill on="f" focussize="0,0"/>
            <v:stroke on="f" joinstyle="miter"/>
            <v:imagedata r:id="rId8" o:title=""/>
            <o:lock v:ext="edit" aspectratio="t"/>
            <w10:wrap type="none"/>
            <w10:anchorlock/>
          </v:shape>
        </w:pict>
      </w:r>
    </w:p>
    <w:p>
      <w:pPr>
        <w:pStyle w:val="4"/>
        <w:rPr>
          <w:rFonts w:ascii="宋体" w:hAnsi="宋体" w:eastAsia="宋体"/>
          <w:sz w:val="24"/>
          <w:szCs w:val="24"/>
        </w:rPr>
      </w:pPr>
      <w:bookmarkStart w:id="18" w:name="_Toc514531349"/>
      <w:bookmarkStart w:id="19" w:name="_Toc32631_WPSOffice_Level3"/>
      <w:r>
        <w:rPr>
          <w:rFonts w:hint="eastAsia" w:ascii="宋体" w:hAnsi="宋体" w:eastAsia="宋体"/>
          <w:sz w:val="24"/>
          <w:szCs w:val="24"/>
        </w:rPr>
        <w:t>账户流程</w:t>
      </w:r>
      <w:bookmarkEnd w:id="18"/>
      <w:bookmarkEnd w:id="19"/>
    </w:p>
    <w:p>
      <w:pPr>
        <w:spacing w:line="360" w:lineRule="auto"/>
        <w:ind w:firstLine="420"/>
        <w:rPr>
          <w:rFonts w:ascii="宋体" w:hAnsi="宋体" w:eastAsia="宋体"/>
          <w:sz w:val="24"/>
          <w:szCs w:val="24"/>
        </w:rPr>
      </w:pPr>
      <w:r>
        <w:rPr>
          <w:rFonts w:hint="eastAsia" w:ascii="宋体" w:hAnsi="宋体" w:eastAsia="宋体"/>
          <w:sz w:val="24"/>
          <w:szCs w:val="24"/>
        </w:rPr>
        <w:t>账户流程主要处理货主、司机资金来往，如货主支付运费到平台，平台划拨运费给司机等。营造可信的资金交易环境，提高货主、司机对账户信息的可信度，同时规避平台内部使用传统数据库带来的管理及技术风险。</w:t>
      </w:r>
    </w:p>
    <w:p>
      <w:pPr>
        <w:spacing w:line="360" w:lineRule="auto"/>
        <w:ind w:firstLine="420"/>
        <w:rPr>
          <w:rFonts w:ascii="宋体" w:hAnsi="宋体" w:eastAsia="宋体"/>
          <w:sz w:val="24"/>
          <w:szCs w:val="24"/>
        </w:rPr>
      </w:pPr>
      <w:r>
        <w:rPr>
          <w:rFonts w:hint="eastAsia" w:ascii="宋体" w:hAnsi="宋体" w:eastAsia="宋体"/>
          <w:sz w:val="24"/>
          <w:szCs w:val="24"/>
        </w:rPr>
        <w:t>如货主支付运费X元到平台后，货主账户增加冻结资金X元，交易完成后，货主账户冻结资金支付给司机账户Y元，司机体现申请通过后，司机账户提取Z元。如交易失败，货主账户冻结资金解冻，可申请体现。所有账户操作只能通过智能合约执行，变化情况记录在链可追溯，从而建立可信的账户操作环境。</w:t>
      </w:r>
    </w:p>
    <w:p>
      <w:pPr>
        <w:spacing w:line="360" w:lineRule="auto"/>
        <w:ind w:firstLine="420"/>
        <w:rPr>
          <w:rFonts w:ascii="宋体" w:hAnsi="宋体" w:eastAsia="宋体"/>
          <w:sz w:val="24"/>
          <w:szCs w:val="24"/>
        </w:rPr>
      </w:pPr>
    </w:p>
    <w:p>
      <w:pPr>
        <w:spacing w:line="360" w:lineRule="auto"/>
        <w:ind w:firstLine="1680" w:firstLineChars="700"/>
        <w:rPr>
          <w:rFonts w:ascii="宋体" w:hAnsi="宋体" w:eastAsia="宋体"/>
          <w:sz w:val="24"/>
          <w:szCs w:val="24"/>
        </w:rPr>
      </w:pPr>
      <w:r>
        <w:rPr>
          <w:rFonts w:ascii="宋体" w:hAnsi="宋体" w:eastAsia="宋体"/>
          <w:sz w:val="24"/>
          <w:szCs w:val="24"/>
        </w:rPr>
        <w:object>
          <v:shape id="_x0000_i1028" o:spt="75" type="#_x0000_t75" style="height:228.65pt;width:248.25pt;" o:ole="t" filled="f" o:preferrelative="t" stroked="f" coordsize="21600,21600">
            <v:path/>
            <v:fill on="f" focussize="0,0"/>
            <v:stroke on="f" joinstyle="miter"/>
            <v:imagedata r:id="rId10" o:title=""/>
            <o:lock v:ext="edit" aspectratio="t"/>
            <w10:wrap type="none"/>
            <w10:anchorlock/>
          </v:shape>
          <o:OLEObject Type="Embed" ProgID="Visio.Drawing.15" ShapeID="_x0000_i1028" DrawAspect="Content" ObjectID="_1468075727" r:id="rId9">
            <o:LockedField>false</o:LockedField>
          </o:OLEObject>
        </w:object>
      </w:r>
    </w:p>
    <w:p>
      <w:pPr>
        <w:spacing w:line="360" w:lineRule="auto"/>
        <w:ind w:firstLine="1680" w:firstLineChars="700"/>
        <w:rPr>
          <w:rFonts w:ascii="宋体" w:hAnsi="宋体" w:eastAsia="宋体"/>
          <w:sz w:val="24"/>
          <w:szCs w:val="24"/>
        </w:rPr>
      </w:pPr>
    </w:p>
    <w:p>
      <w:pPr>
        <w:pStyle w:val="3"/>
        <w:rPr>
          <w:rFonts w:ascii="宋体" w:hAnsi="宋体" w:eastAsia="宋体" w:cs="宋体"/>
          <w:sz w:val="24"/>
          <w:szCs w:val="24"/>
          <w:shd w:val="clear" w:color="auto" w:fill="FEFEFE"/>
        </w:rPr>
      </w:pPr>
      <w:bookmarkStart w:id="20" w:name="_Toc514531350"/>
      <w:bookmarkStart w:id="21" w:name="_Toc21953_WPSOffice_Level2"/>
      <w:r>
        <w:rPr>
          <w:rFonts w:hint="eastAsia" w:ascii="宋体" w:hAnsi="宋体" w:eastAsia="宋体"/>
          <w:sz w:val="24"/>
          <w:szCs w:val="24"/>
        </w:rPr>
        <w:t>业务模块说明</w:t>
      </w:r>
      <w:bookmarkEnd w:id="20"/>
      <w:bookmarkEnd w:id="21"/>
    </w:p>
    <w:p>
      <w:pPr>
        <w:spacing w:line="360" w:lineRule="auto"/>
        <w:ind w:firstLine="420"/>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上述业务流程中将会设计到一个或多个业务模块，每个业务模块由多个相关功能组成，具体说明在下节详细说明。</w:t>
      </w:r>
    </w:p>
    <w:p>
      <w:pPr>
        <w:spacing w:line="360" w:lineRule="auto"/>
        <w:ind w:firstLine="420"/>
        <w:rPr>
          <w:rFonts w:ascii="宋体" w:hAnsi="宋体" w:eastAsia="宋体"/>
          <w:sz w:val="24"/>
          <w:szCs w:val="24"/>
        </w:rPr>
      </w:pPr>
      <w:r>
        <w:rPr>
          <w:rFonts w:hint="eastAsia" w:ascii="宋体" w:hAnsi="宋体" w:eastAsia="宋体" w:cs="宋体"/>
          <w:sz w:val="24"/>
          <w:szCs w:val="24"/>
          <w:shd w:val="clear" w:color="auto" w:fill="FEFEFE"/>
        </w:rPr>
        <w:t>业务模块包括货主与司机信息管理模块、货源信息管理模块、货运订单管理模块、物流位置信息管理模块、账户业务模块、保险业务模块、发票业务模块等。</w:t>
      </w:r>
    </w:p>
    <w:p>
      <w:pPr>
        <w:pStyle w:val="3"/>
        <w:rPr>
          <w:rFonts w:ascii="宋体" w:hAnsi="宋体" w:eastAsia="宋体"/>
          <w:sz w:val="24"/>
          <w:szCs w:val="24"/>
        </w:rPr>
      </w:pPr>
      <w:bookmarkStart w:id="22" w:name="_Toc514531351"/>
      <w:bookmarkStart w:id="23" w:name="_Toc32631_WPSOffice_Level2"/>
      <w:r>
        <w:rPr>
          <w:rFonts w:hint="eastAsia" w:ascii="宋体" w:hAnsi="宋体" w:eastAsia="宋体"/>
          <w:sz w:val="24"/>
          <w:szCs w:val="24"/>
        </w:rPr>
        <w:t>数据类型说明</w:t>
      </w:r>
      <w:bookmarkEnd w:id="22"/>
      <w:bookmarkEnd w:id="23"/>
    </w:p>
    <w:p>
      <w:pPr>
        <w:spacing w:line="360" w:lineRule="auto"/>
        <w:ind w:firstLine="420"/>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链上有多种数据类型，需要与应用系统交互，主要包括：货主信息数据、司机信息数据、货源信息数据、订单信息数据、物流位置信息数据、账户信息数据、保险信息数据、发票信息数据等。</w:t>
      </w:r>
    </w:p>
    <w:p>
      <w:pPr>
        <w:spacing w:line="360" w:lineRule="auto"/>
        <w:ind w:firstLine="420"/>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其中每项信息需要与应用系统数据结构对应，目前先描述货源信息数据，其他数据待下期版本根据业务系统数据结构进行设计。</w:t>
      </w:r>
    </w:p>
    <w:p>
      <w:pPr>
        <w:pStyle w:val="4"/>
        <w:rPr>
          <w:rFonts w:ascii="宋体" w:hAnsi="宋体" w:eastAsia="宋体" w:cs="宋体"/>
          <w:sz w:val="24"/>
          <w:szCs w:val="24"/>
          <w:shd w:val="clear" w:color="auto" w:fill="FEFEFE"/>
        </w:rPr>
      </w:pPr>
      <w:bookmarkStart w:id="24" w:name="_Toc26950_WPSOffice_Level3"/>
      <w:bookmarkStart w:id="25" w:name="_Toc514531352"/>
      <w:r>
        <w:rPr>
          <w:rFonts w:hint="eastAsia" w:ascii="宋体" w:hAnsi="宋体" w:eastAsia="宋体" w:cs="宋体"/>
          <w:sz w:val="24"/>
          <w:szCs w:val="24"/>
          <w:shd w:val="clear" w:color="auto" w:fill="FEFEFE"/>
        </w:rPr>
        <w:t>货源信息数据</w:t>
      </w:r>
      <w:bookmarkEnd w:id="24"/>
      <w:bookmarkEnd w:id="25"/>
    </w:p>
    <w:p>
      <w:pPr>
        <w:spacing w:line="360" w:lineRule="auto"/>
        <w:ind w:firstLine="420"/>
        <w:rPr>
          <w:rFonts w:hint="eastAsia" w:ascii="宋体" w:hAnsi="宋体" w:eastAsia="宋体" w:cs="宋体"/>
          <w:sz w:val="24"/>
          <w:szCs w:val="24"/>
          <w:shd w:val="clear" w:color="auto" w:fill="FEFEFE"/>
          <w:lang w:val="en-US" w:eastAsia="zh-CN"/>
        </w:rPr>
      </w:pPr>
      <w:r>
        <w:rPr>
          <w:rFonts w:hint="eastAsia" w:ascii="宋体" w:hAnsi="宋体" w:eastAsia="宋体" w:cs="宋体"/>
          <w:sz w:val="24"/>
          <w:szCs w:val="24"/>
          <w:shd w:val="clear" w:color="auto" w:fill="FEFEFE"/>
          <w:lang w:val="en-US" w:eastAsia="zh-CN"/>
        </w:rPr>
        <w:t>{</w:t>
      </w:r>
    </w:p>
    <w:p>
      <w:pPr>
        <w:spacing w:line="360" w:lineRule="auto"/>
        <w:ind w:firstLine="420"/>
        <w:rPr>
          <w:rFonts w:hint="eastAsia" w:ascii="宋体" w:hAnsi="宋体" w:eastAsia="宋体" w:cs="宋体"/>
          <w:sz w:val="24"/>
          <w:szCs w:val="24"/>
          <w:shd w:val="clear" w:color="auto" w:fill="FEFEFE"/>
          <w:lang w:val="en-US" w:eastAsia="zh-CN"/>
        </w:rPr>
      </w:pPr>
      <w:r>
        <w:rPr>
          <w:rFonts w:hint="eastAsia" w:ascii="宋体" w:hAnsi="宋体" w:eastAsia="宋体" w:cs="宋体"/>
          <w:sz w:val="24"/>
          <w:szCs w:val="24"/>
          <w:shd w:val="clear" w:color="auto" w:fill="FEFEFE"/>
          <w:lang w:val="en-US" w:eastAsia="zh-CN"/>
        </w:rPr>
        <w:t>发货位置信息；</w:t>
      </w:r>
    </w:p>
    <w:p>
      <w:pPr>
        <w:spacing w:line="360" w:lineRule="auto"/>
        <w:ind w:firstLine="420"/>
        <w:rPr>
          <w:rFonts w:hint="eastAsia" w:ascii="宋体" w:hAnsi="宋体" w:eastAsia="宋体" w:cs="宋体"/>
          <w:sz w:val="24"/>
          <w:szCs w:val="24"/>
          <w:shd w:val="clear" w:color="auto" w:fill="FEFEFE"/>
          <w:lang w:val="en-US" w:eastAsia="zh-CN"/>
        </w:rPr>
      </w:pPr>
      <w:r>
        <w:rPr>
          <w:rFonts w:hint="eastAsia" w:ascii="宋体" w:hAnsi="宋体" w:eastAsia="宋体" w:cs="宋体"/>
          <w:sz w:val="24"/>
          <w:szCs w:val="24"/>
          <w:shd w:val="clear" w:color="auto" w:fill="FEFEFE"/>
          <w:lang w:val="en-US" w:eastAsia="zh-CN"/>
        </w:rPr>
        <w:t>收货位置信息；</w:t>
      </w:r>
    </w:p>
    <w:p>
      <w:pPr>
        <w:spacing w:line="360" w:lineRule="auto"/>
        <w:ind w:firstLine="420"/>
        <w:rPr>
          <w:rFonts w:hint="eastAsia" w:ascii="宋体" w:hAnsi="宋体" w:eastAsia="宋体" w:cs="宋体"/>
          <w:sz w:val="24"/>
          <w:szCs w:val="24"/>
          <w:shd w:val="clear" w:color="auto" w:fill="FEFEFE"/>
          <w:lang w:val="en-US" w:eastAsia="zh-CN"/>
        </w:rPr>
      </w:pPr>
      <w:r>
        <w:rPr>
          <w:rFonts w:hint="eastAsia" w:ascii="宋体" w:hAnsi="宋体" w:eastAsia="宋体" w:cs="宋体"/>
          <w:sz w:val="24"/>
          <w:szCs w:val="24"/>
          <w:shd w:val="clear" w:color="auto" w:fill="FEFEFE"/>
          <w:lang w:val="en-US" w:eastAsia="zh-CN"/>
        </w:rPr>
        <w:t>发货时间；</w:t>
      </w:r>
    </w:p>
    <w:p>
      <w:pPr>
        <w:spacing w:line="360" w:lineRule="auto"/>
        <w:ind w:firstLine="420"/>
        <w:rPr>
          <w:rFonts w:hint="eastAsia" w:ascii="宋体" w:hAnsi="宋体" w:eastAsia="宋体" w:cs="宋体"/>
          <w:sz w:val="24"/>
          <w:szCs w:val="24"/>
          <w:shd w:val="clear" w:color="auto" w:fill="FEFEFE"/>
          <w:lang w:val="en-US" w:eastAsia="zh-CN"/>
        </w:rPr>
      </w:pPr>
      <w:r>
        <w:rPr>
          <w:rFonts w:hint="eastAsia" w:ascii="宋体" w:hAnsi="宋体" w:eastAsia="宋体" w:cs="宋体"/>
          <w:sz w:val="24"/>
          <w:szCs w:val="24"/>
          <w:shd w:val="clear" w:color="auto" w:fill="FEFEFE"/>
          <w:lang w:val="en-US" w:eastAsia="zh-CN"/>
        </w:rPr>
        <w:t>发货人信息；</w:t>
      </w:r>
    </w:p>
    <w:p>
      <w:pPr>
        <w:spacing w:line="360" w:lineRule="auto"/>
        <w:ind w:firstLine="420"/>
        <w:rPr>
          <w:rFonts w:hint="eastAsia" w:ascii="宋体" w:hAnsi="宋体" w:eastAsia="宋体" w:cs="宋体"/>
          <w:sz w:val="24"/>
          <w:szCs w:val="24"/>
          <w:shd w:val="clear" w:color="auto" w:fill="FEFEFE"/>
          <w:lang w:val="en-US" w:eastAsia="zh-CN"/>
        </w:rPr>
      </w:pPr>
      <w:r>
        <w:rPr>
          <w:rFonts w:hint="eastAsia" w:ascii="宋体" w:hAnsi="宋体" w:eastAsia="宋体" w:cs="宋体"/>
          <w:sz w:val="24"/>
          <w:szCs w:val="24"/>
          <w:shd w:val="clear" w:color="auto" w:fill="FEFEFE"/>
          <w:lang w:val="en-US" w:eastAsia="zh-CN"/>
        </w:rPr>
        <w:t>收货人信息；</w:t>
      </w:r>
    </w:p>
    <w:p>
      <w:pPr>
        <w:spacing w:line="360" w:lineRule="auto"/>
        <w:ind w:firstLine="420"/>
        <w:rPr>
          <w:rFonts w:hint="eastAsia" w:ascii="宋体" w:hAnsi="宋体" w:eastAsia="宋体" w:cs="宋体"/>
          <w:sz w:val="24"/>
          <w:szCs w:val="24"/>
          <w:shd w:val="clear" w:color="auto" w:fill="FEFEFE"/>
          <w:lang w:val="en-US" w:eastAsia="zh-CN"/>
        </w:rPr>
      </w:pPr>
      <w:r>
        <w:rPr>
          <w:rFonts w:hint="eastAsia" w:ascii="宋体" w:hAnsi="宋体" w:eastAsia="宋体" w:cs="宋体"/>
          <w:sz w:val="24"/>
          <w:szCs w:val="24"/>
          <w:shd w:val="clear" w:color="auto" w:fill="FEFEFE"/>
          <w:lang w:val="en-US" w:eastAsia="zh-CN"/>
        </w:rPr>
        <w:t>货物名称；</w:t>
      </w:r>
    </w:p>
    <w:p>
      <w:pPr>
        <w:spacing w:line="360" w:lineRule="auto"/>
        <w:ind w:firstLine="420"/>
        <w:rPr>
          <w:rFonts w:hint="eastAsia" w:ascii="宋体" w:hAnsi="宋体" w:eastAsia="宋体" w:cs="宋体"/>
          <w:sz w:val="24"/>
          <w:szCs w:val="24"/>
          <w:shd w:val="clear" w:color="auto" w:fill="FEFEFE"/>
          <w:lang w:val="en-US" w:eastAsia="zh-CN"/>
        </w:rPr>
      </w:pPr>
      <w:r>
        <w:rPr>
          <w:rFonts w:hint="eastAsia" w:ascii="宋体" w:hAnsi="宋体" w:eastAsia="宋体" w:cs="宋体"/>
          <w:sz w:val="24"/>
          <w:szCs w:val="24"/>
          <w:shd w:val="clear" w:color="auto" w:fill="FEFEFE"/>
          <w:lang w:val="en-US" w:eastAsia="zh-CN"/>
        </w:rPr>
        <w:t>货物类型；</w:t>
      </w:r>
    </w:p>
    <w:p>
      <w:pPr>
        <w:spacing w:line="360" w:lineRule="auto"/>
        <w:ind w:firstLine="420"/>
        <w:rPr>
          <w:rFonts w:hint="eastAsia" w:ascii="宋体" w:hAnsi="宋体" w:eastAsia="宋体" w:cs="宋体"/>
          <w:sz w:val="24"/>
          <w:szCs w:val="24"/>
          <w:shd w:val="clear" w:color="auto" w:fill="FEFEFE"/>
          <w:lang w:val="en-US" w:eastAsia="zh-CN"/>
        </w:rPr>
      </w:pPr>
      <w:r>
        <w:rPr>
          <w:rFonts w:hint="eastAsia" w:ascii="宋体" w:hAnsi="宋体" w:eastAsia="宋体" w:cs="宋体"/>
          <w:sz w:val="24"/>
          <w:szCs w:val="24"/>
          <w:shd w:val="clear" w:color="auto" w:fill="FEFEFE"/>
          <w:lang w:val="en-US" w:eastAsia="zh-CN"/>
        </w:rPr>
        <w:t>货物属性（体积、重量）；</w:t>
      </w:r>
    </w:p>
    <w:p>
      <w:pPr>
        <w:spacing w:line="360" w:lineRule="auto"/>
        <w:ind w:firstLine="420"/>
        <w:rPr>
          <w:rFonts w:hint="eastAsia" w:ascii="宋体" w:hAnsi="宋体" w:eastAsia="宋体" w:cs="宋体"/>
          <w:sz w:val="24"/>
          <w:szCs w:val="24"/>
          <w:shd w:val="clear" w:color="auto" w:fill="FEFEFE"/>
          <w:lang w:val="en-US" w:eastAsia="zh-CN"/>
        </w:rPr>
      </w:pPr>
      <w:r>
        <w:rPr>
          <w:rFonts w:hint="eastAsia" w:ascii="宋体" w:hAnsi="宋体" w:eastAsia="宋体" w:cs="宋体"/>
          <w:sz w:val="24"/>
          <w:szCs w:val="24"/>
          <w:shd w:val="clear" w:color="auto" w:fill="FEFEFE"/>
          <w:lang w:val="en-US" w:eastAsia="zh-CN"/>
        </w:rPr>
        <w:t>货物信息（图片、文字描述）；</w:t>
      </w:r>
    </w:p>
    <w:p>
      <w:pPr>
        <w:spacing w:line="360" w:lineRule="auto"/>
        <w:ind w:firstLine="420"/>
        <w:rPr>
          <w:rFonts w:hint="eastAsia" w:ascii="宋体" w:hAnsi="宋体" w:eastAsia="宋体" w:cs="宋体"/>
          <w:sz w:val="24"/>
          <w:szCs w:val="24"/>
          <w:shd w:val="clear" w:color="auto" w:fill="FEFEFE"/>
          <w:lang w:val="en-US" w:eastAsia="zh-CN"/>
        </w:rPr>
      </w:pPr>
      <w:r>
        <w:rPr>
          <w:rFonts w:hint="eastAsia" w:ascii="宋体" w:hAnsi="宋体" w:eastAsia="宋体" w:cs="宋体"/>
          <w:sz w:val="24"/>
          <w:szCs w:val="24"/>
          <w:shd w:val="clear" w:color="auto" w:fill="FEFEFE"/>
          <w:lang w:val="en-US" w:eastAsia="zh-CN"/>
        </w:rPr>
        <w:t>货物价格信息（价格、支付方式、运费信息等）</w:t>
      </w:r>
    </w:p>
    <w:p>
      <w:pPr>
        <w:spacing w:line="360" w:lineRule="auto"/>
        <w:ind w:firstLine="420"/>
        <w:rPr>
          <w:rFonts w:hint="eastAsia" w:ascii="宋体" w:hAnsi="宋体" w:eastAsia="宋体" w:cs="宋体"/>
          <w:sz w:val="24"/>
          <w:szCs w:val="24"/>
          <w:shd w:val="clear" w:color="auto" w:fill="FEFEFE"/>
          <w:lang w:val="en-US" w:eastAsia="zh-CN"/>
        </w:rPr>
      </w:pPr>
      <w:r>
        <w:rPr>
          <w:rFonts w:hint="eastAsia" w:ascii="宋体" w:hAnsi="宋体" w:eastAsia="宋体" w:cs="宋体"/>
          <w:sz w:val="24"/>
          <w:szCs w:val="24"/>
          <w:shd w:val="clear" w:color="auto" w:fill="FEFEFE"/>
          <w:lang w:val="en-US" w:eastAsia="zh-CN"/>
        </w:rPr>
        <w:t>车辆需求；</w:t>
      </w:r>
    </w:p>
    <w:p>
      <w:pPr>
        <w:spacing w:line="360" w:lineRule="auto"/>
        <w:ind w:firstLine="420"/>
        <w:rPr>
          <w:rFonts w:hint="eastAsia" w:ascii="宋体" w:hAnsi="宋体" w:eastAsia="宋体" w:cs="宋体"/>
          <w:sz w:val="24"/>
          <w:szCs w:val="24"/>
          <w:shd w:val="clear" w:color="auto" w:fill="FEFEFE"/>
          <w:lang w:val="en-US" w:eastAsia="zh-CN"/>
        </w:rPr>
      </w:pPr>
      <w:r>
        <w:rPr>
          <w:rFonts w:hint="eastAsia" w:ascii="宋体" w:hAnsi="宋体" w:eastAsia="宋体" w:cs="宋体"/>
          <w:sz w:val="24"/>
          <w:szCs w:val="24"/>
          <w:shd w:val="clear" w:color="auto" w:fill="FEFEFE"/>
          <w:lang w:val="en-US" w:eastAsia="zh-CN"/>
        </w:rPr>
        <w:t>其他需求（发票、保险）；</w:t>
      </w:r>
    </w:p>
    <w:p>
      <w:pPr>
        <w:spacing w:line="360" w:lineRule="auto"/>
        <w:ind w:firstLine="420"/>
        <w:rPr>
          <w:rFonts w:hint="eastAsia" w:ascii="宋体" w:hAnsi="宋体" w:eastAsia="宋体" w:cs="宋体"/>
          <w:sz w:val="24"/>
          <w:szCs w:val="24"/>
          <w:shd w:val="clear" w:color="auto" w:fill="FEFEFE"/>
          <w:lang w:val="en-US" w:eastAsia="zh-CN"/>
        </w:rPr>
      </w:pPr>
      <w:r>
        <w:rPr>
          <w:rFonts w:hint="eastAsia" w:ascii="宋体" w:hAnsi="宋体" w:eastAsia="宋体" w:cs="宋体"/>
          <w:sz w:val="24"/>
          <w:szCs w:val="24"/>
          <w:shd w:val="clear" w:color="auto" w:fill="FEFEFE"/>
          <w:lang w:val="en-US" w:eastAsia="zh-CN"/>
        </w:rPr>
        <w:t>时间限制；</w:t>
      </w:r>
    </w:p>
    <w:p>
      <w:pPr>
        <w:spacing w:line="360" w:lineRule="auto"/>
        <w:ind w:firstLine="420"/>
        <w:rPr>
          <w:rFonts w:hint="eastAsia" w:ascii="宋体" w:hAnsi="宋体" w:eastAsia="宋体" w:cs="宋体"/>
          <w:sz w:val="24"/>
          <w:szCs w:val="24"/>
          <w:shd w:val="clear" w:color="auto" w:fill="FEFEFE"/>
          <w:lang w:val="en-US" w:eastAsia="zh-CN"/>
        </w:rPr>
      </w:pPr>
      <w:r>
        <w:rPr>
          <w:rFonts w:hint="eastAsia" w:ascii="宋体" w:hAnsi="宋体" w:eastAsia="宋体" w:cs="宋体"/>
          <w:sz w:val="24"/>
          <w:szCs w:val="24"/>
          <w:shd w:val="clear" w:color="auto" w:fill="FEFEFE"/>
          <w:lang w:val="en-US" w:eastAsia="zh-CN"/>
        </w:rPr>
        <w:t>}</w:t>
      </w:r>
    </w:p>
    <w:p>
      <w:pPr>
        <w:pStyle w:val="2"/>
        <w:rPr>
          <w:rFonts w:ascii="宋体" w:hAnsi="宋体" w:eastAsia="宋体"/>
          <w:sz w:val="24"/>
          <w:szCs w:val="24"/>
        </w:rPr>
      </w:pPr>
      <w:bookmarkStart w:id="26" w:name="_Toc514531353"/>
      <w:bookmarkStart w:id="27" w:name="_Toc21953_WPSOffice_Level1"/>
      <w:r>
        <w:rPr>
          <w:rFonts w:hint="eastAsia" w:ascii="宋体" w:hAnsi="宋体" w:eastAsia="宋体"/>
          <w:sz w:val="24"/>
          <w:szCs w:val="24"/>
        </w:rPr>
        <w:t>模块设计</w:t>
      </w:r>
      <w:bookmarkEnd w:id="26"/>
      <w:bookmarkEnd w:id="27"/>
    </w:p>
    <w:p>
      <w:pPr>
        <w:pStyle w:val="3"/>
        <w:rPr>
          <w:rFonts w:ascii="宋体" w:hAnsi="宋体" w:eastAsia="宋体" w:cs="宋体"/>
          <w:sz w:val="24"/>
          <w:szCs w:val="24"/>
          <w:shd w:val="clear" w:color="auto" w:fill="FEFEFE"/>
        </w:rPr>
      </w:pPr>
      <w:bookmarkStart w:id="28" w:name="_Toc514531354"/>
      <w:bookmarkStart w:id="29" w:name="_Toc26950_WPSOffice_Level2"/>
      <w:r>
        <w:rPr>
          <w:rFonts w:hint="eastAsia" w:ascii="宋体" w:hAnsi="宋体" w:eastAsia="宋体" w:cs="宋体"/>
          <w:sz w:val="24"/>
          <w:szCs w:val="24"/>
          <w:shd w:val="clear" w:color="auto" w:fill="FEFEFE"/>
        </w:rPr>
        <w:t>货主与司机信息管理模块</w:t>
      </w:r>
      <w:bookmarkEnd w:id="28"/>
      <w:bookmarkEnd w:id="29"/>
    </w:p>
    <w:p>
      <w:pPr>
        <w:spacing w:line="360" w:lineRule="auto"/>
        <w:rPr>
          <w:rFonts w:ascii="宋体" w:hAnsi="宋体" w:eastAsia="宋体" w:cs="宋体"/>
          <w:sz w:val="24"/>
          <w:szCs w:val="24"/>
          <w:shd w:val="clear" w:color="auto" w:fill="FEFEFE"/>
        </w:rPr>
      </w:pPr>
      <w:bookmarkStart w:id="30" w:name="_Toc30193_WPSOffice_Level3"/>
      <w:r>
        <w:rPr>
          <w:rFonts w:hint="eastAsia" w:ascii="宋体" w:hAnsi="宋体" w:eastAsia="宋体" w:cs="宋体"/>
          <w:sz w:val="24"/>
          <w:szCs w:val="24"/>
          <w:shd w:val="clear" w:color="auto" w:fill="FEFEFE"/>
        </w:rPr>
        <w:t>a</w:t>
      </w:r>
      <w:r>
        <w:rPr>
          <w:rFonts w:ascii="宋体" w:hAnsi="宋体" w:eastAsia="宋体" w:cs="宋体"/>
          <w:sz w:val="24"/>
          <w:szCs w:val="24"/>
          <w:shd w:val="clear" w:color="auto" w:fill="FEFEFE"/>
        </w:rPr>
        <w:t>.</w:t>
      </w:r>
      <w:r>
        <w:rPr>
          <w:rFonts w:hint="eastAsia" w:ascii="宋体" w:hAnsi="宋体" w:eastAsia="宋体" w:cs="宋体"/>
          <w:sz w:val="24"/>
          <w:szCs w:val="24"/>
          <w:shd w:val="clear" w:color="auto" w:fill="FEFEFE"/>
        </w:rPr>
        <w:t xml:space="preserve"> 司机信息写入接口</w:t>
      </w:r>
      <w:bookmarkEnd w:id="30"/>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6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名称</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司机信息写入接口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输入</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司机信息</w:t>
            </w:r>
            <w:r>
              <w:rPr>
                <w:rFonts w:hint="eastAsia" w:ascii="宋体" w:hAnsi="宋体" w:eastAsia="宋体" w:cs="宋体"/>
                <w:color w:val="FF0000"/>
                <w:sz w:val="24"/>
                <w:szCs w:val="24"/>
                <w:shd w:val="clear" w:color="auto" w:fill="FEFEFE"/>
              </w:rPr>
              <w:t>（接口设计时考虑什么字段是K值，与司机证书关联）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输出</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成功响应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业务逻辑</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判断是否已有该记录，如果有，返回错误；判断信息是否符合链码规定格式，如果不符合，返回错误；记录司机信息在链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调用方</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沙师弟平台、合作单位</w:t>
            </w:r>
          </w:p>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司机通过实名认证后，将司机信息记录在区块链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隐私保护</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关键实名信息保护？只能经过授权后获取？</w:t>
            </w:r>
          </w:p>
        </w:tc>
      </w:tr>
    </w:tbl>
    <w:p>
      <w:pPr>
        <w:spacing w:line="360" w:lineRule="auto"/>
        <w:ind w:firstLine="420"/>
        <w:rPr>
          <w:rFonts w:ascii="宋体" w:hAnsi="宋体" w:eastAsia="宋体" w:cs="宋体"/>
          <w:sz w:val="24"/>
          <w:szCs w:val="24"/>
          <w:shd w:val="clear" w:color="auto" w:fill="FEFEFE"/>
        </w:rPr>
      </w:pPr>
    </w:p>
    <w:p>
      <w:pPr>
        <w:spacing w:line="360" w:lineRule="auto"/>
        <w:rPr>
          <w:rFonts w:ascii="宋体" w:hAnsi="宋体" w:eastAsia="宋体" w:cs="宋体"/>
          <w:sz w:val="24"/>
          <w:szCs w:val="24"/>
          <w:shd w:val="clear" w:color="auto" w:fill="FEFEFE"/>
        </w:rPr>
      </w:pPr>
      <w:bookmarkStart w:id="31" w:name="_Toc13531_WPSOffice_Level3"/>
      <w:r>
        <w:rPr>
          <w:rFonts w:hint="eastAsia" w:ascii="宋体" w:hAnsi="宋体" w:eastAsia="宋体" w:cs="宋体"/>
          <w:sz w:val="24"/>
          <w:szCs w:val="24"/>
          <w:shd w:val="clear" w:color="auto" w:fill="FEFEFE"/>
        </w:rPr>
        <w:t>b</w:t>
      </w:r>
      <w:r>
        <w:rPr>
          <w:rFonts w:ascii="宋体" w:hAnsi="宋体" w:eastAsia="宋体" w:cs="宋体"/>
          <w:sz w:val="24"/>
          <w:szCs w:val="24"/>
          <w:shd w:val="clear" w:color="auto" w:fill="FEFEFE"/>
        </w:rPr>
        <w:t>.</w:t>
      </w:r>
      <w:r>
        <w:rPr>
          <w:rFonts w:hint="eastAsia" w:ascii="宋体" w:hAnsi="宋体" w:eastAsia="宋体" w:cs="宋体"/>
          <w:sz w:val="24"/>
          <w:szCs w:val="24"/>
          <w:shd w:val="clear" w:color="auto" w:fill="FEFEFE"/>
        </w:rPr>
        <w:t xml:space="preserve"> 货主信息写入接口</w:t>
      </w:r>
      <w:bookmarkEnd w:id="31"/>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6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名称</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货主信息写入接口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输入</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货主信息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输出</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成功响应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业务逻辑</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判断是否已有该记录，如果有，返回错误；判断信息是否符合链码规定格式，如果不符合，返回错误；记录司机信息在链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调用方</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沙师弟、合作单位</w:t>
            </w:r>
          </w:p>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货主通过实名认证后，将货主注册信息记录在区块链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隐私保护</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关键实名信息保护？只能经过授权后获取？</w:t>
            </w:r>
          </w:p>
        </w:tc>
      </w:tr>
    </w:tbl>
    <w:p>
      <w:pPr>
        <w:spacing w:line="360" w:lineRule="auto"/>
        <w:rPr>
          <w:rFonts w:ascii="宋体" w:hAnsi="宋体" w:eastAsia="宋体" w:cs="宋体"/>
          <w:sz w:val="24"/>
          <w:szCs w:val="24"/>
          <w:shd w:val="clear" w:color="auto" w:fill="FEFEFE"/>
        </w:rPr>
      </w:pPr>
    </w:p>
    <w:p>
      <w:pPr>
        <w:spacing w:line="360" w:lineRule="auto"/>
        <w:rPr>
          <w:rFonts w:ascii="宋体" w:hAnsi="宋体" w:eastAsia="宋体" w:cs="宋体"/>
          <w:sz w:val="24"/>
          <w:szCs w:val="24"/>
          <w:shd w:val="clear" w:color="auto" w:fill="FEFEFE"/>
        </w:rPr>
      </w:pPr>
      <w:bookmarkStart w:id="32" w:name="_Toc16334_WPSOffice_Level3"/>
      <w:r>
        <w:rPr>
          <w:rFonts w:hint="eastAsia" w:ascii="宋体" w:hAnsi="宋体" w:eastAsia="宋体" w:cs="宋体"/>
          <w:sz w:val="24"/>
          <w:szCs w:val="24"/>
          <w:shd w:val="clear" w:color="auto" w:fill="FEFEFE"/>
        </w:rPr>
        <w:t>c</w:t>
      </w:r>
      <w:r>
        <w:rPr>
          <w:rFonts w:ascii="宋体" w:hAnsi="宋体" w:eastAsia="宋体" w:cs="宋体"/>
          <w:sz w:val="24"/>
          <w:szCs w:val="24"/>
          <w:shd w:val="clear" w:color="auto" w:fill="FEFEFE"/>
        </w:rPr>
        <w:t>.</w:t>
      </w:r>
      <w:r>
        <w:rPr>
          <w:rFonts w:hint="eastAsia" w:ascii="宋体" w:hAnsi="宋体" w:eastAsia="宋体" w:cs="宋体"/>
          <w:sz w:val="24"/>
          <w:szCs w:val="24"/>
          <w:shd w:val="clear" w:color="auto" w:fill="FEFEFE"/>
        </w:rPr>
        <w:t xml:space="preserve"> 司机信息查询接口</w:t>
      </w:r>
      <w:bookmarkEnd w:id="32"/>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6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名称</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司机信息查询接口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输入</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司机id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输出</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司机信息详情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业务逻辑</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智能合约进行权限判断， 是否能进行该操作；通过司机id，在区块链上查询司机信息详情；存在该司机信息，返回信息，否则返回失败。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调用方</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沙师弟平台、司机、货主、保险、合作单位</w:t>
            </w:r>
          </w:p>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在需要验证司机信息时调用，如保险公司取证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隐私保护</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关键实名信息保护？只能经过授权后获取？</w:t>
            </w:r>
          </w:p>
        </w:tc>
      </w:tr>
    </w:tbl>
    <w:p>
      <w:pPr>
        <w:spacing w:line="360" w:lineRule="auto"/>
        <w:rPr>
          <w:rFonts w:ascii="宋体" w:hAnsi="宋体" w:eastAsia="宋体" w:cs="宋体"/>
          <w:sz w:val="24"/>
          <w:szCs w:val="24"/>
          <w:shd w:val="clear" w:color="auto" w:fill="FEFEFE"/>
        </w:rPr>
      </w:pPr>
    </w:p>
    <w:p>
      <w:pPr>
        <w:spacing w:line="360" w:lineRule="auto"/>
        <w:rPr>
          <w:rFonts w:ascii="宋体" w:hAnsi="宋体" w:eastAsia="宋体" w:cs="宋体"/>
          <w:sz w:val="24"/>
          <w:szCs w:val="24"/>
          <w:shd w:val="clear" w:color="auto" w:fill="FEFEFE"/>
        </w:rPr>
      </w:pPr>
      <w:bookmarkStart w:id="33" w:name="_Toc9366_WPSOffice_Level3"/>
      <w:r>
        <w:rPr>
          <w:rFonts w:hint="eastAsia" w:ascii="宋体" w:hAnsi="宋体" w:eastAsia="宋体" w:cs="宋体"/>
          <w:sz w:val="24"/>
          <w:szCs w:val="24"/>
          <w:shd w:val="clear" w:color="auto" w:fill="FEFEFE"/>
        </w:rPr>
        <w:t>d</w:t>
      </w:r>
      <w:bookmarkEnd w:id="33"/>
      <w:bookmarkStart w:id="34" w:name="_Toc3912_WPSOffice_Level3"/>
      <w:r>
        <w:rPr>
          <w:rFonts w:ascii="宋体" w:hAnsi="宋体" w:eastAsia="宋体" w:cs="宋体"/>
          <w:sz w:val="24"/>
          <w:szCs w:val="24"/>
          <w:shd w:val="clear" w:color="auto" w:fill="FEFEFE"/>
        </w:rPr>
        <w:t>.</w:t>
      </w:r>
      <w:r>
        <w:rPr>
          <w:rFonts w:hint="eastAsia" w:ascii="宋体" w:hAnsi="宋体" w:eastAsia="宋体" w:cs="宋体"/>
          <w:sz w:val="24"/>
          <w:szCs w:val="24"/>
          <w:shd w:val="clear" w:color="auto" w:fill="FEFEFE"/>
        </w:rPr>
        <w:t xml:space="preserve"> 货主信息查询接口</w:t>
      </w:r>
      <w:bookmarkEnd w:id="34"/>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6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名称</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货主信息查询接口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输入</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货主id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输出</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货主信息详情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业务逻辑</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智能合约进行权限判断， 是否能进行该操作；通过货主id，在区块链上查询货主信息详情；存在该货主信息，返回信息，否则返回失败。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调用方</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沙师弟平台、货主、司机、保险、合作单位</w:t>
            </w:r>
          </w:p>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在需要验证司机信息时调用，如保险公司取证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隐私保护</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关键实名信息保护？只能经过授权后获取？</w:t>
            </w:r>
          </w:p>
        </w:tc>
      </w:tr>
    </w:tbl>
    <w:p>
      <w:pPr>
        <w:spacing w:line="360" w:lineRule="auto"/>
        <w:rPr>
          <w:rFonts w:hint="eastAsia" w:ascii="宋体" w:hAnsi="宋体" w:eastAsia="宋体" w:cs="宋体"/>
          <w:sz w:val="24"/>
          <w:szCs w:val="24"/>
          <w:shd w:val="clear" w:color="auto" w:fill="FEFEFE"/>
        </w:rPr>
      </w:pPr>
    </w:p>
    <w:p>
      <w:pPr>
        <w:spacing w:line="360" w:lineRule="auto"/>
        <w:rPr>
          <w:rFonts w:ascii="宋体" w:hAnsi="宋体" w:eastAsia="宋体" w:cs="宋体"/>
          <w:sz w:val="24"/>
          <w:szCs w:val="24"/>
          <w:shd w:val="clear" w:color="auto" w:fill="FEFEFE"/>
        </w:rPr>
      </w:pPr>
      <w:bookmarkStart w:id="35" w:name="_Toc13717_WPSOffice_Level3"/>
      <w:r>
        <w:rPr>
          <w:rFonts w:hint="eastAsia" w:ascii="宋体" w:hAnsi="宋体" w:eastAsia="宋体" w:cs="宋体"/>
          <w:sz w:val="24"/>
          <w:szCs w:val="24"/>
          <w:shd w:val="clear" w:color="auto" w:fill="FEFEFE"/>
        </w:rPr>
        <w:t>e. 司机信息更新接口</w:t>
      </w:r>
      <w:bookmarkEnd w:id="35"/>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6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名称</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司机信息更新接口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输入</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司机id、更新项内容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输出</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成功响应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业务逻辑</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智能合约进行权限判断， 是否能进行该操作；判断是否已有该记录，如果没有，返回错误；判断信息是否符合链码规定格式，如果不符合，返回错误；更新司机信息在链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调用方</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沙师弟平台、合作单位</w:t>
            </w:r>
          </w:p>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司机实名信息发生变化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隐私保护</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无</w:t>
            </w:r>
          </w:p>
        </w:tc>
      </w:tr>
    </w:tbl>
    <w:p>
      <w:pPr>
        <w:spacing w:line="360" w:lineRule="auto"/>
        <w:ind w:firstLine="420"/>
        <w:rPr>
          <w:rFonts w:ascii="宋体" w:hAnsi="宋体" w:eastAsia="宋体" w:cs="宋体"/>
          <w:sz w:val="24"/>
          <w:szCs w:val="24"/>
          <w:shd w:val="clear" w:color="auto" w:fill="FEFEFE"/>
        </w:rPr>
      </w:pPr>
    </w:p>
    <w:p>
      <w:pPr>
        <w:spacing w:line="360" w:lineRule="auto"/>
        <w:rPr>
          <w:rFonts w:ascii="宋体" w:hAnsi="宋体" w:eastAsia="宋体" w:cs="宋体"/>
          <w:sz w:val="24"/>
          <w:szCs w:val="24"/>
          <w:shd w:val="clear" w:color="auto" w:fill="FEFEFE"/>
        </w:rPr>
      </w:pPr>
      <w:bookmarkStart w:id="36" w:name="_Toc32391_WPSOffice_Level3"/>
      <w:r>
        <w:rPr>
          <w:rFonts w:hint="eastAsia" w:ascii="宋体" w:hAnsi="宋体" w:eastAsia="宋体" w:cs="宋体"/>
          <w:sz w:val="24"/>
          <w:szCs w:val="24"/>
          <w:shd w:val="clear" w:color="auto" w:fill="FEFEFE"/>
        </w:rPr>
        <w:t>f. 货主信息更新接口</w:t>
      </w:r>
      <w:bookmarkEnd w:id="36"/>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6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名称</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货主信息更新接口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输入</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货主id、更新项内容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输出</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成功响应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业务逻辑</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智能合约进行权限判断， 是否能进行该操作；判断是否已有该记录，如果没有，返回错误；判断信息是否符合链码规定格式，如果不符合，返回错误；更新货主信息在链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调用方</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沙师弟平台、合作单位</w:t>
            </w:r>
          </w:p>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货主实名信息发生变化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隐私保护</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无</w:t>
            </w:r>
          </w:p>
        </w:tc>
      </w:tr>
    </w:tbl>
    <w:p>
      <w:pPr>
        <w:spacing w:line="360" w:lineRule="auto"/>
        <w:rPr>
          <w:rFonts w:ascii="宋体" w:hAnsi="宋体" w:eastAsia="宋体" w:cs="宋体"/>
          <w:sz w:val="24"/>
          <w:szCs w:val="24"/>
          <w:shd w:val="clear" w:color="auto" w:fill="FEFEFE"/>
        </w:rPr>
      </w:pPr>
    </w:p>
    <w:p>
      <w:pPr>
        <w:spacing w:line="360" w:lineRule="auto"/>
        <w:rPr>
          <w:rFonts w:ascii="宋体" w:hAnsi="宋体" w:eastAsia="宋体" w:cs="宋体"/>
          <w:sz w:val="24"/>
          <w:szCs w:val="24"/>
          <w:shd w:val="clear" w:color="auto" w:fill="FEFEFE"/>
        </w:rPr>
      </w:pPr>
      <w:bookmarkStart w:id="37" w:name="_Toc9180_WPSOffice_Level3"/>
      <w:r>
        <w:rPr>
          <w:rFonts w:hint="eastAsia" w:ascii="宋体" w:hAnsi="宋体" w:eastAsia="宋体" w:cs="宋体"/>
          <w:sz w:val="24"/>
          <w:szCs w:val="24"/>
          <w:shd w:val="clear" w:color="auto" w:fill="FEFEFE"/>
        </w:rPr>
        <w:t>g. 司机信息追溯接口</w:t>
      </w:r>
      <w:bookmarkEnd w:id="37"/>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6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名称</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司机信息追溯接口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输入</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司机id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输出</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司机信息历史变化记录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业务逻辑</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智能合约进行权限判断， 是否能进行该操作；判断是否已有该记录，如果没有，返回错误；返回司机信息历史变化记录及提交人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调用方</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监管方</w:t>
            </w:r>
          </w:p>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核实司机信息变化痕迹时调用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隐私保护</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无</w:t>
            </w:r>
          </w:p>
        </w:tc>
      </w:tr>
    </w:tbl>
    <w:p>
      <w:pPr>
        <w:spacing w:line="360" w:lineRule="auto"/>
        <w:ind w:firstLine="420"/>
        <w:rPr>
          <w:rFonts w:ascii="宋体" w:hAnsi="宋体" w:eastAsia="宋体" w:cs="宋体"/>
          <w:sz w:val="24"/>
          <w:szCs w:val="24"/>
          <w:shd w:val="clear" w:color="auto" w:fill="FEFEFE"/>
        </w:rPr>
      </w:pPr>
    </w:p>
    <w:p>
      <w:pPr>
        <w:spacing w:line="360" w:lineRule="auto"/>
        <w:rPr>
          <w:rFonts w:ascii="宋体" w:hAnsi="宋体" w:eastAsia="宋体" w:cs="宋体"/>
          <w:sz w:val="24"/>
          <w:szCs w:val="24"/>
          <w:shd w:val="clear" w:color="auto" w:fill="FEFEFE"/>
        </w:rPr>
      </w:pPr>
      <w:bookmarkStart w:id="38" w:name="_Toc9359_WPSOffice_Level3"/>
      <w:r>
        <w:rPr>
          <w:rFonts w:hint="eastAsia" w:ascii="宋体" w:hAnsi="宋体" w:eastAsia="宋体" w:cs="宋体"/>
          <w:sz w:val="24"/>
          <w:szCs w:val="24"/>
          <w:shd w:val="clear" w:color="auto" w:fill="FEFEFE"/>
        </w:rPr>
        <w:t>h. 货主信息追溯接口</w:t>
      </w:r>
      <w:bookmarkEnd w:id="38"/>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6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名称</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货主信息追溯接口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输入</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货主id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输出</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货主信息历史变化记录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业务逻辑</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智能合约进行权限判断， 是否能进行该操作；判断是否已有该记录，如果没有，返回错误；返回货主信息历史变化记录及提交人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调用方</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监管方</w:t>
            </w:r>
          </w:p>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核实货主信息变化痕迹时调用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隐私保护</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无</w:t>
            </w:r>
          </w:p>
        </w:tc>
      </w:tr>
    </w:tbl>
    <w:p>
      <w:pPr>
        <w:spacing w:line="360" w:lineRule="auto"/>
        <w:rPr>
          <w:rFonts w:ascii="宋体" w:hAnsi="宋体" w:eastAsia="宋体" w:cs="宋体"/>
          <w:sz w:val="24"/>
          <w:szCs w:val="24"/>
          <w:shd w:val="clear" w:color="auto" w:fill="FEFEFE"/>
        </w:rPr>
      </w:pPr>
    </w:p>
    <w:p>
      <w:pPr>
        <w:pStyle w:val="3"/>
        <w:rPr>
          <w:rFonts w:ascii="宋体" w:hAnsi="宋体" w:eastAsia="宋体" w:cs="宋体"/>
          <w:sz w:val="24"/>
          <w:szCs w:val="24"/>
          <w:shd w:val="clear" w:color="auto" w:fill="FEFEFE"/>
        </w:rPr>
      </w:pPr>
      <w:bookmarkStart w:id="39" w:name="_Toc30193_WPSOffice_Level2"/>
      <w:bookmarkStart w:id="40" w:name="_Toc514531355"/>
      <w:r>
        <w:rPr>
          <w:rFonts w:hint="eastAsia" w:ascii="宋体" w:hAnsi="宋体" w:eastAsia="宋体" w:cs="宋体"/>
          <w:sz w:val="24"/>
          <w:szCs w:val="24"/>
          <w:shd w:val="clear" w:color="auto" w:fill="FEFEFE"/>
        </w:rPr>
        <w:t>货源信息管理模块</w:t>
      </w:r>
      <w:bookmarkEnd w:id="39"/>
      <w:bookmarkEnd w:id="40"/>
    </w:p>
    <w:p>
      <w:pPr>
        <w:spacing w:line="360" w:lineRule="auto"/>
        <w:rPr>
          <w:rFonts w:ascii="宋体" w:hAnsi="宋体" w:eastAsia="宋体" w:cs="宋体"/>
          <w:sz w:val="24"/>
          <w:szCs w:val="24"/>
          <w:shd w:val="clear" w:color="auto" w:fill="FEFEFE"/>
        </w:rPr>
      </w:pPr>
      <w:bookmarkStart w:id="41" w:name="_Toc15572_WPSOffice_Level3"/>
      <w:r>
        <w:rPr>
          <w:rFonts w:hint="eastAsia" w:ascii="宋体" w:hAnsi="宋体" w:eastAsia="宋体" w:cs="宋体"/>
          <w:sz w:val="24"/>
          <w:szCs w:val="24"/>
          <w:shd w:val="clear" w:color="auto" w:fill="FEFEFE"/>
        </w:rPr>
        <w:t>a</w:t>
      </w:r>
      <w:r>
        <w:rPr>
          <w:rFonts w:ascii="宋体" w:hAnsi="宋体" w:eastAsia="宋体" w:cs="宋体"/>
          <w:sz w:val="24"/>
          <w:szCs w:val="24"/>
          <w:shd w:val="clear" w:color="auto" w:fill="FEFEFE"/>
        </w:rPr>
        <w:t xml:space="preserve">. </w:t>
      </w:r>
      <w:r>
        <w:rPr>
          <w:rFonts w:hint="eastAsia" w:ascii="宋体" w:hAnsi="宋体" w:eastAsia="宋体" w:cs="宋体"/>
          <w:sz w:val="24"/>
          <w:szCs w:val="24"/>
          <w:shd w:val="clear" w:color="auto" w:fill="FEFEFE"/>
        </w:rPr>
        <w:t>货物信息写入接口</w:t>
      </w:r>
      <w:bookmarkEnd w:id="41"/>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6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名称</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货源信息写入接口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输入</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货源信息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输出</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成功响应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业务逻辑</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判断是否已有该货源记录，如果已有，返回错误；智能合约判断货源与写入者是否匹配；判断货源信息格式是否匹配，进行限制判断；将货源信息记录在链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调用方</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沙师弟平台、货主、合作单位</w:t>
            </w:r>
          </w:p>
          <w:p>
            <w:pPr>
              <w:spacing w:line="360" w:lineRule="auto"/>
              <w:rPr>
                <w:rFonts w:ascii="宋体" w:hAnsi="宋体" w:eastAsia="宋体" w:cs="宋体"/>
                <w:sz w:val="24"/>
                <w:szCs w:val="24"/>
                <w:shd w:val="clear" w:color="auto" w:fill="FEFEFE"/>
              </w:rPr>
            </w:pPr>
            <w:r>
              <w:rPr>
                <w:rFonts w:ascii="宋体" w:hAnsi="宋体" w:eastAsia="宋体" w:cs="宋体"/>
                <w:sz w:val="24"/>
                <w:szCs w:val="24"/>
                <w:shd w:val="clear" w:color="auto" w:fill="FEFEFE"/>
              </w:rPr>
              <w:t>C</w:t>
            </w:r>
            <w:r>
              <w:rPr>
                <w:rFonts w:hint="eastAsia" w:ascii="宋体" w:hAnsi="宋体" w:eastAsia="宋体" w:cs="宋体"/>
                <w:sz w:val="24"/>
                <w:szCs w:val="24"/>
                <w:shd w:val="clear" w:color="auto" w:fill="FEFEFE"/>
              </w:rPr>
              <w:t>ase</w:t>
            </w:r>
            <w:r>
              <w:rPr>
                <w:rFonts w:ascii="宋体" w:hAnsi="宋体" w:eastAsia="宋体" w:cs="宋体"/>
                <w:sz w:val="24"/>
                <w:szCs w:val="24"/>
                <w:shd w:val="clear" w:color="auto" w:fill="FEFEFE"/>
              </w:rPr>
              <w:t xml:space="preserve"> </w:t>
            </w:r>
            <w:r>
              <w:rPr>
                <w:rFonts w:hint="eastAsia" w:ascii="宋体" w:hAnsi="宋体" w:eastAsia="宋体" w:cs="宋体"/>
                <w:sz w:val="24"/>
                <w:szCs w:val="24"/>
                <w:shd w:val="clear" w:color="auto" w:fill="FEFEFE"/>
              </w:rPr>
              <w:t>A：货物信息先登记到沙师弟平台，再由沙师弟平台写入区块链；</w:t>
            </w:r>
          </w:p>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Case</w:t>
            </w:r>
            <w:r>
              <w:rPr>
                <w:rFonts w:ascii="宋体" w:hAnsi="宋体" w:eastAsia="宋体" w:cs="宋体"/>
                <w:sz w:val="24"/>
                <w:szCs w:val="24"/>
                <w:shd w:val="clear" w:color="auto" w:fill="FEFEFE"/>
              </w:rPr>
              <w:t xml:space="preserve"> </w:t>
            </w:r>
            <w:r>
              <w:rPr>
                <w:rFonts w:hint="eastAsia" w:ascii="宋体" w:hAnsi="宋体" w:eastAsia="宋体" w:cs="宋体"/>
                <w:sz w:val="24"/>
                <w:szCs w:val="24"/>
                <w:shd w:val="clear" w:color="auto" w:fill="FEFEFE"/>
              </w:rPr>
              <w:t>B：货物由货主直接写入区块链，沙师弟平台可从区块链同步货物数据；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隐私保护</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货源信息是所有联盟链成员都能看到？目前应该大货司机通过沙师弟平台可获得所有货源信息，是否不需要隐私保护</w:t>
            </w:r>
          </w:p>
        </w:tc>
      </w:tr>
    </w:tbl>
    <w:p>
      <w:pPr>
        <w:spacing w:line="360" w:lineRule="auto"/>
        <w:ind w:firstLine="420"/>
        <w:rPr>
          <w:rFonts w:ascii="宋体" w:hAnsi="宋体" w:eastAsia="宋体" w:cs="宋体"/>
          <w:sz w:val="24"/>
          <w:szCs w:val="24"/>
          <w:shd w:val="clear" w:color="auto" w:fill="FEFEFE"/>
        </w:rPr>
      </w:pPr>
    </w:p>
    <w:p>
      <w:pPr>
        <w:spacing w:line="360" w:lineRule="auto"/>
        <w:rPr>
          <w:rFonts w:ascii="宋体" w:hAnsi="宋体" w:eastAsia="宋体" w:cs="宋体"/>
          <w:sz w:val="24"/>
          <w:szCs w:val="24"/>
          <w:shd w:val="clear" w:color="auto" w:fill="FEFEFE"/>
        </w:rPr>
      </w:pPr>
      <w:bookmarkStart w:id="42" w:name="_Toc8088_WPSOffice_Level3"/>
      <w:r>
        <w:rPr>
          <w:rFonts w:hint="eastAsia" w:ascii="宋体" w:hAnsi="宋体" w:eastAsia="宋体" w:cs="宋体"/>
          <w:sz w:val="24"/>
          <w:szCs w:val="24"/>
          <w:shd w:val="clear" w:color="auto" w:fill="FEFEFE"/>
        </w:rPr>
        <w:t>b</w:t>
      </w:r>
      <w:r>
        <w:rPr>
          <w:rFonts w:ascii="宋体" w:hAnsi="宋体" w:eastAsia="宋体" w:cs="宋体"/>
          <w:sz w:val="24"/>
          <w:szCs w:val="24"/>
          <w:shd w:val="clear" w:color="auto" w:fill="FEFEFE"/>
        </w:rPr>
        <w:t xml:space="preserve">. </w:t>
      </w:r>
      <w:r>
        <w:rPr>
          <w:rFonts w:hint="eastAsia" w:ascii="宋体" w:hAnsi="宋体" w:eastAsia="宋体" w:cs="宋体"/>
          <w:sz w:val="24"/>
          <w:szCs w:val="24"/>
          <w:shd w:val="clear" w:color="auto" w:fill="FEFEFE"/>
        </w:rPr>
        <w:t>货源信息查询接口</w:t>
      </w:r>
      <w:bookmarkEnd w:id="42"/>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6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名称</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货源信息查询接口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输入</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货源id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输出</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货源信息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业务逻辑</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任何人都可以访问货源信息？</w:t>
            </w:r>
          </w:p>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判断链上是否存在该货源，不存在返回失败，存在返回货源信息。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调用方</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沙师弟平台、司机、货主、保险、合作单位</w:t>
            </w:r>
          </w:p>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查看或验证货源信息时调用，如司机查看货源详细信息、货主查看已发布货源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隐私保护</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货源信息是所有联盟链成员都能看到？目前应该大货司机通过沙师弟平台可获得所有货源信息，是否不需要隐私保护</w:t>
            </w:r>
          </w:p>
        </w:tc>
      </w:tr>
    </w:tbl>
    <w:p>
      <w:pPr>
        <w:spacing w:line="360" w:lineRule="auto"/>
        <w:rPr>
          <w:rFonts w:hint="eastAsia" w:ascii="宋体" w:hAnsi="宋体" w:eastAsia="宋体" w:cs="宋体"/>
          <w:sz w:val="24"/>
          <w:szCs w:val="24"/>
          <w:shd w:val="clear" w:color="auto" w:fill="FEFEFE"/>
        </w:rPr>
      </w:pPr>
    </w:p>
    <w:p>
      <w:pPr>
        <w:spacing w:line="360" w:lineRule="auto"/>
        <w:rPr>
          <w:rFonts w:ascii="宋体" w:hAnsi="宋体" w:eastAsia="宋体" w:cs="宋体"/>
          <w:sz w:val="24"/>
          <w:szCs w:val="24"/>
          <w:shd w:val="clear" w:color="auto" w:fill="FEFEFE"/>
        </w:rPr>
      </w:pPr>
      <w:bookmarkStart w:id="43" w:name="_Toc15955_WPSOffice_Level3"/>
      <w:r>
        <w:rPr>
          <w:rFonts w:hint="eastAsia" w:ascii="宋体" w:hAnsi="宋体" w:eastAsia="宋体" w:cs="宋体"/>
          <w:sz w:val="24"/>
          <w:szCs w:val="24"/>
          <w:shd w:val="clear" w:color="auto" w:fill="FEFEFE"/>
        </w:rPr>
        <w:t>c. 货源信息更新接口</w:t>
      </w:r>
      <w:bookmarkEnd w:id="43"/>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6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名称</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货源信息更新接口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输入</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货物id、货源信息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输出</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响应成功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业务逻辑</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判断是否已有该货源记录，如果没有，返回错误；智能合约判断货源与更新者是否匹配；判断货源信息格式是否匹配，进行限制判断；将货源信息记录在链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调用方</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沙师弟平台、货主、合作单位</w:t>
            </w:r>
          </w:p>
          <w:p>
            <w:pPr>
              <w:spacing w:line="360" w:lineRule="auto"/>
              <w:rPr>
                <w:rFonts w:ascii="宋体" w:hAnsi="宋体" w:eastAsia="宋体" w:cs="宋体"/>
                <w:sz w:val="24"/>
                <w:szCs w:val="24"/>
                <w:shd w:val="clear" w:color="auto" w:fill="FEFEFE"/>
              </w:rPr>
            </w:pPr>
            <w:r>
              <w:rPr>
                <w:rFonts w:ascii="宋体" w:hAnsi="宋体" w:eastAsia="宋体" w:cs="宋体"/>
                <w:sz w:val="24"/>
                <w:szCs w:val="24"/>
                <w:shd w:val="clear" w:color="auto" w:fill="FEFEFE"/>
              </w:rPr>
              <w:t>C</w:t>
            </w:r>
            <w:r>
              <w:rPr>
                <w:rFonts w:hint="eastAsia" w:ascii="宋体" w:hAnsi="宋体" w:eastAsia="宋体" w:cs="宋体"/>
                <w:sz w:val="24"/>
                <w:szCs w:val="24"/>
                <w:shd w:val="clear" w:color="auto" w:fill="FEFEFE"/>
              </w:rPr>
              <w:t>ase</w:t>
            </w:r>
            <w:r>
              <w:rPr>
                <w:rFonts w:ascii="宋体" w:hAnsi="宋体" w:eastAsia="宋体" w:cs="宋体"/>
                <w:sz w:val="24"/>
                <w:szCs w:val="24"/>
                <w:shd w:val="clear" w:color="auto" w:fill="FEFEFE"/>
              </w:rPr>
              <w:t xml:space="preserve"> </w:t>
            </w:r>
            <w:r>
              <w:rPr>
                <w:rFonts w:hint="eastAsia" w:ascii="宋体" w:hAnsi="宋体" w:eastAsia="宋体" w:cs="宋体"/>
                <w:sz w:val="24"/>
                <w:szCs w:val="24"/>
                <w:shd w:val="clear" w:color="auto" w:fill="FEFEFE"/>
              </w:rPr>
              <w:t>A：货物信息先登记到沙师弟平台，再由沙师弟平台写入区块链；</w:t>
            </w:r>
          </w:p>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Case</w:t>
            </w:r>
            <w:r>
              <w:rPr>
                <w:rFonts w:ascii="宋体" w:hAnsi="宋体" w:eastAsia="宋体" w:cs="宋体"/>
                <w:sz w:val="24"/>
                <w:szCs w:val="24"/>
                <w:shd w:val="clear" w:color="auto" w:fill="FEFEFE"/>
              </w:rPr>
              <w:t xml:space="preserve"> </w:t>
            </w:r>
            <w:r>
              <w:rPr>
                <w:rFonts w:hint="eastAsia" w:ascii="宋体" w:hAnsi="宋体" w:eastAsia="宋体" w:cs="宋体"/>
                <w:sz w:val="24"/>
                <w:szCs w:val="24"/>
                <w:shd w:val="clear" w:color="auto" w:fill="FEFEFE"/>
              </w:rPr>
              <w:t>B：货物由货主直接写入区块链，沙师弟平台可从区块链同步货物数据；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隐私保护</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货源信息是所有联盟链成员都能看到？目前应该大货司机通过沙师弟平台可获得所有货源信息，是否不需要隐私保护</w:t>
            </w:r>
          </w:p>
        </w:tc>
      </w:tr>
    </w:tbl>
    <w:p>
      <w:pPr>
        <w:spacing w:line="360" w:lineRule="auto"/>
        <w:rPr>
          <w:rFonts w:ascii="宋体" w:hAnsi="宋体" w:eastAsia="宋体" w:cs="宋体"/>
          <w:sz w:val="24"/>
          <w:szCs w:val="24"/>
          <w:shd w:val="clear" w:color="auto" w:fill="FEFEFE"/>
        </w:rPr>
      </w:pPr>
    </w:p>
    <w:p>
      <w:pPr>
        <w:spacing w:line="360" w:lineRule="auto"/>
        <w:rPr>
          <w:rFonts w:ascii="宋体" w:hAnsi="宋体" w:eastAsia="宋体" w:cs="宋体"/>
          <w:sz w:val="24"/>
          <w:szCs w:val="24"/>
          <w:shd w:val="clear" w:color="auto" w:fill="FEFEFE"/>
        </w:rPr>
      </w:pPr>
      <w:bookmarkStart w:id="44" w:name="_Toc26279_WPSOffice_Level3"/>
      <w:r>
        <w:rPr>
          <w:rFonts w:hint="eastAsia" w:ascii="宋体" w:hAnsi="宋体" w:eastAsia="宋体" w:cs="宋体"/>
          <w:sz w:val="24"/>
          <w:szCs w:val="24"/>
          <w:shd w:val="clear" w:color="auto" w:fill="FEFEFE"/>
        </w:rPr>
        <w:t>d. 货源信息更新历史查询接口</w:t>
      </w:r>
      <w:bookmarkEnd w:id="44"/>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6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名称</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货物信息更新历史查询接口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输入</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货物id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输出</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对应的货物历史更新记录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业务逻辑</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智能合约进行权限判断， 是否能进行该操作；判断是否已有该记录，如果没有，返回错误；返回货源信息历史变化记录及提交人。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调用方</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司机、货主、保险</w:t>
            </w:r>
          </w:p>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在需要验证货源信息时调用，如对货源信息真实性质疑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隐私保护</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无</w:t>
            </w:r>
          </w:p>
        </w:tc>
      </w:tr>
    </w:tbl>
    <w:p>
      <w:pPr>
        <w:spacing w:line="360" w:lineRule="auto"/>
        <w:rPr>
          <w:rFonts w:ascii="宋体" w:hAnsi="宋体" w:eastAsia="宋体" w:cs="宋体"/>
          <w:sz w:val="24"/>
          <w:szCs w:val="24"/>
          <w:shd w:val="clear" w:color="auto" w:fill="FEFEFE"/>
        </w:rPr>
      </w:pPr>
    </w:p>
    <w:p>
      <w:pPr>
        <w:pStyle w:val="3"/>
        <w:rPr>
          <w:rFonts w:ascii="宋体" w:hAnsi="宋体" w:eastAsia="宋体" w:cs="宋体"/>
          <w:sz w:val="24"/>
          <w:szCs w:val="24"/>
          <w:shd w:val="clear" w:color="auto" w:fill="FEFEFE"/>
        </w:rPr>
      </w:pPr>
      <w:bookmarkStart w:id="45" w:name="_Toc13531_WPSOffice_Level2"/>
      <w:bookmarkStart w:id="46" w:name="_Toc514531356"/>
      <w:r>
        <w:rPr>
          <w:rFonts w:hint="eastAsia" w:ascii="宋体" w:hAnsi="宋体" w:eastAsia="宋体" w:cs="宋体"/>
          <w:sz w:val="24"/>
          <w:szCs w:val="24"/>
          <w:shd w:val="clear" w:color="auto" w:fill="FEFEFE"/>
        </w:rPr>
        <w:t>货运订单管理模块</w:t>
      </w:r>
      <w:bookmarkEnd w:id="45"/>
      <w:bookmarkEnd w:id="46"/>
    </w:p>
    <w:p>
      <w:pPr>
        <w:spacing w:line="360" w:lineRule="auto"/>
        <w:rPr>
          <w:rFonts w:ascii="宋体" w:hAnsi="宋体" w:eastAsia="宋体" w:cs="宋体"/>
          <w:sz w:val="24"/>
          <w:szCs w:val="24"/>
          <w:shd w:val="clear" w:color="auto" w:fill="FEFEFE"/>
        </w:rPr>
      </w:pPr>
      <w:bookmarkStart w:id="47" w:name="_Toc32258_WPSOffice_Level3"/>
      <w:r>
        <w:rPr>
          <w:rFonts w:hint="eastAsia" w:ascii="宋体" w:hAnsi="宋体" w:eastAsia="宋体" w:cs="宋体"/>
          <w:sz w:val="24"/>
          <w:szCs w:val="24"/>
          <w:shd w:val="clear" w:color="auto" w:fill="FEFEFE"/>
        </w:rPr>
        <w:t>a. 订单数据写入接口</w:t>
      </w:r>
      <w:bookmarkEnd w:id="47"/>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6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名称</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订单数据写入接口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输入</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订单数据、货主公钥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输出</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成功响应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业务逻辑</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智能合约进行权限判断， 是否能进行该操作；判断该订单是否在链上已存在，已存在返回错误；调用账务业务模块，设置货主账户该订单支付金额X元，冻结状态；若用户已购买保险，调用保险业务模块，写入该订单保险信息；生成回执码，并使用货主公钥加密；将订单信息、支付记录、提取码、回执码HASH值记录在链，设置订单状态为待发货。回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调用方</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沙师弟平台、合作单位</w:t>
            </w:r>
          </w:p>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平台撮合交易完成，货主支付运费给平台后，由平台将订单信息写入进链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隐私保护</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订单信息关键数据只能沙师弟、货主、大货司机查看？开具发票或保险公司查看经授权后方可查看？</w:t>
            </w:r>
          </w:p>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交易双方信息是否需要保护？</w:t>
            </w:r>
          </w:p>
        </w:tc>
      </w:tr>
    </w:tbl>
    <w:p>
      <w:pPr>
        <w:spacing w:line="360" w:lineRule="auto"/>
        <w:rPr>
          <w:rFonts w:ascii="宋体" w:hAnsi="宋体" w:eastAsia="宋体" w:cs="宋体"/>
          <w:sz w:val="24"/>
          <w:szCs w:val="24"/>
          <w:shd w:val="clear" w:color="auto" w:fill="FEFEFE"/>
        </w:rPr>
      </w:pPr>
    </w:p>
    <w:p>
      <w:pPr>
        <w:spacing w:line="360" w:lineRule="auto"/>
        <w:rPr>
          <w:rFonts w:ascii="宋体" w:hAnsi="宋体" w:eastAsia="宋体" w:cs="宋体"/>
          <w:sz w:val="24"/>
          <w:szCs w:val="24"/>
          <w:shd w:val="clear" w:color="auto" w:fill="FEFEFE"/>
        </w:rPr>
      </w:pPr>
      <w:bookmarkStart w:id="48" w:name="_Toc20960_WPSOffice_Level3"/>
      <w:r>
        <w:rPr>
          <w:rFonts w:hint="eastAsia" w:ascii="宋体" w:hAnsi="宋体" w:eastAsia="宋体" w:cs="宋体"/>
          <w:sz w:val="24"/>
          <w:szCs w:val="24"/>
          <w:shd w:val="clear" w:color="auto" w:fill="FEFEFE"/>
        </w:rPr>
        <w:t>b</w:t>
      </w:r>
      <w:r>
        <w:rPr>
          <w:rFonts w:ascii="宋体" w:hAnsi="宋体" w:eastAsia="宋体" w:cs="宋体"/>
          <w:sz w:val="24"/>
          <w:szCs w:val="24"/>
          <w:shd w:val="clear" w:color="auto" w:fill="FEFEFE"/>
        </w:rPr>
        <w:t xml:space="preserve">. </w:t>
      </w:r>
      <w:r>
        <w:rPr>
          <w:rFonts w:hint="eastAsia" w:ascii="宋体" w:hAnsi="宋体" w:eastAsia="宋体" w:cs="宋体"/>
          <w:sz w:val="24"/>
          <w:szCs w:val="24"/>
          <w:shd w:val="clear" w:color="auto" w:fill="FEFEFE"/>
        </w:rPr>
        <w:t>订单数据查询接口</w:t>
      </w:r>
      <w:bookmarkEnd w:id="48"/>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6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名称</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订单数据查询接口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输入</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订单id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输出</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加密后的订单数据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业务逻辑</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智能合约进行权限判断， 是否能进行该操作；判断该订单是否在链上已存在，不存在返回错误；返回加密后的订单数据。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调用方</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沙师弟平台、司机、货主、保险公司、开票企业、合作单位</w:t>
            </w:r>
          </w:p>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货主、司机APP查看订单功能，可以从沙师弟平台中获取，也可以从区块链上获取，是否APP加入两种方式订单查看方式？</w:t>
            </w:r>
          </w:p>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保险公司、开票企业等需要查看订单信息时，需从沙师弟平台得到授权密钥。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隐私保护</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司机、货主、保险公司只能查询与自己相关的订单数据</w:t>
            </w:r>
          </w:p>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订单信息关键数据只能沙师弟、货主、大货司机查看？开具发票或保险公司查看经授权后方可查看？</w:t>
            </w:r>
          </w:p>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交易双方信息是否需要保护？如保护，密文验证需要考虑</w:t>
            </w:r>
          </w:p>
        </w:tc>
      </w:tr>
    </w:tbl>
    <w:p>
      <w:pPr>
        <w:spacing w:line="360" w:lineRule="auto"/>
        <w:rPr>
          <w:rFonts w:ascii="宋体" w:hAnsi="宋体" w:eastAsia="宋体" w:cs="宋体"/>
          <w:sz w:val="24"/>
          <w:szCs w:val="24"/>
          <w:shd w:val="clear" w:color="auto" w:fill="FEFEFE"/>
        </w:rPr>
      </w:pPr>
    </w:p>
    <w:p>
      <w:pPr>
        <w:spacing w:line="360" w:lineRule="auto"/>
        <w:rPr>
          <w:rFonts w:ascii="宋体" w:hAnsi="宋体" w:eastAsia="宋体" w:cs="宋体"/>
          <w:sz w:val="24"/>
          <w:szCs w:val="24"/>
          <w:shd w:val="clear" w:color="auto" w:fill="FEFEFE"/>
        </w:rPr>
      </w:pPr>
      <w:bookmarkStart w:id="49" w:name="_Toc5254_WPSOffice_Level3"/>
      <w:r>
        <w:rPr>
          <w:rFonts w:hint="eastAsia" w:ascii="宋体" w:hAnsi="宋体" w:eastAsia="宋体" w:cs="宋体"/>
          <w:sz w:val="24"/>
          <w:szCs w:val="24"/>
          <w:shd w:val="clear" w:color="auto" w:fill="FEFEFE"/>
        </w:rPr>
        <w:t>c. 回执码获取接口</w:t>
      </w:r>
      <w:bookmarkEnd w:id="49"/>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6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名称</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回执码获取接口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输入</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订单ID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输出</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回执码密文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业务逻辑</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判断该订单是否在链上已存在，不存在返回错误；智能合约判断是否货主发起请求；判断该订单状态是否未完成；设置订单状态为已获取回执码，返回回执码密文。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调用方</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货主</w:t>
            </w:r>
          </w:p>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订单生成后，货主通过APP获取指定订单的回执码，该回执码只能由货主获取。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隐私保护</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无</w:t>
            </w:r>
          </w:p>
        </w:tc>
      </w:tr>
    </w:tbl>
    <w:p>
      <w:pPr>
        <w:spacing w:line="360" w:lineRule="auto"/>
        <w:rPr>
          <w:rFonts w:ascii="宋体" w:hAnsi="宋体" w:eastAsia="宋体" w:cs="宋体"/>
          <w:sz w:val="24"/>
          <w:szCs w:val="24"/>
          <w:shd w:val="clear" w:color="auto" w:fill="FEFEFE"/>
        </w:rPr>
      </w:pPr>
    </w:p>
    <w:p>
      <w:pPr>
        <w:spacing w:line="360" w:lineRule="auto"/>
        <w:rPr>
          <w:rFonts w:ascii="宋体" w:hAnsi="宋体" w:eastAsia="宋体" w:cs="宋体"/>
          <w:sz w:val="24"/>
          <w:szCs w:val="24"/>
          <w:shd w:val="clear" w:color="auto" w:fill="FEFEFE"/>
        </w:rPr>
      </w:pPr>
      <w:bookmarkStart w:id="50" w:name="_Toc7146_WPSOffice_Level3"/>
      <w:r>
        <w:rPr>
          <w:rFonts w:hint="eastAsia" w:ascii="宋体" w:hAnsi="宋体" w:eastAsia="宋体" w:cs="宋体"/>
          <w:sz w:val="24"/>
          <w:szCs w:val="24"/>
          <w:shd w:val="clear" w:color="auto" w:fill="FEFEFE"/>
        </w:rPr>
        <w:t>d. 司机完成送货确认接口</w:t>
      </w:r>
      <w:bookmarkEnd w:id="50"/>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6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名称</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司机完成送货确认接口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输入</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订单id、收货回执码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输出</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成功响应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业务逻辑</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判断该订单是否在链上已存在，不存在返回错误；智能合约判断是否为该订单货运司机发起请求；判断该订单状态是否未完成；计算回执码HASH值与链上数据比对，比对成功设置该订单状态为送货确认，并将回执码验证过程上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调用方</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司机</w:t>
            </w:r>
          </w:p>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司机送货完成获取回执码，由司机APP直接访问区块链确认该订单已送达。</w:t>
            </w:r>
          </w:p>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沙师弟平台何时从链上获取订单状态？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隐私保护</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无</w:t>
            </w:r>
          </w:p>
        </w:tc>
      </w:tr>
    </w:tbl>
    <w:p>
      <w:pPr>
        <w:spacing w:line="360" w:lineRule="auto"/>
        <w:rPr>
          <w:rFonts w:ascii="宋体" w:hAnsi="宋体" w:eastAsia="宋体" w:cs="宋体"/>
          <w:sz w:val="24"/>
          <w:szCs w:val="24"/>
          <w:shd w:val="clear" w:color="auto" w:fill="FEFEFE"/>
        </w:rPr>
      </w:pPr>
    </w:p>
    <w:p>
      <w:pPr>
        <w:spacing w:line="360" w:lineRule="auto"/>
        <w:rPr>
          <w:rFonts w:ascii="宋体" w:hAnsi="宋体" w:eastAsia="宋体" w:cs="宋体"/>
          <w:sz w:val="24"/>
          <w:szCs w:val="24"/>
          <w:shd w:val="clear" w:color="auto" w:fill="FEFEFE"/>
        </w:rPr>
      </w:pPr>
      <w:bookmarkStart w:id="51" w:name="_Toc4562_WPSOffice_Level3"/>
      <w:r>
        <w:rPr>
          <w:rFonts w:hint="eastAsia" w:ascii="宋体" w:hAnsi="宋体" w:eastAsia="宋体" w:cs="宋体"/>
          <w:sz w:val="24"/>
          <w:szCs w:val="24"/>
          <w:shd w:val="clear" w:color="auto" w:fill="FEFEFE"/>
        </w:rPr>
        <w:t>e. 货主确认收货接口</w:t>
      </w:r>
      <w:bookmarkEnd w:id="51"/>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6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名称</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货主确认收货接口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输入</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订单id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输出</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成功响应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业务逻辑</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判断该订单是否在链上已存在，不存在返回错误；智能合约判断是否为该订单货主发起请求；判断该订单状态是否未完成；调用账务业务模块，设置货主账户转入司机账户X元；支付记录上链，更新订单信息；设置该订单状态为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调用方</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货主</w:t>
            </w:r>
          </w:p>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货主确认线下收货完成后，由货主APP直接访问区块链确认该订单已完成。</w:t>
            </w:r>
          </w:p>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沙师弟平台何时从链上获取订单状态？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隐私保护</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无</w:t>
            </w:r>
          </w:p>
        </w:tc>
      </w:tr>
    </w:tbl>
    <w:p>
      <w:pPr>
        <w:spacing w:line="360" w:lineRule="auto"/>
        <w:rPr>
          <w:rFonts w:ascii="宋体" w:hAnsi="宋体" w:eastAsia="宋体" w:cs="宋体"/>
          <w:sz w:val="24"/>
          <w:szCs w:val="24"/>
          <w:shd w:val="clear" w:color="auto" w:fill="FEFEFE"/>
        </w:rPr>
      </w:pPr>
      <w:bookmarkStart w:id="52" w:name="_Toc10773_WPSOffice_Level3"/>
    </w:p>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f. 订单历史痕迹追溯接口</w:t>
      </w:r>
      <w:bookmarkEnd w:id="52"/>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6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名称</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订单历史痕迹追溯接口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输入</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订单id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输出</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订单历史痕迹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业务逻辑</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判断该订单是否在链上已存在，不存在返回错误；智能合约判断是否有操作权限；判断该订单状态是否未完成；返回订单痕迹记录。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调用方</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货主、司机、沙师弟平台、保险公司、监管方</w:t>
            </w:r>
          </w:p>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查看区块链上记录的订单操作痕迹，何时、何人、何操作</w:t>
            </w:r>
          </w:p>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货主或司机通过APP查看、保险公司出险查看、出现纠纷监管方审计等。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隐私保护</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无</w:t>
            </w:r>
          </w:p>
        </w:tc>
      </w:tr>
    </w:tbl>
    <w:p>
      <w:pPr>
        <w:spacing w:line="360" w:lineRule="auto"/>
        <w:rPr>
          <w:rFonts w:ascii="宋体" w:hAnsi="宋体" w:eastAsia="宋体" w:cs="宋体"/>
          <w:sz w:val="24"/>
          <w:szCs w:val="24"/>
          <w:shd w:val="clear" w:color="auto" w:fill="FEFEFE"/>
        </w:rPr>
      </w:pPr>
    </w:p>
    <w:p>
      <w:pPr>
        <w:pStyle w:val="3"/>
        <w:rPr>
          <w:rFonts w:ascii="宋体" w:hAnsi="宋体" w:eastAsia="宋体" w:cs="宋体"/>
          <w:sz w:val="24"/>
          <w:szCs w:val="24"/>
          <w:shd w:val="clear" w:color="auto" w:fill="FEFEFE"/>
        </w:rPr>
      </w:pPr>
      <w:bookmarkStart w:id="53" w:name="_Toc16334_WPSOffice_Level2"/>
      <w:bookmarkStart w:id="54" w:name="_Toc514531357"/>
      <w:r>
        <w:rPr>
          <w:rFonts w:hint="eastAsia" w:ascii="宋体" w:hAnsi="宋体" w:eastAsia="宋体" w:cs="宋体"/>
          <w:sz w:val="24"/>
          <w:szCs w:val="24"/>
          <w:shd w:val="clear" w:color="auto" w:fill="FEFEFE"/>
        </w:rPr>
        <w:t>物流信息</w:t>
      </w:r>
      <w:r>
        <w:rPr>
          <w:rFonts w:ascii="宋体" w:hAnsi="宋体" w:eastAsia="宋体" w:cs="宋体"/>
          <w:sz w:val="24"/>
          <w:szCs w:val="24"/>
          <w:shd w:val="clear" w:color="auto" w:fill="FEFEFE"/>
        </w:rPr>
        <w:t>管理模块</w:t>
      </w:r>
      <w:bookmarkEnd w:id="53"/>
      <w:bookmarkEnd w:id="54"/>
    </w:p>
    <w:p>
      <w:pPr>
        <w:spacing w:line="360" w:lineRule="auto"/>
        <w:rPr>
          <w:rFonts w:ascii="宋体" w:hAnsi="宋体" w:eastAsia="宋体" w:cs="宋体"/>
          <w:sz w:val="24"/>
          <w:szCs w:val="24"/>
          <w:shd w:val="clear" w:color="auto" w:fill="FEFEFE"/>
        </w:rPr>
      </w:pPr>
      <w:bookmarkStart w:id="55" w:name="_Toc22730_WPSOffice_Level3"/>
      <w:r>
        <w:rPr>
          <w:rFonts w:ascii="宋体" w:hAnsi="宋体" w:eastAsia="宋体" w:cs="宋体"/>
          <w:sz w:val="24"/>
          <w:szCs w:val="24"/>
          <w:shd w:val="clear" w:color="auto" w:fill="FEFEFE"/>
        </w:rPr>
        <w:t xml:space="preserve">a. </w:t>
      </w:r>
      <w:r>
        <w:rPr>
          <w:rFonts w:hint="eastAsia" w:ascii="宋体" w:hAnsi="宋体" w:eastAsia="宋体" w:cs="宋体"/>
          <w:sz w:val="24"/>
          <w:szCs w:val="24"/>
          <w:shd w:val="clear" w:color="auto" w:fill="FEFEFE"/>
        </w:rPr>
        <w:t>物流位置</w:t>
      </w:r>
      <w:r>
        <w:rPr>
          <w:rFonts w:ascii="宋体" w:hAnsi="宋体" w:eastAsia="宋体" w:cs="宋体"/>
          <w:sz w:val="24"/>
          <w:szCs w:val="24"/>
          <w:shd w:val="clear" w:color="auto" w:fill="FEFEFE"/>
        </w:rPr>
        <w:t>信息写入接口</w:t>
      </w:r>
      <w:bookmarkEnd w:id="55"/>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6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bookmarkStart w:id="56" w:name="OLE_LINK2"/>
            <w:bookmarkStart w:id="57" w:name="OLE_LINK1"/>
            <w:r>
              <w:rPr>
                <w:rFonts w:hint="eastAsia" w:ascii="宋体" w:hAnsi="宋体" w:eastAsia="宋体" w:cs="宋体"/>
                <w:sz w:val="24"/>
                <w:szCs w:val="24"/>
                <w:shd w:val="clear" w:color="auto" w:fill="FEFEFE"/>
              </w:rPr>
              <w:t>名称</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物流信息</w:t>
            </w:r>
            <w:r>
              <w:rPr>
                <w:rFonts w:ascii="宋体" w:hAnsi="宋体" w:eastAsia="宋体" w:cs="宋体"/>
                <w:sz w:val="24"/>
                <w:szCs w:val="24"/>
                <w:shd w:val="clear" w:color="auto" w:fill="FEFEFE"/>
              </w:rPr>
              <w:t>写入</w:t>
            </w:r>
            <w:r>
              <w:rPr>
                <w:rFonts w:hint="eastAsia" w:ascii="宋体" w:hAnsi="宋体" w:eastAsia="宋体" w:cs="宋体"/>
                <w:sz w:val="24"/>
                <w:szCs w:val="24"/>
                <w:shd w:val="clear" w:color="auto" w:fill="FEFEFE"/>
              </w:rPr>
              <w:t>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输入</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物流GPS信息、订单ID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输出</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成功</w:t>
            </w:r>
            <w:r>
              <w:rPr>
                <w:rFonts w:ascii="宋体" w:hAnsi="宋体" w:eastAsia="宋体" w:cs="宋体"/>
                <w:sz w:val="24"/>
                <w:szCs w:val="24"/>
                <w:shd w:val="clear" w:color="auto" w:fill="FEFEFE"/>
              </w:rPr>
              <w:t>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业务逻辑</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判断该订单是否在链上已存在，不存在返回错误；智能合约判断是否有操作权限；判断该订单状态是否未完成；将物流位置信息及时间上传进链，并与该订单绑定。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调用方</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沙师弟平台</w:t>
            </w:r>
          </w:p>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沙师弟收集</w:t>
            </w:r>
            <w:r>
              <w:rPr>
                <w:rFonts w:ascii="宋体" w:hAnsi="宋体" w:eastAsia="宋体" w:cs="宋体"/>
                <w:sz w:val="24"/>
                <w:szCs w:val="24"/>
                <w:shd w:val="clear" w:color="auto" w:fill="FEFEFE"/>
              </w:rPr>
              <w:t>司机</w:t>
            </w:r>
            <w:r>
              <w:rPr>
                <w:rFonts w:hint="eastAsia" w:ascii="宋体" w:hAnsi="宋体" w:eastAsia="宋体" w:cs="宋体"/>
                <w:sz w:val="24"/>
                <w:szCs w:val="24"/>
                <w:shd w:val="clear" w:color="auto" w:fill="FEFEFE"/>
              </w:rPr>
              <w:t>运输</w:t>
            </w:r>
            <w:r>
              <w:rPr>
                <w:rFonts w:ascii="宋体" w:hAnsi="宋体" w:eastAsia="宋体" w:cs="宋体"/>
                <w:sz w:val="24"/>
                <w:szCs w:val="24"/>
                <w:shd w:val="clear" w:color="auto" w:fill="FEFEFE"/>
              </w:rPr>
              <w:t>中的</w:t>
            </w:r>
            <w:r>
              <w:rPr>
                <w:rFonts w:hint="eastAsia" w:ascii="宋体" w:hAnsi="宋体" w:eastAsia="宋体" w:cs="宋体"/>
                <w:sz w:val="24"/>
                <w:szCs w:val="24"/>
                <w:shd w:val="clear" w:color="auto" w:fill="FEFEFE"/>
              </w:rPr>
              <w:t>物流信息，判断写入时机，</w:t>
            </w:r>
            <w:r>
              <w:rPr>
                <w:rFonts w:ascii="宋体" w:hAnsi="宋体" w:eastAsia="宋体" w:cs="宋体"/>
                <w:sz w:val="24"/>
                <w:szCs w:val="24"/>
                <w:shd w:val="clear" w:color="auto" w:fill="FEFEFE"/>
              </w:rPr>
              <w:t>将信息写入区块链中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隐私保护</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无</w:t>
            </w:r>
          </w:p>
        </w:tc>
      </w:tr>
      <w:bookmarkEnd w:id="56"/>
      <w:bookmarkEnd w:id="57"/>
    </w:tbl>
    <w:p>
      <w:pPr>
        <w:spacing w:line="360" w:lineRule="auto"/>
        <w:rPr>
          <w:rFonts w:ascii="宋体" w:hAnsi="宋体" w:eastAsia="宋体" w:cs="宋体"/>
          <w:sz w:val="24"/>
          <w:szCs w:val="24"/>
          <w:shd w:val="clear" w:color="auto" w:fill="FEFEFE"/>
        </w:rPr>
      </w:pPr>
    </w:p>
    <w:p>
      <w:pPr>
        <w:spacing w:line="360" w:lineRule="auto"/>
        <w:rPr>
          <w:rFonts w:ascii="宋体" w:hAnsi="宋体" w:eastAsia="宋体" w:cs="宋体"/>
          <w:sz w:val="24"/>
          <w:szCs w:val="24"/>
          <w:shd w:val="clear" w:color="auto" w:fill="FEFEFE"/>
        </w:rPr>
      </w:pPr>
      <w:bookmarkStart w:id="58" w:name="_Toc30170_WPSOffice_Level3"/>
      <w:r>
        <w:rPr>
          <w:rFonts w:ascii="宋体" w:hAnsi="宋体" w:eastAsia="宋体" w:cs="宋体"/>
          <w:sz w:val="24"/>
          <w:szCs w:val="24"/>
          <w:shd w:val="clear" w:color="auto" w:fill="FEFEFE"/>
        </w:rPr>
        <w:t xml:space="preserve">b. </w:t>
      </w:r>
      <w:r>
        <w:rPr>
          <w:rFonts w:hint="eastAsia" w:ascii="宋体" w:hAnsi="宋体" w:eastAsia="宋体" w:cs="宋体"/>
          <w:sz w:val="24"/>
          <w:szCs w:val="24"/>
          <w:shd w:val="clear" w:color="auto" w:fill="FEFEFE"/>
        </w:rPr>
        <w:t>物流位置</w:t>
      </w:r>
      <w:r>
        <w:rPr>
          <w:rFonts w:ascii="宋体" w:hAnsi="宋体" w:eastAsia="宋体" w:cs="宋体"/>
          <w:sz w:val="24"/>
          <w:szCs w:val="24"/>
          <w:shd w:val="clear" w:color="auto" w:fill="FEFEFE"/>
        </w:rPr>
        <w:t>信息查询接口</w:t>
      </w:r>
      <w:bookmarkEnd w:id="58"/>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6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名称</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物流位置信息查询接口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输入</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订单</w:t>
            </w:r>
            <w:r>
              <w:rPr>
                <w:rFonts w:ascii="宋体" w:hAnsi="宋体" w:eastAsia="宋体" w:cs="宋体"/>
                <w:sz w:val="24"/>
                <w:szCs w:val="24"/>
                <w:shd w:val="clear" w:color="auto" w:fill="FEFEFE"/>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输出</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物流位置</w:t>
            </w:r>
            <w:r>
              <w:rPr>
                <w:rFonts w:ascii="宋体" w:hAnsi="宋体" w:eastAsia="宋体" w:cs="宋体"/>
                <w:sz w:val="24"/>
                <w:szCs w:val="24"/>
                <w:shd w:val="clear" w:color="auto" w:fill="FEFEFE"/>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业务逻辑</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判断该订单是否在链上已存在，不存在返回错误；智能合约判断是否有查看权限；返回该订单物流位置信息记录集（何时、何地）。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调用方</w:t>
            </w:r>
          </w:p>
        </w:tc>
        <w:tc>
          <w:tcPr>
            <w:tcW w:w="6794" w:type="dxa"/>
          </w:tcPr>
          <w:p>
            <w:pPr>
              <w:spacing w:line="360" w:lineRule="auto"/>
              <w:rPr>
                <w:rFonts w:ascii="宋体" w:hAnsi="宋体" w:eastAsia="宋体" w:cs="宋体"/>
                <w:sz w:val="24"/>
                <w:szCs w:val="24"/>
                <w:shd w:val="clear" w:color="auto" w:fill="FEFEFE"/>
              </w:rPr>
            </w:pPr>
            <w:r>
              <w:rPr>
                <w:rFonts w:ascii="宋体" w:hAnsi="宋体" w:eastAsia="宋体" w:cs="宋体"/>
                <w:sz w:val="24"/>
                <w:szCs w:val="24"/>
                <w:shd w:val="clear" w:color="auto" w:fill="FEFEFE"/>
              </w:rPr>
              <w:t>保险公司</w:t>
            </w:r>
            <w:r>
              <w:rPr>
                <w:rFonts w:hint="eastAsia" w:ascii="宋体" w:hAnsi="宋体" w:eastAsia="宋体" w:cs="宋体"/>
                <w:sz w:val="24"/>
                <w:szCs w:val="24"/>
                <w:shd w:val="clear" w:color="auto" w:fill="FEFEFE"/>
              </w:rPr>
              <w:t>、监管方、合作方</w:t>
            </w:r>
          </w:p>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物流信息可信存证</w:t>
            </w:r>
            <w:r>
              <w:rPr>
                <w:rFonts w:ascii="宋体" w:hAnsi="宋体" w:eastAsia="宋体" w:cs="宋体"/>
                <w:sz w:val="24"/>
                <w:szCs w:val="24"/>
                <w:shd w:val="clear" w:color="auto" w:fill="FEFEFE"/>
              </w:rPr>
              <w:t>，</w:t>
            </w:r>
            <w:r>
              <w:rPr>
                <w:rFonts w:hint="eastAsia" w:ascii="宋体" w:hAnsi="宋体" w:eastAsia="宋体" w:cs="宋体"/>
                <w:sz w:val="24"/>
                <w:szCs w:val="24"/>
                <w:shd w:val="clear" w:color="auto" w:fill="FEFEFE"/>
              </w:rPr>
              <w:t>供事后查验</w:t>
            </w:r>
            <w:r>
              <w:rPr>
                <w:rFonts w:ascii="宋体" w:hAnsi="宋体" w:eastAsia="宋体" w:cs="宋体"/>
                <w:sz w:val="24"/>
                <w:szCs w:val="24"/>
                <w:shd w:val="clear" w:color="auto" w:fill="FEFEF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隐私保护</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无</w:t>
            </w:r>
          </w:p>
        </w:tc>
      </w:tr>
    </w:tbl>
    <w:p>
      <w:pPr>
        <w:spacing w:line="360" w:lineRule="auto"/>
        <w:rPr>
          <w:rFonts w:ascii="宋体" w:hAnsi="宋体" w:eastAsia="宋体" w:cs="宋体"/>
          <w:sz w:val="24"/>
          <w:szCs w:val="24"/>
          <w:shd w:val="clear" w:color="auto" w:fill="FEFEFE"/>
        </w:rPr>
      </w:pPr>
    </w:p>
    <w:p>
      <w:pPr>
        <w:pStyle w:val="3"/>
        <w:rPr>
          <w:rFonts w:ascii="宋体" w:hAnsi="宋体" w:eastAsia="宋体" w:cs="宋体"/>
          <w:sz w:val="24"/>
          <w:szCs w:val="24"/>
          <w:shd w:val="clear" w:color="auto" w:fill="FEFEFE"/>
        </w:rPr>
      </w:pPr>
      <w:bookmarkStart w:id="59" w:name="_Toc9366_WPSOffice_Level2"/>
      <w:bookmarkStart w:id="60" w:name="_Toc514531358"/>
      <w:r>
        <w:rPr>
          <w:rFonts w:hint="eastAsia" w:ascii="宋体" w:hAnsi="宋体" w:eastAsia="宋体" w:cs="宋体"/>
          <w:sz w:val="24"/>
          <w:szCs w:val="24"/>
          <w:shd w:val="clear" w:color="auto" w:fill="FEFEFE"/>
        </w:rPr>
        <w:t>发票</w:t>
      </w:r>
      <w:r>
        <w:rPr>
          <w:rFonts w:ascii="宋体" w:hAnsi="宋体" w:eastAsia="宋体" w:cs="宋体"/>
          <w:sz w:val="24"/>
          <w:szCs w:val="24"/>
          <w:shd w:val="clear" w:color="auto" w:fill="FEFEFE"/>
        </w:rPr>
        <w:t>业务模块</w:t>
      </w:r>
      <w:bookmarkEnd w:id="59"/>
      <w:bookmarkEnd w:id="60"/>
    </w:p>
    <w:p>
      <w:pPr>
        <w:spacing w:line="360" w:lineRule="auto"/>
        <w:rPr>
          <w:rFonts w:ascii="宋体" w:hAnsi="宋体" w:eastAsia="宋体" w:cs="宋体"/>
          <w:sz w:val="24"/>
          <w:szCs w:val="24"/>
          <w:shd w:val="clear" w:color="auto" w:fill="FEFEFE"/>
        </w:rPr>
      </w:pPr>
      <w:bookmarkStart w:id="61" w:name="_Toc13324_WPSOffice_Level3"/>
      <w:r>
        <w:rPr>
          <w:rFonts w:ascii="宋体" w:hAnsi="宋体" w:eastAsia="宋体" w:cs="宋体"/>
          <w:sz w:val="24"/>
          <w:szCs w:val="24"/>
          <w:shd w:val="clear" w:color="auto" w:fill="FEFEFE"/>
        </w:rPr>
        <w:t xml:space="preserve">a. </w:t>
      </w:r>
      <w:r>
        <w:rPr>
          <w:rFonts w:hint="eastAsia" w:ascii="宋体" w:hAnsi="宋体" w:eastAsia="宋体" w:cs="宋体"/>
          <w:sz w:val="24"/>
          <w:szCs w:val="24"/>
          <w:shd w:val="clear" w:color="auto" w:fill="FEFEFE"/>
        </w:rPr>
        <w:t>发票</w:t>
      </w:r>
      <w:r>
        <w:rPr>
          <w:rFonts w:ascii="宋体" w:hAnsi="宋体" w:eastAsia="宋体" w:cs="宋体"/>
          <w:sz w:val="24"/>
          <w:szCs w:val="24"/>
          <w:shd w:val="clear" w:color="auto" w:fill="FEFEFE"/>
        </w:rPr>
        <w:t>数据写入接口</w:t>
      </w:r>
      <w:bookmarkEnd w:id="61"/>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6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名称</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发票数据写入接口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输入</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订单ID、发票数据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输出</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成功</w:t>
            </w:r>
            <w:r>
              <w:rPr>
                <w:rFonts w:ascii="宋体" w:hAnsi="宋体" w:eastAsia="宋体" w:cs="宋体"/>
                <w:sz w:val="24"/>
                <w:szCs w:val="24"/>
                <w:shd w:val="clear" w:color="auto" w:fill="FEFEFE"/>
              </w:rPr>
              <w:t>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业务逻辑</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判断该订单是否在链上已存在，不存在返回错误；智能合约判断是否有记录电子发票操作权限；判断该订单状态是否已完成；将发票号码、代码、HASH值经电子发票校验码加密后上传进链，并与该订单绑定。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调用方</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开票方</w:t>
            </w:r>
          </w:p>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订单完成后</w:t>
            </w:r>
            <w:r>
              <w:rPr>
                <w:rFonts w:ascii="宋体" w:hAnsi="宋体" w:eastAsia="宋体" w:cs="宋体"/>
                <w:sz w:val="24"/>
                <w:szCs w:val="24"/>
                <w:shd w:val="clear" w:color="auto" w:fill="FEFEFE"/>
              </w:rPr>
              <w:t>，</w:t>
            </w:r>
            <w:r>
              <w:rPr>
                <w:rFonts w:hint="eastAsia" w:ascii="宋体" w:hAnsi="宋体" w:eastAsia="宋体" w:cs="宋体"/>
                <w:sz w:val="24"/>
                <w:szCs w:val="24"/>
                <w:shd w:val="clear" w:color="auto" w:fill="FEFEFE"/>
              </w:rPr>
              <w:t>开票方根据</w:t>
            </w:r>
            <w:r>
              <w:rPr>
                <w:rFonts w:ascii="宋体" w:hAnsi="宋体" w:eastAsia="宋体" w:cs="宋体"/>
                <w:sz w:val="24"/>
                <w:szCs w:val="24"/>
                <w:shd w:val="clear" w:color="auto" w:fill="FEFEFE"/>
              </w:rPr>
              <w:t>订单数据</w:t>
            </w:r>
            <w:r>
              <w:rPr>
                <w:rFonts w:hint="eastAsia" w:ascii="宋体" w:hAnsi="宋体" w:eastAsia="宋体" w:cs="宋体"/>
                <w:sz w:val="24"/>
                <w:szCs w:val="24"/>
                <w:shd w:val="clear" w:color="auto" w:fill="FEFEFE"/>
              </w:rPr>
              <w:t>给</w:t>
            </w:r>
            <w:r>
              <w:rPr>
                <w:rFonts w:ascii="宋体" w:hAnsi="宋体" w:eastAsia="宋体" w:cs="宋体"/>
                <w:sz w:val="24"/>
                <w:szCs w:val="24"/>
                <w:shd w:val="clear" w:color="auto" w:fill="FEFEFE"/>
              </w:rPr>
              <w:t>受票</w:t>
            </w:r>
            <w:r>
              <w:rPr>
                <w:rFonts w:hint="eastAsia" w:ascii="宋体" w:hAnsi="宋体" w:eastAsia="宋体" w:cs="宋体"/>
                <w:sz w:val="24"/>
                <w:szCs w:val="24"/>
                <w:shd w:val="clear" w:color="auto" w:fill="FEFEFE"/>
              </w:rPr>
              <w:t>方</w:t>
            </w:r>
            <w:r>
              <w:rPr>
                <w:rFonts w:ascii="宋体" w:hAnsi="宋体" w:eastAsia="宋体" w:cs="宋体"/>
                <w:sz w:val="24"/>
                <w:szCs w:val="24"/>
                <w:shd w:val="clear" w:color="auto" w:fill="FEFEFE"/>
              </w:rPr>
              <w:t>开具电子发票，</w:t>
            </w:r>
            <w:r>
              <w:rPr>
                <w:rFonts w:hint="eastAsia" w:ascii="宋体" w:hAnsi="宋体" w:eastAsia="宋体" w:cs="宋体"/>
                <w:sz w:val="24"/>
                <w:szCs w:val="24"/>
                <w:shd w:val="clear" w:color="auto" w:fill="FEFEFE"/>
              </w:rPr>
              <w:t>开票方</w:t>
            </w:r>
            <w:r>
              <w:rPr>
                <w:rFonts w:ascii="宋体" w:hAnsi="宋体" w:eastAsia="宋体" w:cs="宋体"/>
                <w:sz w:val="24"/>
                <w:szCs w:val="24"/>
                <w:shd w:val="clear" w:color="auto" w:fill="FEFEFE"/>
              </w:rPr>
              <w:t>将电子</w:t>
            </w:r>
            <w:r>
              <w:rPr>
                <w:rFonts w:hint="eastAsia" w:ascii="宋体" w:hAnsi="宋体" w:eastAsia="宋体" w:cs="宋体"/>
                <w:sz w:val="24"/>
                <w:szCs w:val="24"/>
                <w:shd w:val="clear" w:color="auto" w:fill="FEFEFE"/>
              </w:rPr>
              <w:t>发票信息</w:t>
            </w:r>
            <w:r>
              <w:rPr>
                <w:rFonts w:ascii="宋体" w:hAnsi="宋体" w:eastAsia="宋体" w:cs="宋体"/>
                <w:sz w:val="24"/>
                <w:szCs w:val="24"/>
                <w:shd w:val="clear" w:color="auto" w:fill="FEFEFE"/>
              </w:rPr>
              <w:t>写入区块链。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隐私保护</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只有持有电子发票信息的方可查看</w:t>
            </w:r>
          </w:p>
        </w:tc>
      </w:tr>
    </w:tbl>
    <w:p>
      <w:pPr>
        <w:spacing w:line="360" w:lineRule="auto"/>
        <w:rPr>
          <w:rFonts w:ascii="宋体" w:hAnsi="宋体" w:eastAsia="宋体" w:cs="宋体"/>
          <w:sz w:val="24"/>
          <w:szCs w:val="24"/>
          <w:shd w:val="clear" w:color="auto" w:fill="FEFEFE"/>
        </w:rPr>
      </w:pPr>
    </w:p>
    <w:p>
      <w:pPr>
        <w:spacing w:line="360" w:lineRule="auto"/>
        <w:rPr>
          <w:rFonts w:ascii="宋体" w:hAnsi="宋体" w:eastAsia="宋体" w:cs="宋体"/>
          <w:sz w:val="24"/>
          <w:szCs w:val="24"/>
          <w:shd w:val="clear" w:color="auto" w:fill="FEFEFE"/>
        </w:rPr>
      </w:pPr>
      <w:bookmarkStart w:id="62" w:name="_Toc18050_WPSOffice_Level3"/>
      <w:r>
        <w:rPr>
          <w:rFonts w:ascii="宋体" w:hAnsi="宋体" w:eastAsia="宋体" w:cs="宋体"/>
          <w:sz w:val="24"/>
          <w:szCs w:val="24"/>
          <w:shd w:val="clear" w:color="auto" w:fill="FEFEFE"/>
        </w:rPr>
        <w:t xml:space="preserve">b. </w:t>
      </w:r>
      <w:r>
        <w:rPr>
          <w:rFonts w:hint="eastAsia" w:ascii="宋体" w:hAnsi="宋体" w:eastAsia="宋体" w:cs="宋体"/>
          <w:sz w:val="24"/>
          <w:szCs w:val="24"/>
          <w:shd w:val="clear" w:color="auto" w:fill="FEFEFE"/>
        </w:rPr>
        <w:t>发票查验</w:t>
      </w:r>
      <w:r>
        <w:rPr>
          <w:rFonts w:ascii="宋体" w:hAnsi="宋体" w:eastAsia="宋体" w:cs="宋体"/>
          <w:sz w:val="24"/>
          <w:szCs w:val="24"/>
          <w:shd w:val="clear" w:color="auto" w:fill="FEFEFE"/>
        </w:rPr>
        <w:t>接口</w:t>
      </w:r>
      <w:bookmarkEnd w:id="62"/>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6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名称</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发票查验接口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输入</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发票信息、订单ID、订单授权密钥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输出</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验证结果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业务逻辑</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判断该订单是否在链上已存在，不存在返回错误；智能合约判断是否有查验操作权限；判断该订单是否已开具发票；解密订单信息及发票信息，进行数据比对，返回数据结果。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调用方</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开票系统</w:t>
            </w:r>
          </w:p>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税局对电子发票开具审计与监管时查验。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隐私保护</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无</w:t>
            </w:r>
          </w:p>
        </w:tc>
      </w:tr>
    </w:tbl>
    <w:p>
      <w:pPr>
        <w:spacing w:line="360" w:lineRule="auto"/>
        <w:rPr>
          <w:rFonts w:hint="eastAsia" w:ascii="宋体" w:hAnsi="宋体" w:eastAsia="宋体" w:cs="宋体"/>
          <w:sz w:val="24"/>
          <w:szCs w:val="24"/>
          <w:shd w:val="clear" w:color="auto" w:fill="FEFEFE"/>
        </w:rPr>
      </w:pPr>
    </w:p>
    <w:p>
      <w:pPr>
        <w:pStyle w:val="3"/>
        <w:rPr>
          <w:rFonts w:ascii="宋体" w:hAnsi="宋体" w:eastAsia="宋体" w:cs="宋体"/>
          <w:sz w:val="24"/>
          <w:szCs w:val="24"/>
          <w:shd w:val="clear" w:color="auto" w:fill="FEFEFE"/>
        </w:rPr>
      </w:pPr>
      <w:bookmarkStart w:id="63" w:name="_Toc3912_WPSOffice_Level2"/>
      <w:bookmarkStart w:id="64" w:name="_Toc514531359"/>
      <w:r>
        <w:rPr>
          <w:rFonts w:hint="eastAsia" w:ascii="宋体" w:hAnsi="宋体" w:eastAsia="宋体" w:cs="宋体"/>
          <w:sz w:val="24"/>
          <w:szCs w:val="24"/>
          <w:shd w:val="clear" w:color="auto" w:fill="FEFEFE"/>
        </w:rPr>
        <w:t>账户</w:t>
      </w:r>
      <w:r>
        <w:rPr>
          <w:rFonts w:ascii="宋体" w:hAnsi="宋体" w:eastAsia="宋体" w:cs="宋体"/>
          <w:sz w:val="24"/>
          <w:szCs w:val="24"/>
          <w:shd w:val="clear" w:color="auto" w:fill="FEFEFE"/>
        </w:rPr>
        <w:t>业务模块</w:t>
      </w:r>
      <w:bookmarkEnd w:id="63"/>
      <w:bookmarkEnd w:id="64"/>
    </w:p>
    <w:p>
      <w:pPr>
        <w:spacing w:line="360" w:lineRule="auto"/>
        <w:rPr>
          <w:rFonts w:ascii="宋体" w:hAnsi="宋体" w:eastAsia="宋体" w:cs="宋体"/>
          <w:sz w:val="24"/>
          <w:szCs w:val="24"/>
          <w:shd w:val="clear" w:color="auto" w:fill="FEFEFE"/>
        </w:rPr>
      </w:pPr>
      <w:bookmarkStart w:id="65" w:name="_Toc13682_WPSOffice_Level3"/>
      <w:r>
        <w:rPr>
          <w:rFonts w:hint="eastAsia" w:ascii="宋体" w:hAnsi="宋体" w:eastAsia="宋体" w:cs="宋体"/>
          <w:sz w:val="24"/>
          <w:szCs w:val="24"/>
          <w:shd w:val="clear" w:color="auto" w:fill="FEFEFE"/>
        </w:rPr>
        <w:t>a. 支付运费</w:t>
      </w:r>
      <w:r>
        <w:rPr>
          <w:rFonts w:ascii="宋体" w:hAnsi="宋体" w:eastAsia="宋体" w:cs="宋体"/>
          <w:sz w:val="24"/>
          <w:szCs w:val="24"/>
          <w:shd w:val="clear" w:color="auto" w:fill="FEFEFE"/>
        </w:rPr>
        <w:t>接口</w:t>
      </w:r>
      <w:bookmarkEnd w:id="65"/>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6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名称</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支付运费</w:t>
            </w:r>
            <w:r>
              <w:rPr>
                <w:rFonts w:ascii="宋体" w:hAnsi="宋体" w:eastAsia="宋体" w:cs="宋体"/>
                <w:sz w:val="24"/>
                <w:szCs w:val="24"/>
                <w:shd w:val="clear" w:color="auto" w:fill="FEFEFE"/>
              </w:rPr>
              <w:t>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输入</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支付方账户、收款方账户、金额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输出</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成功响应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业务逻辑</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智能合约判断请求方是否为支付方；判断是否存在支付方账户；判断支付方金额是否大于转账金额；判断是否存在收款方账户；支付方账户减少金额，收款方增加冻结金额。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调用方</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沙师弟</w:t>
            </w:r>
          </w:p>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货主支付运费给沙师弟后，由沙师弟作为支付方调用该接口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隐私保护</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基于通道的隐私保护还是零知识证明？保护交易记录与账户余额。</w:t>
            </w:r>
          </w:p>
        </w:tc>
      </w:tr>
    </w:tbl>
    <w:p>
      <w:pPr>
        <w:spacing w:line="360" w:lineRule="auto"/>
        <w:rPr>
          <w:rFonts w:ascii="宋体" w:hAnsi="宋体" w:eastAsia="宋体" w:cs="宋体"/>
          <w:sz w:val="24"/>
          <w:szCs w:val="24"/>
          <w:shd w:val="clear" w:color="auto" w:fill="FEFEFE"/>
        </w:rPr>
      </w:pPr>
    </w:p>
    <w:p>
      <w:pPr>
        <w:spacing w:line="360" w:lineRule="auto"/>
        <w:rPr>
          <w:rFonts w:ascii="宋体" w:hAnsi="宋体" w:eastAsia="宋体" w:cs="宋体"/>
          <w:sz w:val="24"/>
          <w:szCs w:val="24"/>
          <w:shd w:val="clear" w:color="auto" w:fill="FEFEFE"/>
        </w:rPr>
      </w:pPr>
      <w:bookmarkStart w:id="66" w:name="_Toc2561_WPSOffice_Level3"/>
      <w:r>
        <w:rPr>
          <w:rFonts w:hint="eastAsia" w:ascii="宋体" w:hAnsi="宋体" w:eastAsia="宋体" w:cs="宋体"/>
          <w:sz w:val="24"/>
          <w:szCs w:val="24"/>
          <w:shd w:val="clear" w:color="auto" w:fill="FEFEFE"/>
        </w:rPr>
        <w:t>b. 账户提现申请接口</w:t>
      </w:r>
      <w:bookmarkEnd w:id="66"/>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6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名称</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账户提现申请</w:t>
            </w:r>
            <w:r>
              <w:rPr>
                <w:rFonts w:ascii="宋体" w:hAnsi="宋体" w:eastAsia="宋体" w:cs="宋体"/>
                <w:sz w:val="24"/>
                <w:szCs w:val="24"/>
                <w:shd w:val="clear" w:color="auto" w:fill="FEFEFE"/>
              </w:rPr>
              <w:t>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输入</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提现账户、提现金额N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输出</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提现交易ID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业务逻辑</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智能合约判断请求方是否为提现方；判断是否存在提现方账户；判断提现方未冻结金额是否大于提现金额N；生成提现交易申请记录在链，提现方可用金额减去提现金额N，提现方冻结金额加上提现金额N，提交交易状态为已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调用方</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司机、货主</w:t>
            </w:r>
          </w:p>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从账户中申请提现，先发起提现申请交易</w:t>
            </w:r>
          </w:p>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沙师弟何时获得提现交易ID？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隐私保护</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基于通道的隐私保护还是零知识证明？保护交易记录与账户余额。</w:t>
            </w:r>
          </w:p>
        </w:tc>
      </w:tr>
    </w:tbl>
    <w:p>
      <w:pPr>
        <w:spacing w:line="360" w:lineRule="auto"/>
        <w:rPr>
          <w:rFonts w:ascii="宋体" w:hAnsi="宋体" w:eastAsia="宋体" w:cs="宋体"/>
          <w:sz w:val="24"/>
          <w:szCs w:val="24"/>
          <w:shd w:val="clear" w:color="auto" w:fill="FEFEFE"/>
        </w:rPr>
      </w:pPr>
    </w:p>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c.提现确认接口</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6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名称</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提现确认</w:t>
            </w:r>
            <w:r>
              <w:rPr>
                <w:rFonts w:ascii="宋体" w:hAnsi="宋体" w:eastAsia="宋体" w:cs="宋体"/>
                <w:sz w:val="24"/>
                <w:szCs w:val="24"/>
                <w:shd w:val="clear" w:color="auto" w:fill="FEFEFE"/>
              </w:rPr>
              <w:t>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输入</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提现交易ID，提现方转账记录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输出</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响应成功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业务逻辑</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智能合约判断请求方是否为平台方；判断是否存在提现方账户；判断提现方账户冻结金额是否大于提现交易中金额；提现方账户冻结金额减少交易金额，提现平台方账户增加金额。提现交易状态设置已完成，并绑定转账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调用方</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沙师弟</w:t>
            </w:r>
          </w:p>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沙师弟获取提现交易ID后，线下支付完成后，调用该接口。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隐私保护</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基于通道的隐私保护还是零知识证明？保护交易记录与账户余额。</w:t>
            </w:r>
          </w:p>
        </w:tc>
      </w:tr>
    </w:tbl>
    <w:p>
      <w:pPr>
        <w:spacing w:line="360" w:lineRule="auto"/>
        <w:rPr>
          <w:rFonts w:ascii="宋体" w:hAnsi="宋体" w:eastAsia="宋体" w:cs="宋体"/>
          <w:sz w:val="24"/>
          <w:szCs w:val="24"/>
          <w:shd w:val="clear" w:color="auto" w:fill="FEFEFE"/>
        </w:rPr>
      </w:pPr>
    </w:p>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d.交易接口</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6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名称</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交易</w:t>
            </w:r>
            <w:r>
              <w:rPr>
                <w:rFonts w:ascii="宋体" w:hAnsi="宋体" w:eastAsia="宋体" w:cs="宋体"/>
                <w:sz w:val="24"/>
                <w:szCs w:val="24"/>
                <w:shd w:val="clear" w:color="auto" w:fill="FEFEFE"/>
              </w:rPr>
              <w:t>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输入</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支付方账户、收款方账户、金额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输出</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响应成功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业务逻辑</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智能合约判断请求方是否为支付方；判断是否存在支付方账户；判断支付方冻结金额是否大于转账金额；判断是否存在收款方账户；支付方冻结账户减少金额，收款方增加可用金额。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调用方</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货主</w:t>
            </w:r>
          </w:p>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货主确认收货后，订单完成，智能合约自动触发调用该接口。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隐私保护</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基于通道的隐私保护还是零知识证明？保护交易记录与账户余额。</w:t>
            </w:r>
          </w:p>
        </w:tc>
      </w:tr>
    </w:tbl>
    <w:p>
      <w:pPr>
        <w:spacing w:line="360" w:lineRule="auto"/>
        <w:rPr>
          <w:rFonts w:ascii="宋体" w:hAnsi="宋体" w:eastAsia="宋体" w:cs="宋体"/>
          <w:sz w:val="24"/>
          <w:szCs w:val="24"/>
          <w:shd w:val="clear" w:color="auto" w:fill="FEFEFE"/>
        </w:rPr>
      </w:pPr>
    </w:p>
    <w:p>
      <w:pPr>
        <w:pStyle w:val="24"/>
        <w:numPr>
          <w:ilvl w:val="0"/>
          <w:numId w:val="2"/>
        </w:numPr>
        <w:spacing w:line="360" w:lineRule="auto"/>
        <w:ind w:firstLineChars="0"/>
        <w:rPr>
          <w:rFonts w:ascii="宋体" w:hAnsi="宋体" w:eastAsia="宋体" w:cs="宋体"/>
          <w:sz w:val="24"/>
          <w:szCs w:val="24"/>
          <w:shd w:val="clear" w:color="auto" w:fill="FEFEFE"/>
        </w:rPr>
      </w:pPr>
      <w:bookmarkStart w:id="67" w:name="_Toc7597_WPSOffice_Level3"/>
      <w:r>
        <w:rPr>
          <w:rFonts w:hint="eastAsia" w:ascii="宋体" w:hAnsi="宋体" w:eastAsia="宋体" w:cs="宋体"/>
          <w:sz w:val="24"/>
          <w:szCs w:val="24"/>
          <w:shd w:val="clear" w:color="auto" w:fill="FEFEFE"/>
        </w:rPr>
        <w:t>账户信息查询</w:t>
      </w:r>
      <w:bookmarkEnd w:id="67"/>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6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名称</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账户信息查询</w:t>
            </w:r>
            <w:r>
              <w:rPr>
                <w:rFonts w:ascii="宋体" w:hAnsi="宋体" w:eastAsia="宋体" w:cs="宋体"/>
                <w:sz w:val="24"/>
                <w:szCs w:val="24"/>
                <w:shd w:val="clear" w:color="auto" w:fill="FEFEFE"/>
              </w:rPr>
              <w:t>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输入</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输出</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返回账户信息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业务逻辑</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判断是否存在该用户账户；智能合约判断请求方是否为该账户持有人或平台方；返回账户可用余额与冻结余额。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调用方</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沙师弟、司机、货主</w:t>
            </w:r>
          </w:p>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货主、司机通过APP可获取链上账户信息，该账户不可被非法篡改，真实可信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隐私保护</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基于通道的隐私保护还是零知识证明？保护交易记录与账户余额。</w:t>
            </w:r>
          </w:p>
        </w:tc>
      </w:tr>
    </w:tbl>
    <w:p>
      <w:pPr>
        <w:pStyle w:val="24"/>
        <w:numPr>
          <w:ilvl w:val="0"/>
          <w:numId w:val="2"/>
        </w:numPr>
        <w:spacing w:line="360" w:lineRule="auto"/>
        <w:ind w:firstLineChars="0"/>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账户交易信息查询</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6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名称</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账户信息查询</w:t>
            </w:r>
            <w:r>
              <w:rPr>
                <w:rFonts w:ascii="宋体" w:hAnsi="宋体" w:eastAsia="宋体" w:cs="宋体"/>
                <w:sz w:val="24"/>
                <w:szCs w:val="24"/>
                <w:shd w:val="clear" w:color="auto" w:fill="FEFEFE"/>
              </w:rPr>
              <w:t>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输入</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输出</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返回账户交易信息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业务逻辑</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判断是否存在该用户账户；智能合约判断请求方是否为该账户持有人或平台方；返回账户可用余额与冻结余额的历史交易信息。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调用方</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沙师弟、司机、货主</w:t>
            </w:r>
          </w:p>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货主、司机通过APP可获取链上账户历史交易信息，该账户不可被非法篡改，真实可信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隐私保护</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基于通道的隐私保护还是零知识证明？保护交易记录与账户余额。</w:t>
            </w:r>
          </w:p>
        </w:tc>
      </w:tr>
    </w:tbl>
    <w:p>
      <w:pPr>
        <w:spacing w:line="360" w:lineRule="auto"/>
        <w:rPr>
          <w:rFonts w:ascii="宋体" w:hAnsi="宋体" w:eastAsia="宋体" w:cs="宋体"/>
          <w:sz w:val="24"/>
          <w:szCs w:val="24"/>
          <w:shd w:val="clear" w:color="auto" w:fill="FEFEFE"/>
        </w:rPr>
      </w:pPr>
    </w:p>
    <w:p>
      <w:pPr>
        <w:pStyle w:val="24"/>
        <w:numPr>
          <w:ilvl w:val="0"/>
          <w:numId w:val="3"/>
        </w:numPr>
        <w:spacing w:line="360" w:lineRule="auto"/>
        <w:ind w:firstLineChars="0"/>
        <w:rPr>
          <w:rFonts w:ascii="宋体" w:hAnsi="宋体" w:eastAsia="宋体" w:cs="宋体"/>
          <w:sz w:val="24"/>
          <w:szCs w:val="24"/>
          <w:shd w:val="clear" w:color="auto" w:fill="FEFEFE"/>
        </w:rPr>
      </w:pPr>
      <w:bookmarkStart w:id="68" w:name="_Toc27154_WPSOffice_Level3"/>
      <w:r>
        <w:rPr>
          <w:rFonts w:hint="eastAsia" w:ascii="宋体" w:hAnsi="宋体" w:eastAsia="宋体" w:cs="宋体"/>
          <w:sz w:val="24"/>
          <w:szCs w:val="24"/>
          <w:shd w:val="clear" w:color="auto" w:fill="FEFEFE"/>
        </w:rPr>
        <w:t>提现信息历史查询</w:t>
      </w:r>
      <w:bookmarkEnd w:id="68"/>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6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名称</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提现信息历史查询</w:t>
            </w:r>
            <w:r>
              <w:rPr>
                <w:rFonts w:ascii="宋体" w:hAnsi="宋体" w:eastAsia="宋体" w:cs="宋体"/>
                <w:sz w:val="24"/>
                <w:szCs w:val="24"/>
                <w:shd w:val="clear" w:color="auto" w:fill="FEFEFE"/>
              </w:rPr>
              <w:t>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输入</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输出</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返回账户所有提现历史信息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业务逻辑</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判断是否存在该用户账户；智能合约判断请求方是否为该账户持有人或平台方；返回账户历史提现基本信息及提现交易ID。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调用方</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沙师弟、司机、货主</w:t>
            </w:r>
          </w:p>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货主、司机通过APP可获取链上账户历史提现信息，该账户不可被非法篡改，真实可信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隐私保护</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基于通道的隐私保护还是零知识证明？保护交易记录与账户余额。</w:t>
            </w:r>
          </w:p>
        </w:tc>
      </w:tr>
    </w:tbl>
    <w:p>
      <w:pPr>
        <w:pStyle w:val="24"/>
        <w:spacing w:line="360" w:lineRule="auto"/>
        <w:ind w:left="360" w:firstLine="0" w:firstLineChars="0"/>
        <w:rPr>
          <w:rFonts w:hint="eastAsia" w:ascii="宋体" w:hAnsi="宋体" w:eastAsia="宋体" w:cs="宋体"/>
          <w:sz w:val="24"/>
          <w:szCs w:val="24"/>
          <w:shd w:val="clear" w:color="auto" w:fill="FEFEFE"/>
        </w:rPr>
      </w:pPr>
    </w:p>
    <w:p>
      <w:pPr>
        <w:pStyle w:val="24"/>
        <w:numPr>
          <w:ilvl w:val="0"/>
          <w:numId w:val="3"/>
        </w:numPr>
        <w:spacing w:line="360" w:lineRule="auto"/>
        <w:ind w:firstLineChars="0"/>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提现信息查询</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6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名称</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提现信息查询</w:t>
            </w:r>
            <w:r>
              <w:rPr>
                <w:rFonts w:ascii="宋体" w:hAnsi="宋体" w:eastAsia="宋体" w:cs="宋体"/>
                <w:sz w:val="24"/>
                <w:szCs w:val="24"/>
                <w:shd w:val="clear" w:color="auto" w:fill="FEFEFE"/>
              </w:rPr>
              <w:t>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输入</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提现交易ID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输出</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返回账户所有提现信息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业务逻辑</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判断是否存在该用户账户；智能合约判断请求方是否为该账户持有人或平台方；判断提现交易ID是否该用户账户中交易；返回该提现交易详情，如申请、确认、时间、证据、操作者等。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调用方</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沙师弟、司机、货主</w:t>
            </w:r>
          </w:p>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货主、司机通过APP可获取某指定提现交易详细情况，不可被非法篡改，真实可信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隐私保护</w:t>
            </w:r>
          </w:p>
        </w:tc>
        <w:tc>
          <w:tcPr>
            <w:tcW w:w="6794" w:type="dxa"/>
          </w:tcPr>
          <w:p>
            <w:pPr>
              <w:spacing w:line="360" w:lineRule="auto"/>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基于通道的隐私保护还是零知识证明？保护交易记录与账户余额。</w:t>
            </w:r>
          </w:p>
        </w:tc>
      </w:tr>
    </w:tbl>
    <w:p>
      <w:pPr>
        <w:spacing w:line="360" w:lineRule="auto"/>
        <w:rPr>
          <w:rFonts w:ascii="宋体" w:hAnsi="宋体" w:eastAsia="宋体" w:cs="宋体"/>
          <w:sz w:val="24"/>
          <w:szCs w:val="24"/>
          <w:shd w:val="clear" w:color="auto" w:fill="FEFEFE"/>
        </w:rPr>
      </w:pPr>
    </w:p>
    <w:p>
      <w:pPr>
        <w:pStyle w:val="3"/>
        <w:rPr>
          <w:rFonts w:ascii="宋体" w:hAnsi="宋体" w:eastAsia="宋体" w:cs="宋体"/>
          <w:sz w:val="24"/>
          <w:szCs w:val="24"/>
          <w:shd w:val="clear" w:color="auto" w:fill="FEFEFE"/>
        </w:rPr>
      </w:pPr>
      <w:bookmarkStart w:id="69" w:name="_Toc514531360"/>
      <w:bookmarkStart w:id="70" w:name="_Toc17986_WPSOffice_Level2"/>
      <w:r>
        <w:rPr>
          <w:rFonts w:hint="eastAsia" w:ascii="宋体" w:hAnsi="宋体" w:eastAsia="宋体" w:cs="宋体"/>
          <w:sz w:val="24"/>
          <w:szCs w:val="24"/>
          <w:shd w:val="clear" w:color="auto" w:fill="FEFEFE"/>
        </w:rPr>
        <w:t>保险业务模块</w:t>
      </w:r>
      <w:bookmarkEnd w:id="69"/>
      <w:bookmarkEnd w:id="70"/>
    </w:p>
    <w:p>
      <w:pPr>
        <w:spacing w:line="360" w:lineRule="auto"/>
        <w:rPr>
          <w:rFonts w:ascii="宋体" w:hAnsi="宋体" w:eastAsia="宋体" w:cs="宋体"/>
          <w:sz w:val="24"/>
          <w:szCs w:val="24"/>
          <w:highlight w:val="none"/>
          <w:shd w:val="clear" w:color="auto" w:fill="FEFEFE"/>
        </w:rPr>
      </w:pPr>
      <w:r>
        <w:rPr>
          <w:rFonts w:hint="eastAsia" w:ascii="宋体" w:hAnsi="宋体" w:eastAsia="宋体" w:cs="宋体"/>
          <w:sz w:val="24"/>
          <w:szCs w:val="24"/>
          <w:highlight w:val="none"/>
          <w:shd w:val="clear" w:color="auto" w:fill="FEFEFE"/>
        </w:rPr>
        <w:t>a</w:t>
      </w:r>
      <w:r>
        <w:rPr>
          <w:rFonts w:ascii="宋体" w:hAnsi="宋体" w:eastAsia="宋体" w:cs="宋体"/>
          <w:sz w:val="24"/>
          <w:szCs w:val="24"/>
          <w:highlight w:val="none"/>
          <w:shd w:val="clear" w:color="auto" w:fill="FEFEFE"/>
        </w:rPr>
        <w:t xml:space="preserve">. </w:t>
      </w:r>
      <w:r>
        <w:rPr>
          <w:rFonts w:hint="eastAsia" w:ascii="宋体" w:hAnsi="宋体" w:eastAsia="宋体" w:cs="宋体"/>
          <w:sz w:val="24"/>
          <w:szCs w:val="24"/>
          <w:highlight w:val="none"/>
          <w:shd w:val="clear" w:color="auto" w:fill="FEFEFE"/>
          <w:lang w:val="en-US" w:eastAsia="zh-CN"/>
        </w:rPr>
        <w:t>保险取证</w:t>
      </w:r>
      <w:r>
        <w:rPr>
          <w:rFonts w:hint="eastAsia" w:ascii="宋体" w:hAnsi="宋体" w:eastAsia="宋体" w:cs="宋体"/>
          <w:sz w:val="24"/>
          <w:szCs w:val="24"/>
          <w:highlight w:val="none"/>
          <w:shd w:val="clear" w:color="auto" w:fill="FEFEFE"/>
        </w:rPr>
        <w:t>接口</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6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highlight w:val="none"/>
                <w:shd w:val="clear" w:color="auto" w:fill="FEFEFE"/>
              </w:rPr>
            </w:pPr>
            <w:r>
              <w:rPr>
                <w:rFonts w:hint="eastAsia" w:ascii="宋体" w:hAnsi="宋体" w:eastAsia="宋体" w:cs="宋体"/>
                <w:sz w:val="24"/>
                <w:szCs w:val="24"/>
                <w:highlight w:val="none"/>
                <w:shd w:val="clear" w:color="auto" w:fill="FEFEFE"/>
              </w:rPr>
              <w:t>名称</w:t>
            </w:r>
          </w:p>
        </w:tc>
        <w:tc>
          <w:tcPr>
            <w:tcW w:w="6794" w:type="dxa"/>
          </w:tcPr>
          <w:p>
            <w:pPr>
              <w:spacing w:line="360" w:lineRule="auto"/>
              <w:rPr>
                <w:rFonts w:ascii="宋体" w:hAnsi="宋体" w:eastAsia="宋体" w:cs="宋体"/>
                <w:sz w:val="24"/>
                <w:szCs w:val="24"/>
                <w:highlight w:val="none"/>
                <w:shd w:val="clear" w:color="auto" w:fill="FEFEFE"/>
              </w:rPr>
            </w:pPr>
            <w:r>
              <w:rPr>
                <w:rFonts w:hint="eastAsia" w:ascii="宋体" w:hAnsi="宋体" w:eastAsia="宋体" w:cs="宋体"/>
                <w:sz w:val="24"/>
                <w:szCs w:val="24"/>
                <w:highlight w:val="none"/>
                <w:shd w:val="clear" w:color="auto" w:fill="FEFEFE"/>
                <w:lang w:val="en-US" w:eastAsia="zh-CN"/>
              </w:rPr>
              <w:t>保险取证</w:t>
            </w:r>
            <w:r>
              <w:rPr>
                <w:rFonts w:hint="eastAsia" w:ascii="宋体" w:hAnsi="宋体" w:eastAsia="宋体" w:cs="宋体"/>
                <w:sz w:val="24"/>
                <w:szCs w:val="24"/>
                <w:highlight w:val="none"/>
                <w:shd w:val="clear" w:color="auto" w:fill="FEFEFE"/>
              </w:rPr>
              <w:t>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highlight w:val="none"/>
                <w:shd w:val="clear" w:color="auto" w:fill="FEFEFE"/>
              </w:rPr>
            </w:pPr>
            <w:r>
              <w:rPr>
                <w:rFonts w:hint="eastAsia" w:ascii="宋体" w:hAnsi="宋体" w:eastAsia="宋体" w:cs="宋体"/>
                <w:sz w:val="24"/>
                <w:szCs w:val="24"/>
                <w:highlight w:val="none"/>
                <w:shd w:val="clear" w:color="auto" w:fill="FEFEFE"/>
              </w:rPr>
              <w:t>输入</w:t>
            </w:r>
          </w:p>
        </w:tc>
        <w:tc>
          <w:tcPr>
            <w:tcW w:w="6794" w:type="dxa"/>
          </w:tcPr>
          <w:p>
            <w:pPr>
              <w:spacing w:line="360" w:lineRule="auto"/>
              <w:rPr>
                <w:rFonts w:ascii="宋体" w:hAnsi="宋体" w:eastAsia="宋体" w:cs="宋体"/>
                <w:sz w:val="24"/>
                <w:szCs w:val="24"/>
                <w:highlight w:val="none"/>
                <w:shd w:val="clear" w:color="auto" w:fill="FEFEFE"/>
              </w:rPr>
            </w:pPr>
            <w:r>
              <w:rPr>
                <w:rFonts w:hint="eastAsia" w:ascii="宋体" w:hAnsi="宋体" w:eastAsia="宋体" w:cs="宋体"/>
                <w:sz w:val="24"/>
                <w:szCs w:val="24"/>
                <w:highlight w:val="none"/>
                <w:shd w:val="clear" w:color="auto" w:fill="FEFEFE"/>
                <w:lang w:val="en-US" w:eastAsia="zh-CN"/>
              </w:rPr>
              <w:t>保单</w:t>
            </w:r>
            <w:r>
              <w:rPr>
                <w:rFonts w:hint="eastAsia" w:ascii="宋体" w:hAnsi="宋体" w:eastAsia="宋体" w:cs="宋体"/>
                <w:sz w:val="24"/>
                <w:szCs w:val="24"/>
                <w:highlight w:val="none"/>
                <w:shd w:val="clear" w:color="auto" w:fill="FEFEFE"/>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highlight w:val="none"/>
                <w:shd w:val="clear" w:color="auto" w:fill="FEFEFE"/>
              </w:rPr>
            </w:pPr>
            <w:r>
              <w:rPr>
                <w:rFonts w:hint="eastAsia" w:ascii="宋体" w:hAnsi="宋体" w:eastAsia="宋体" w:cs="宋体"/>
                <w:sz w:val="24"/>
                <w:szCs w:val="24"/>
                <w:highlight w:val="none"/>
                <w:shd w:val="clear" w:color="auto" w:fill="FEFEFE"/>
              </w:rPr>
              <w:t>输出</w:t>
            </w:r>
          </w:p>
        </w:tc>
        <w:tc>
          <w:tcPr>
            <w:tcW w:w="6794" w:type="dxa"/>
          </w:tcPr>
          <w:p>
            <w:pPr>
              <w:spacing w:line="360" w:lineRule="auto"/>
              <w:rPr>
                <w:rFonts w:hint="eastAsia" w:ascii="宋体" w:hAnsi="宋体" w:eastAsia="宋体" w:cs="宋体"/>
                <w:sz w:val="24"/>
                <w:szCs w:val="24"/>
                <w:highlight w:val="none"/>
                <w:shd w:val="clear" w:color="auto" w:fill="FEFEFE"/>
                <w:lang w:val="en-US" w:eastAsia="zh-CN"/>
              </w:rPr>
            </w:pPr>
            <w:r>
              <w:rPr>
                <w:rFonts w:hint="eastAsia" w:ascii="宋体" w:hAnsi="宋体" w:eastAsia="宋体" w:cs="宋体"/>
                <w:sz w:val="24"/>
                <w:szCs w:val="24"/>
                <w:highlight w:val="none"/>
                <w:shd w:val="clear" w:color="auto" w:fill="FEFEFE"/>
                <w:lang w:val="en-US" w:eastAsia="zh-CN"/>
              </w:rPr>
              <w:t>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highlight w:val="none"/>
                <w:shd w:val="clear" w:color="auto" w:fill="FEFEFE"/>
              </w:rPr>
            </w:pPr>
            <w:r>
              <w:rPr>
                <w:rFonts w:hint="eastAsia" w:ascii="宋体" w:hAnsi="宋体" w:eastAsia="宋体" w:cs="宋体"/>
                <w:sz w:val="24"/>
                <w:szCs w:val="24"/>
                <w:highlight w:val="none"/>
                <w:shd w:val="clear" w:color="auto" w:fill="FEFEFE"/>
              </w:rPr>
              <w:t>业务逻辑</w:t>
            </w:r>
          </w:p>
        </w:tc>
        <w:tc>
          <w:tcPr>
            <w:tcW w:w="6794" w:type="dxa"/>
          </w:tcPr>
          <w:p>
            <w:pPr>
              <w:spacing w:line="360" w:lineRule="auto"/>
              <w:rPr>
                <w:rFonts w:ascii="宋体" w:hAnsi="宋体" w:eastAsia="宋体" w:cs="宋体"/>
                <w:sz w:val="24"/>
                <w:szCs w:val="24"/>
                <w:highlight w:val="none"/>
                <w:shd w:val="clear" w:color="auto" w:fill="FEFEFE"/>
              </w:rPr>
            </w:pPr>
            <w:r>
              <w:rPr>
                <w:rFonts w:hint="eastAsia" w:ascii="宋体" w:hAnsi="宋体" w:eastAsia="宋体" w:cs="宋体"/>
                <w:sz w:val="24"/>
                <w:szCs w:val="24"/>
                <w:highlight w:val="none"/>
                <w:shd w:val="clear" w:color="auto" w:fill="FEFEFE"/>
              </w:rPr>
              <w:t>智能合约进行权限判断， 是否能进行该操作；判断该</w:t>
            </w:r>
            <w:r>
              <w:rPr>
                <w:rFonts w:hint="eastAsia" w:ascii="宋体" w:hAnsi="宋体" w:eastAsia="宋体" w:cs="宋体"/>
                <w:sz w:val="24"/>
                <w:szCs w:val="24"/>
                <w:highlight w:val="none"/>
                <w:shd w:val="clear" w:color="auto" w:fill="FEFEFE"/>
                <w:lang w:val="en-US" w:eastAsia="zh-CN"/>
              </w:rPr>
              <w:t>保单</w:t>
            </w:r>
            <w:r>
              <w:rPr>
                <w:rFonts w:hint="eastAsia" w:ascii="宋体" w:hAnsi="宋体" w:eastAsia="宋体" w:cs="宋体"/>
                <w:sz w:val="24"/>
                <w:szCs w:val="24"/>
                <w:highlight w:val="none"/>
                <w:shd w:val="clear" w:color="auto" w:fill="FEFEFE"/>
              </w:rPr>
              <w:t>是否在链上已存在，不存在返回错误；</w:t>
            </w:r>
            <w:r>
              <w:rPr>
                <w:rFonts w:hint="eastAsia" w:ascii="宋体" w:hAnsi="宋体" w:eastAsia="宋体" w:cs="宋体"/>
                <w:sz w:val="24"/>
                <w:szCs w:val="24"/>
                <w:highlight w:val="none"/>
                <w:shd w:val="clear" w:color="auto" w:fill="FEFEFE"/>
                <w:lang w:val="en-US" w:eastAsia="zh-CN"/>
              </w:rPr>
              <w:t>查找该保单对应的订单，</w:t>
            </w:r>
            <w:r>
              <w:rPr>
                <w:rFonts w:hint="eastAsia" w:ascii="宋体" w:hAnsi="宋体" w:eastAsia="宋体" w:cs="宋体"/>
                <w:sz w:val="24"/>
                <w:szCs w:val="24"/>
                <w:highlight w:val="none"/>
                <w:shd w:val="clear" w:color="auto" w:fill="FEFEFE"/>
              </w:rPr>
              <w:t>返回</w:t>
            </w:r>
            <w:r>
              <w:rPr>
                <w:rFonts w:hint="eastAsia" w:ascii="宋体" w:hAnsi="宋体" w:eastAsia="宋体" w:cs="宋体"/>
                <w:sz w:val="24"/>
                <w:szCs w:val="24"/>
                <w:highlight w:val="none"/>
                <w:shd w:val="clear" w:color="auto" w:fill="FEFEFE"/>
                <w:lang w:val="en-US" w:eastAsia="zh-CN"/>
              </w:rPr>
              <w:t>订单号</w:t>
            </w:r>
            <w:r>
              <w:rPr>
                <w:rFonts w:hint="eastAsia" w:ascii="宋体" w:hAnsi="宋体" w:eastAsia="宋体" w:cs="宋体"/>
                <w:sz w:val="24"/>
                <w:szCs w:val="24"/>
                <w:highlight w:val="none"/>
                <w:shd w:val="clear" w:color="auto" w:fill="FEFEF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highlight w:val="none"/>
                <w:shd w:val="clear" w:color="auto" w:fill="FEFEFE"/>
              </w:rPr>
            </w:pPr>
            <w:r>
              <w:rPr>
                <w:rFonts w:hint="eastAsia" w:ascii="宋体" w:hAnsi="宋体" w:eastAsia="宋体" w:cs="宋体"/>
                <w:sz w:val="24"/>
                <w:szCs w:val="24"/>
                <w:highlight w:val="none"/>
                <w:shd w:val="clear" w:color="auto" w:fill="FEFEFE"/>
              </w:rPr>
              <w:t>调用方</w:t>
            </w:r>
          </w:p>
        </w:tc>
        <w:tc>
          <w:tcPr>
            <w:tcW w:w="6794" w:type="dxa"/>
          </w:tcPr>
          <w:p>
            <w:pPr>
              <w:spacing w:line="360" w:lineRule="auto"/>
              <w:rPr>
                <w:rFonts w:hint="eastAsia" w:ascii="宋体" w:hAnsi="宋体" w:eastAsia="宋体" w:cs="宋体"/>
                <w:sz w:val="24"/>
                <w:szCs w:val="24"/>
                <w:highlight w:val="none"/>
                <w:shd w:val="clear" w:color="auto" w:fill="FEFEFE"/>
              </w:rPr>
            </w:pPr>
            <w:r>
              <w:rPr>
                <w:rFonts w:hint="eastAsia" w:ascii="宋体" w:hAnsi="宋体" w:eastAsia="宋体" w:cs="宋体"/>
                <w:sz w:val="24"/>
                <w:szCs w:val="24"/>
                <w:highlight w:val="none"/>
                <w:shd w:val="clear" w:color="auto" w:fill="FEFEFE"/>
              </w:rPr>
              <w:t>保险公司</w:t>
            </w:r>
          </w:p>
          <w:p>
            <w:pPr>
              <w:spacing w:line="360" w:lineRule="auto"/>
              <w:rPr>
                <w:rFonts w:hint="eastAsia" w:ascii="宋体" w:hAnsi="宋体" w:eastAsia="宋体" w:cs="宋体"/>
                <w:sz w:val="24"/>
                <w:szCs w:val="24"/>
                <w:highlight w:val="none"/>
                <w:shd w:val="clear" w:color="auto" w:fill="FEFEFE"/>
                <w:lang w:val="en-US" w:eastAsia="zh-CN"/>
              </w:rPr>
            </w:pPr>
            <w:r>
              <w:rPr>
                <w:rFonts w:hint="eastAsia" w:ascii="宋体" w:hAnsi="宋体" w:eastAsia="宋体" w:cs="宋体"/>
                <w:sz w:val="24"/>
                <w:szCs w:val="24"/>
                <w:highlight w:val="none"/>
                <w:shd w:val="clear" w:color="auto" w:fill="FEFEFE"/>
                <w:lang w:val="en-US" w:eastAsia="zh-CN"/>
              </w:rPr>
              <w:t>当发生事故，需要进入理赔，保险公司通过该接口获取订单号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highlight w:val="none"/>
                <w:shd w:val="clear" w:color="auto" w:fill="FEFEFE"/>
              </w:rPr>
            </w:pPr>
            <w:r>
              <w:rPr>
                <w:rFonts w:hint="eastAsia" w:ascii="宋体" w:hAnsi="宋体" w:eastAsia="宋体" w:cs="宋体"/>
                <w:sz w:val="24"/>
                <w:szCs w:val="24"/>
                <w:highlight w:val="none"/>
                <w:shd w:val="clear" w:color="auto" w:fill="FEFEFE"/>
              </w:rPr>
              <w:t>隐私保护</w:t>
            </w:r>
          </w:p>
        </w:tc>
        <w:tc>
          <w:tcPr>
            <w:tcW w:w="6794" w:type="dxa"/>
          </w:tcPr>
          <w:p>
            <w:pPr>
              <w:spacing w:line="360" w:lineRule="auto"/>
              <w:rPr>
                <w:rFonts w:hint="eastAsia" w:ascii="宋体" w:hAnsi="宋体" w:eastAsia="宋体" w:cs="宋体"/>
                <w:sz w:val="24"/>
                <w:szCs w:val="24"/>
                <w:highlight w:val="none"/>
                <w:shd w:val="clear" w:color="auto" w:fill="FEFEFE"/>
                <w:lang w:eastAsia="zh-CN"/>
              </w:rPr>
            </w:pPr>
            <w:r>
              <w:rPr>
                <w:rFonts w:hint="eastAsia" w:ascii="宋体" w:hAnsi="宋体" w:eastAsia="宋体" w:cs="宋体"/>
                <w:sz w:val="24"/>
                <w:szCs w:val="24"/>
                <w:highlight w:val="none"/>
                <w:shd w:val="clear" w:color="auto" w:fill="FEFEFE"/>
                <w:lang w:val="en-US" w:eastAsia="zh-CN"/>
              </w:rPr>
              <w:t>无</w:t>
            </w:r>
          </w:p>
        </w:tc>
      </w:tr>
    </w:tbl>
    <w:p>
      <w:pPr>
        <w:spacing w:line="360" w:lineRule="auto"/>
        <w:rPr>
          <w:rFonts w:ascii="宋体" w:hAnsi="宋体" w:eastAsia="宋体" w:cs="宋体"/>
          <w:sz w:val="24"/>
          <w:szCs w:val="24"/>
          <w:highlight w:val="none"/>
          <w:shd w:val="clear" w:color="auto" w:fill="FEFEFE"/>
        </w:rPr>
      </w:pPr>
    </w:p>
    <w:p>
      <w:pPr>
        <w:spacing w:line="360" w:lineRule="auto"/>
        <w:rPr>
          <w:rFonts w:ascii="宋体" w:hAnsi="宋体" w:eastAsia="宋体" w:cs="宋体"/>
          <w:sz w:val="24"/>
          <w:szCs w:val="24"/>
          <w:highlight w:val="none"/>
          <w:shd w:val="clear" w:color="auto" w:fill="FEFEFE"/>
        </w:rPr>
      </w:pPr>
      <w:r>
        <w:rPr>
          <w:rFonts w:hint="eastAsia" w:ascii="宋体" w:hAnsi="宋体" w:eastAsia="宋体" w:cs="宋体"/>
          <w:sz w:val="24"/>
          <w:szCs w:val="24"/>
          <w:highlight w:val="none"/>
          <w:shd w:val="clear" w:color="auto" w:fill="FEFEFE"/>
        </w:rPr>
        <w:t>b</w:t>
      </w:r>
      <w:r>
        <w:rPr>
          <w:rFonts w:ascii="宋体" w:hAnsi="宋体" w:eastAsia="宋体" w:cs="宋体"/>
          <w:sz w:val="24"/>
          <w:szCs w:val="24"/>
          <w:highlight w:val="none"/>
          <w:shd w:val="clear" w:color="auto" w:fill="FEFEFE"/>
        </w:rPr>
        <w:t>.</w:t>
      </w:r>
      <w:r>
        <w:rPr>
          <w:rFonts w:hint="eastAsia" w:ascii="宋体" w:hAnsi="宋体" w:eastAsia="宋体" w:cs="宋体"/>
          <w:sz w:val="24"/>
          <w:szCs w:val="24"/>
          <w:highlight w:val="none"/>
          <w:shd w:val="clear" w:color="auto" w:fill="FEFEFE"/>
        </w:rPr>
        <w:t xml:space="preserve"> </w:t>
      </w:r>
      <w:r>
        <w:rPr>
          <w:rFonts w:hint="eastAsia" w:ascii="宋体" w:hAnsi="宋体" w:eastAsia="宋体" w:cs="宋体"/>
          <w:sz w:val="24"/>
          <w:szCs w:val="24"/>
          <w:highlight w:val="none"/>
          <w:shd w:val="clear" w:color="auto" w:fill="FEFEFE"/>
          <w:lang w:val="en-US" w:eastAsia="zh-CN"/>
        </w:rPr>
        <w:t>保险数据写入</w:t>
      </w:r>
      <w:r>
        <w:rPr>
          <w:rFonts w:hint="eastAsia" w:ascii="宋体" w:hAnsi="宋体" w:eastAsia="宋体" w:cs="宋体"/>
          <w:sz w:val="24"/>
          <w:szCs w:val="24"/>
          <w:highlight w:val="none"/>
          <w:shd w:val="clear" w:color="auto" w:fill="FEFEFE"/>
        </w:rPr>
        <w:t>接口</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6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highlight w:val="none"/>
                <w:shd w:val="clear" w:color="auto" w:fill="FEFEFE"/>
              </w:rPr>
            </w:pPr>
            <w:r>
              <w:rPr>
                <w:rFonts w:hint="eastAsia" w:ascii="宋体" w:hAnsi="宋体" w:eastAsia="宋体" w:cs="宋体"/>
                <w:sz w:val="24"/>
                <w:szCs w:val="24"/>
                <w:highlight w:val="none"/>
                <w:shd w:val="clear" w:color="auto" w:fill="FEFEFE"/>
              </w:rPr>
              <w:t>名称</w:t>
            </w:r>
          </w:p>
        </w:tc>
        <w:tc>
          <w:tcPr>
            <w:tcW w:w="6794" w:type="dxa"/>
          </w:tcPr>
          <w:p>
            <w:pPr>
              <w:spacing w:line="360" w:lineRule="auto"/>
              <w:rPr>
                <w:rFonts w:ascii="宋体" w:hAnsi="宋体" w:eastAsia="宋体" w:cs="宋体"/>
                <w:sz w:val="24"/>
                <w:szCs w:val="24"/>
                <w:highlight w:val="none"/>
                <w:shd w:val="clear" w:color="auto" w:fill="FEFEFE"/>
              </w:rPr>
            </w:pPr>
            <w:r>
              <w:rPr>
                <w:rFonts w:hint="eastAsia" w:ascii="宋体" w:hAnsi="宋体" w:eastAsia="宋体" w:cs="宋体"/>
                <w:sz w:val="24"/>
                <w:szCs w:val="24"/>
                <w:highlight w:val="none"/>
                <w:shd w:val="clear" w:color="auto" w:fill="FEFEFE"/>
              </w:rPr>
              <w:t>司机信息查询接口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highlight w:val="none"/>
                <w:shd w:val="clear" w:color="auto" w:fill="FEFEFE"/>
              </w:rPr>
            </w:pPr>
            <w:r>
              <w:rPr>
                <w:rFonts w:hint="eastAsia" w:ascii="宋体" w:hAnsi="宋体" w:eastAsia="宋体" w:cs="宋体"/>
                <w:sz w:val="24"/>
                <w:szCs w:val="24"/>
                <w:highlight w:val="none"/>
                <w:shd w:val="clear" w:color="auto" w:fill="FEFEFE"/>
              </w:rPr>
              <w:t>输入</w:t>
            </w:r>
          </w:p>
        </w:tc>
        <w:tc>
          <w:tcPr>
            <w:tcW w:w="6794" w:type="dxa"/>
          </w:tcPr>
          <w:p>
            <w:pPr>
              <w:spacing w:line="360" w:lineRule="auto"/>
              <w:rPr>
                <w:rFonts w:hint="eastAsia" w:ascii="宋体" w:hAnsi="宋体" w:eastAsia="宋体" w:cs="宋体"/>
                <w:sz w:val="24"/>
                <w:szCs w:val="24"/>
                <w:highlight w:val="none"/>
                <w:shd w:val="clear" w:color="auto" w:fill="FEFEFE"/>
                <w:lang w:val="en-US" w:eastAsia="zh-CN"/>
              </w:rPr>
            </w:pPr>
            <w:r>
              <w:rPr>
                <w:rFonts w:hint="eastAsia" w:ascii="宋体" w:hAnsi="宋体" w:eastAsia="宋体" w:cs="宋体"/>
                <w:sz w:val="24"/>
                <w:szCs w:val="24"/>
                <w:highlight w:val="none"/>
                <w:shd w:val="clear" w:color="auto" w:fill="FEFEFE"/>
                <w:lang w:val="en-US" w:eastAsia="zh-CN"/>
              </w:rPr>
              <w:t>订单ID、保单ID、保险信息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highlight w:val="none"/>
                <w:shd w:val="clear" w:color="auto" w:fill="FEFEFE"/>
              </w:rPr>
            </w:pPr>
            <w:r>
              <w:rPr>
                <w:rFonts w:hint="eastAsia" w:ascii="宋体" w:hAnsi="宋体" w:eastAsia="宋体" w:cs="宋体"/>
                <w:sz w:val="24"/>
                <w:szCs w:val="24"/>
                <w:highlight w:val="none"/>
                <w:shd w:val="clear" w:color="auto" w:fill="FEFEFE"/>
              </w:rPr>
              <w:t>输出</w:t>
            </w:r>
          </w:p>
        </w:tc>
        <w:tc>
          <w:tcPr>
            <w:tcW w:w="6794" w:type="dxa"/>
          </w:tcPr>
          <w:p>
            <w:pPr>
              <w:spacing w:line="360" w:lineRule="auto"/>
              <w:rPr>
                <w:rFonts w:hint="eastAsia" w:ascii="宋体" w:hAnsi="宋体" w:eastAsia="宋体" w:cs="宋体"/>
                <w:sz w:val="24"/>
                <w:szCs w:val="24"/>
                <w:highlight w:val="none"/>
                <w:shd w:val="clear" w:color="auto" w:fill="FEFEFE"/>
                <w:lang w:val="en-US" w:eastAsia="zh-CN"/>
              </w:rPr>
            </w:pPr>
            <w:r>
              <w:rPr>
                <w:rFonts w:hint="eastAsia" w:ascii="宋体" w:hAnsi="宋体" w:eastAsia="宋体" w:cs="宋体"/>
                <w:sz w:val="24"/>
                <w:szCs w:val="24"/>
                <w:highlight w:val="none"/>
                <w:shd w:val="clear" w:color="auto" w:fill="FEFEFE"/>
                <w:lang w:val="en-US" w:eastAsia="zh-CN"/>
              </w:rPr>
              <w:t>成功响应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highlight w:val="none"/>
                <w:shd w:val="clear" w:color="auto" w:fill="FEFEFE"/>
              </w:rPr>
            </w:pPr>
            <w:r>
              <w:rPr>
                <w:rFonts w:hint="eastAsia" w:ascii="宋体" w:hAnsi="宋体" w:eastAsia="宋体" w:cs="宋体"/>
                <w:sz w:val="24"/>
                <w:szCs w:val="24"/>
                <w:highlight w:val="none"/>
                <w:shd w:val="clear" w:color="auto" w:fill="FEFEFE"/>
              </w:rPr>
              <w:t>业务逻辑</w:t>
            </w:r>
          </w:p>
        </w:tc>
        <w:tc>
          <w:tcPr>
            <w:tcW w:w="6794" w:type="dxa"/>
          </w:tcPr>
          <w:p>
            <w:pPr>
              <w:spacing w:line="360" w:lineRule="auto"/>
              <w:rPr>
                <w:rFonts w:hint="eastAsia" w:ascii="宋体" w:hAnsi="宋体" w:eastAsia="宋体" w:cs="宋体"/>
                <w:sz w:val="24"/>
                <w:szCs w:val="24"/>
                <w:highlight w:val="none"/>
                <w:shd w:val="clear" w:color="auto" w:fill="FEFEFE"/>
                <w:lang w:val="en-US" w:eastAsia="zh-CN"/>
              </w:rPr>
            </w:pPr>
            <w:r>
              <w:rPr>
                <w:rFonts w:hint="eastAsia" w:ascii="宋体" w:hAnsi="宋体" w:eastAsia="宋体" w:cs="宋体"/>
                <w:sz w:val="24"/>
                <w:szCs w:val="24"/>
                <w:highlight w:val="none"/>
                <w:shd w:val="clear" w:color="auto" w:fill="FEFEFE"/>
              </w:rPr>
              <w:t>智能合约进行权限判断， 是否能进行该操作；</w:t>
            </w:r>
            <w:r>
              <w:rPr>
                <w:rFonts w:hint="eastAsia" w:ascii="宋体" w:hAnsi="宋体" w:eastAsia="宋体" w:cs="宋体"/>
                <w:sz w:val="24"/>
                <w:szCs w:val="24"/>
                <w:highlight w:val="none"/>
                <w:shd w:val="clear" w:color="auto" w:fill="FEFEFE"/>
                <w:lang w:val="en-US" w:eastAsia="zh-CN"/>
              </w:rPr>
              <w:t>判断链上是否存在该订单</w:t>
            </w:r>
            <w:r>
              <w:rPr>
                <w:rFonts w:hint="eastAsia" w:ascii="宋体" w:hAnsi="宋体" w:eastAsia="宋体" w:cs="宋体"/>
                <w:sz w:val="24"/>
                <w:szCs w:val="24"/>
                <w:highlight w:val="none"/>
                <w:shd w:val="clear" w:color="auto" w:fill="FEFEFE"/>
              </w:rPr>
              <w:t>；</w:t>
            </w:r>
            <w:r>
              <w:rPr>
                <w:rFonts w:hint="eastAsia" w:ascii="宋体" w:hAnsi="宋体" w:eastAsia="宋体" w:cs="宋体"/>
                <w:sz w:val="24"/>
                <w:szCs w:val="24"/>
                <w:highlight w:val="none"/>
                <w:shd w:val="clear" w:color="auto" w:fill="FEFEFE"/>
                <w:lang w:val="en-US" w:eastAsia="zh-CN"/>
              </w:rPr>
              <w:t>判断链上是否存在该保险信息，存在返回失败</w:t>
            </w:r>
            <w:r>
              <w:rPr>
                <w:rFonts w:hint="eastAsia" w:ascii="宋体" w:hAnsi="宋体" w:eastAsia="宋体" w:cs="宋体"/>
                <w:sz w:val="24"/>
                <w:szCs w:val="24"/>
                <w:highlight w:val="none"/>
                <w:shd w:val="clear" w:color="auto" w:fill="FEFEFE"/>
                <w:lang w:eastAsia="zh-CN"/>
              </w:rPr>
              <w:t>；</w:t>
            </w:r>
            <w:r>
              <w:rPr>
                <w:rFonts w:hint="eastAsia" w:ascii="宋体" w:hAnsi="宋体" w:eastAsia="宋体" w:cs="宋体"/>
                <w:sz w:val="24"/>
                <w:szCs w:val="24"/>
                <w:highlight w:val="none"/>
                <w:shd w:val="clear" w:color="auto" w:fill="FEFEFE"/>
                <w:lang w:val="en-US" w:eastAsia="zh-CN"/>
              </w:rPr>
              <w:t>在链上记录该保单信息，并关联到该订单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highlight w:val="none"/>
                <w:shd w:val="clear" w:color="auto" w:fill="FEFEFE"/>
              </w:rPr>
            </w:pPr>
            <w:r>
              <w:rPr>
                <w:rFonts w:hint="eastAsia" w:ascii="宋体" w:hAnsi="宋体" w:eastAsia="宋体" w:cs="宋体"/>
                <w:sz w:val="24"/>
                <w:szCs w:val="24"/>
                <w:highlight w:val="none"/>
                <w:shd w:val="clear" w:color="auto" w:fill="FEFEFE"/>
              </w:rPr>
              <w:t>调用方</w:t>
            </w:r>
          </w:p>
        </w:tc>
        <w:tc>
          <w:tcPr>
            <w:tcW w:w="6794" w:type="dxa"/>
          </w:tcPr>
          <w:p>
            <w:pPr>
              <w:spacing w:line="360" w:lineRule="auto"/>
              <w:rPr>
                <w:rFonts w:hint="eastAsia" w:ascii="宋体" w:hAnsi="宋体" w:eastAsia="宋体" w:cs="宋体"/>
                <w:sz w:val="24"/>
                <w:szCs w:val="24"/>
                <w:highlight w:val="none"/>
                <w:shd w:val="clear" w:color="auto" w:fill="FEFEFE"/>
                <w:lang w:val="en-US" w:eastAsia="zh-CN"/>
              </w:rPr>
            </w:pPr>
            <w:r>
              <w:rPr>
                <w:rFonts w:hint="eastAsia" w:ascii="宋体" w:hAnsi="宋体" w:eastAsia="宋体" w:cs="宋体"/>
                <w:sz w:val="24"/>
                <w:szCs w:val="24"/>
                <w:highlight w:val="none"/>
                <w:shd w:val="clear" w:color="auto" w:fill="FEFEFE"/>
                <w:lang w:val="en-US" w:eastAsia="zh-CN"/>
              </w:rPr>
              <w:t>沙师弟平台</w:t>
            </w:r>
          </w:p>
          <w:p>
            <w:pPr>
              <w:spacing w:line="360" w:lineRule="auto"/>
              <w:rPr>
                <w:rFonts w:hint="eastAsia" w:ascii="宋体" w:hAnsi="宋体" w:eastAsia="宋体" w:cs="宋体"/>
                <w:sz w:val="24"/>
                <w:szCs w:val="24"/>
                <w:highlight w:val="none"/>
                <w:shd w:val="clear" w:color="auto" w:fill="FEFEFE"/>
                <w:lang w:val="en-US" w:eastAsia="zh-CN"/>
              </w:rPr>
            </w:pPr>
            <w:r>
              <w:rPr>
                <w:rFonts w:hint="eastAsia" w:ascii="宋体" w:hAnsi="宋体" w:eastAsia="宋体" w:cs="宋体"/>
                <w:sz w:val="24"/>
                <w:szCs w:val="24"/>
                <w:highlight w:val="none"/>
                <w:shd w:val="clear" w:color="auto" w:fill="FEFEFE"/>
                <w:lang w:val="en-US" w:eastAsia="zh-CN"/>
              </w:rPr>
              <w:t>如货主、司机购买保险，购买成功后沙师弟调用该接口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highlight w:val="none"/>
                <w:shd w:val="clear" w:color="auto" w:fill="FEFEFE"/>
              </w:rPr>
            </w:pPr>
            <w:r>
              <w:rPr>
                <w:rFonts w:hint="eastAsia" w:ascii="宋体" w:hAnsi="宋体" w:eastAsia="宋体" w:cs="宋体"/>
                <w:sz w:val="24"/>
                <w:szCs w:val="24"/>
                <w:highlight w:val="none"/>
                <w:shd w:val="clear" w:color="auto" w:fill="FEFEFE"/>
              </w:rPr>
              <w:t>隐私保护</w:t>
            </w:r>
          </w:p>
        </w:tc>
        <w:tc>
          <w:tcPr>
            <w:tcW w:w="6794" w:type="dxa"/>
          </w:tcPr>
          <w:p>
            <w:pPr>
              <w:spacing w:line="360" w:lineRule="auto"/>
              <w:rPr>
                <w:rFonts w:hint="eastAsia" w:ascii="宋体" w:hAnsi="宋体" w:eastAsia="宋体" w:cs="宋体"/>
                <w:sz w:val="24"/>
                <w:szCs w:val="24"/>
                <w:highlight w:val="none"/>
                <w:shd w:val="clear" w:color="auto" w:fill="FEFEFE"/>
                <w:lang w:eastAsia="zh-CN"/>
              </w:rPr>
            </w:pPr>
            <w:r>
              <w:rPr>
                <w:rFonts w:hint="eastAsia" w:ascii="宋体" w:hAnsi="宋体" w:eastAsia="宋体" w:cs="宋体"/>
                <w:sz w:val="24"/>
                <w:szCs w:val="24"/>
                <w:highlight w:val="none"/>
                <w:shd w:val="clear" w:color="auto" w:fill="FEFEFE"/>
                <w:lang w:val="en-US" w:eastAsia="zh-CN"/>
              </w:rPr>
              <w:t>无</w:t>
            </w:r>
          </w:p>
        </w:tc>
      </w:tr>
    </w:tbl>
    <w:p>
      <w:pPr>
        <w:spacing w:line="360" w:lineRule="auto"/>
        <w:rPr>
          <w:rFonts w:ascii="宋体" w:hAnsi="宋体" w:eastAsia="宋体" w:cs="宋体"/>
          <w:sz w:val="24"/>
          <w:szCs w:val="24"/>
          <w:highlight w:val="none"/>
          <w:shd w:val="clear" w:color="auto" w:fill="FEFEFE"/>
        </w:rPr>
      </w:pPr>
    </w:p>
    <w:p>
      <w:pPr>
        <w:spacing w:line="360" w:lineRule="auto"/>
        <w:rPr>
          <w:rFonts w:ascii="宋体" w:hAnsi="宋体" w:eastAsia="宋体" w:cs="宋体"/>
          <w:sz w:val="24"/>
          <w:szCs w:val="24"/>
          <w:highlight w:val="none"/>
          <w:shd w:val="clear" w:color="auto" w:fill="FEFEFE"/>
        </w:rPr>
      </w:pPr>
      <w:r>
        <w:rPr>
          <w:rFonts w:hint="eastAsia" w:ascii="宋体" w:hAnsi="宋体" w:eastAsia="宋体" w:cs="宋体"/>
          <w:sz w:val="24"/>
          <w:szCs w:val="24"/>
          <w:highlight w:val="none"/>
          <w:shd w:val="clear" w:color="auto" w:fill="FEFEFE"/>
          <w:lang w:val="en-US" w:eastAsia="zh-CN"/>
        </w:rPr>
        <w:t>c</w:t>
      </w:r>
      <w:r>
        <w:rPr>
          <w:rFonts w:ascii="宋体" w:hAnsi="宋体" w:eastAsia="宋体" w:cs="宋体"/>
          <w:sz w:val="24"/>
          <w:szCs w:val="24"/>
          <w:highlight w:val="none"/>
          <w:shd w:val="clear" w:color="auto" w:fill="FEFEFE"/>
        </w:rPr>
        <w:t>.</w:t>
      </w:r>
      <w:r>
        <w:rPr>
          <w:rFonts w:hint="eastAsia" w:ascii="宋体" w:hAnsi="宋体" w:eastAsia="宋体" w:cs="宋体"/>
          <w:sz w:val="24"/>
          <w:szCs w:val="24"/>
          <w:highlight w:val="none"/>
          <w:shd w:val="clear" w:color="auto" w:fill="FEFEFE"/>
        </w:rPr>
        <w:t xml:space="preserve"> </w:t>
      </w:r>
      <w:r>
        <w:rPr>
          <w:rFonts w:hint="eastAsia" w:ascii="宋体" w:hAnsi="宋体" w:eastAsia="宋体" w:cs="宋体"/>
          <w:sz w:val="24"/>
          <w:szCs w:val="24"/>
          <w:highlight w:val="none"/>
          <w:shd w:val="clear" w:color="auto" w:fill="FEFEFE"/>
          <w:lang w:val="en-US" w:eastAsia="zh-CN"/>
        </w:rPr>
        <w:t>保险数据更新</w:t>
      </w:r>
      <w:r>
        <w:rPr>
          <w:rFonts w:hint="eastAsia" w:ascii="宋体" w:hAnsi="宋体" w:eastAsia="宋体" w:cs="宋体"/>
          <w:sz w:val="24"/>
          <w:szCs w:val="24"/>
          <w:highlight w:val="none"/>
          <w:shd w:val="clear" w:color="auto" w:fill="FEFEFE"/>
        </w:rPr>
        <w:t>接口</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6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highlight w:val="none"/>
                <w:shd w:val="clear" w:color="auto" w:fill="FEFEFE"/>
              </w:rPr>
            </w:pPr>
            <w:r>
              <w:rPr>
                <w:rFonts w:hint="eastAsia" w:ascii="宋体" w:hAnsi="宋体" w:eastAsia="宋体" w:cs="宋体"/>
                <w:sz w:val="24"/>
                <w:szCs w:val="24"/>
                <w:highlight w:val="none"/>
                <w:shd w:val="clear" w:color="auto" w:fill="FEFEFE"/>
              </w:rPr>
              <w:t>名称</w:t>
            </w:r>
          </w:p>
        </w:tc>
        <w:tc>
          <w:tcPr>
            <w:tcW w:w="6794" w:type="dxa"/>
          </w:tcPr>
          <w:p>
            <w:pPr>
              <w:spacing w:line="360" w:lineRule="auto"/>
              <w:rPr>
                <w:rFonts w:ascii="宋体" w:hAnsi="宋体" w:eastAsia="宋体" w:cs="宋体"/>
                <w:sz w:val="24"/>
                <w:szCs w:val="24"/>
                <w:highlight w:val="none"/>
                <w:shd w:val="clear" w:color="auto" w:fill="FEFEFE"/>
              </w:rPr>
            </w:pPr>
            <w:r>
              <w:rPr>
                <w:rFonts w:hint="eastAsia" w:ascii="宋体" w:hAnsi="宋体" w:eastAsia="宋体" w:cs="宋体"/>
                <w:sz w:val="24"/>
                <w:szCs w:val="24"/>
                <w:highlight w:val="none"/>
                <w:shd w:val="clear" w:color="auto" w:fill="FEFEFE"/>
              </w:rPr>
              <w:t>司机信息查询接口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highlight w:val="none"/>
                <w:shd w:val="clear" w:color="auto" w:fill="FEFEFE"/>
              </w:rPr>
            </w:pPr>
            <w:r>
              <w:rPr>
                <w:rFonts w:hint="eastAsia" w:ascii="宋体" w:hAnsi="宋体" w:eastAsia="宋体" w:cs="宋体"/>
                <w:sz w:val="24"/>
                <w:szCs w:val="24"/>
                <w:highlight w:val="none"/>
                <w:shd w:val="clear" w:color="auto" w:fill="FEFEFE"/>
              </w:rPr>
              <w:t>输入</w:t>
            </w:r>
          </w:p>
        </w:tc>
        <w:tc>
          <w:tcPr>
            <w:tcW w:w="6794" w:type="dxa"/>
          </w:tcPr>
          <w:p>
            <w:pPr>
              <w:spacing w:line="360" w:lineRule="auto"/>
              <w:rPr>
                <w:rFonts w:hint="eastAsia" w:ascii="宋体" w:hAnsi="宋体" w:eastAsia="宋体" w:cs="宋体"/>
                <w:sz w:val="24"/>
                <w:szCs w:val="24"/>
                <w:highlight w:val="none"/>
                <w:shd w:val="clear" w:color="auto" w:fill="FEFEFE"/>
                <w:lang w:val="en-US" w:eastAsia="zh-CN"/>
              </w:rPr>
            </w:pPr>
            <w:r>
              <w:rPr>
                <w:rFonts w:hint="eastAsia" w:ascii="宋体" w:hAnsi="宋体" w:eastAsia="宋体" w:cs="宋体"/>
                <w:sz w:val="24"/>
                <w:szCs w:val="24"/>
                <w:highlight w:val="none"/>
                <w:shd w:val="clear" w:color="auto" w:fill="FEFEFE"/>
                <w:lang w:val="en-US" w:eastAsia="zh-CN"/>
              </w:rPr>
              <w:t>订单ID、保单ID、保险信息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highlight w:val="none"/>
                <w:shd w:val="clear" w:color="auto" w:fill="FEFEFE"/>
              </w:rPr>
            </w:pPr>
            <w:r>
              <w:rPr>
                <w:rFonts w:hint="eastAsia" w:ascii="宋体" w:hAnsi="宋体" w:eastAsia="宋体" w:cs="宋体"/>
                <w:sz w:val="24"/>
                <w:szCs w:val="24"/>
                <w:highlight w:val="none"/>
                <w:shd w:val="clear" w:color="auto" w:fill="FEFEFE"/>
              </w:rPr>
              <w:t>输出</w:t>
            </w:r>
          </w:p>
        </w:tc>
        <w:tc>
          <w:tcPr>
            <w:tcW w:w="6794" w:type="dxa"/>
          </w:tcPr>
          <w:p>
            <w:pPr>
              <w:spacing w:line="360" w:lineRule="auto"/>
              <w:rPr>
                <w:rFonts w:hint="eastAsia" w:ascii="宋体" w:hAnsi="宋体" w:eastAsia="宋体" w:cs="宋体"/>
                <w:sz w:val="24"/>
                <w:szCs w:val="24"/>
                <w:highlight w:val="none"/>
                <w:shd w:val="clear" w:color="auto" w:fill="FEFEFE"/>
                <w:lang w:val="en-US" w:eastAsia="zh-CN"/>
              </w:rPr>
            </w:pPr>
            <w:r>
              <w:rPr>
                <w:rFonts w:hint="eastAsia" w:ascii="宋体" w:hAnsi="宋体" w:eastAsia="宋体" w:cs="宋体"/>
                <w:sz w:val="24"/>
                <w:szCs w:val="24"/>
                <w:highlight w:val="none"/>
                <w:shd w:val="clear" w:color="auto" w:fill="FEFEFE"/>
                <w:lang w:val="en-US" w:eastAsia="zh-CN"/>
              </w:rPr>
              <w:t>成功响应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highlight w:val="none"/>
                <w:shd w:val="clear" w:color="auto" w:fill="FEFEFE"/>
              </w:rPr>
            </w:pPr>
            <w:r>
              <w:rPr>
                <w:rFonts w:hint="eastAsia" w:ascii="宋体" w:hAnsi="宋体" w:eastAsia="宋体" w:cs="宋体"/>
                <w:sz w:val="24"/>
                <w:szCs w:val="24"/>
                <w:highlight w:val="none"/>
                <w:shd w:val="clear" w:color="auto" w:fill="FEFEFE"/>
              </w:rPr>
              <w:t>业务逻辑</w:t>
            </w:r>
          </w:p>
        </w:tc>
        <w:tc>
          <w:tcPr>
            <w:tcW w:w="6794" w:type="dxa"/>
          </w:tcPr>
          <w:p>
            <w:pPr>
              <w:spacing w:line="360" w:lineRule="auto"/>
              <w:rPr>
                <w:rFonts w:hint="eastAsia" w:ascii="宋体" w:hAnsi="宋体" w:eastAsia="宋体" w:cs="宋体"/>
                <w:sz w:val="24"/>
                <w:szCs w:val="24"/>
                <w:highlight w:val="none"/>
                <w:shd w:val="clear" w:color="auto" w:fill="FEFEFE"/>
                <w:lang w:val="en-US" w:eastAsia="zh-CN"/>
              </w:rPr>
            </w:pPr>
            <w:r>
              <w:rPr>
                <w:rFonts w:hint="eastAsia" w:ascii="宋体" w:hAnsi="宋体" w:eastAsia="宋体" w:cs="宋体"/>
                <w:sz w:val="24"/>
                <w:szCs w:val="24"/>
                <w:highlight w:val="none"/>
                <w:shd w:val="clear" w:color="auto" w:fill="FEFEFE"/>
              </w:rPr>
              <w:t>智能合约进行权限判断， 是否能进行该操作；</w:t>
            </w:r>
            <w:r>
              <w:rPr>
                <w:rFonts w:hint="eastAsia" w:ascii="宋体" w:hAnsi="宋体" w:eastAsia="宋体" w:cs="宋体"/>
                <w:sz w:val="24"/>
                <w:szCs w:val="24"/>
                <w:highlight w:val="none"/>
                <w:shd w:val="clear" w:color="auto" w:fill="FEFEFE"/>
                <w:lang w:val="en-US" w:eastAsia="zh-CN"/>
              </w:rPr>
              <w:t>判断链上是否存在该订单</w:t>
            </w:r>
            <w:r>
              <w:rPr>
                <w:rFonts w:hint="eastAsia" w:ascii="宋体" w:hAnsi="宋体" w:eastAsia="宋体" w:cs="宋体"/>
                <w:sz w:val="24"/>
                <w:szCs w:val="24"/>
                <w:highlight w:val="none"/>
                <w:shd w:val="clear" w:color="auto" w:fill="FEFEFE"/>
              </w:rPr>
              <w:t>；</w:t>
            </w:r>
            <w:r>
              <w:rPr>
                <w:rFonts w:hint="eastAsia" w:ascii="宋体" w:hAnsi="宋体" w:eastAsia="宋体" w:cs="宋体"/>
                <w:sz w:val="24"/>
                <w:szCs w:val="24"/>
                <w:highlight w:val="none"/>
                <w:shd w:val="clear" w:color="auto" w:fill="FEFEFE"/>
                <w:lang w:val="en-US" w:eastAsia="zh-CN"/>
              </w:rPr>
              <w:t>判断链上是否存在该保险信息，不存在返回失败</w:t>
            </w:r>
            <w:r>
              <w:rPr>
                <w:rFonts w:hint="eastAsia" w:ascii="宋体" w:hAnsi="宋体" w:eastAsia="宋体" w:cs="宋体"/>
                <w:sz w:val="24"/>
                <w:szCs w:val="24"/>
                <w:highlight w:val="none"/>
                <w:shd w:val="clear" w:color="auto" w:fill="FEFEFE"/>
                <w:lang w:eastAsia="zh-CN"/>
              </w:rPr>
              <w:t>；</w:t>
            </w:r>
            <w:r>
              <w:rPr>
                <w:rFonts w:hint="eastAsia" w:ascii="宋体" w:hAnsi="宋体" w:eastAsia="宋体" w:cs="宋体"/>
                <w:sz w:val="24"/>
                <w:szCs w:val="24"/>
                <w:highlight w:val="none"/>
                <w:shd w:val="clear" w:color="auto" w:fill="FEFEFE"/>
                <w:lang w:val="en-US" w:eastAsia="zh-CN"/>
              </w:rPr>
              <w:t>判断保险基础信息是否一致，不一致返回失败；在链上更新该保单信息，并关联到该订单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highlight w:val="none"/>
                <w:shd w:val="clear" w:color="auto" w:fill="FEFEFE"/>
              </w:rPr>
            </w:pPr>
            <w:r>
              <w:rPr>
                <w:rFonts w:hint="eastAsia" w:ascii="宋体" w:hAnsi="宋体" w:eastAsia="宋体" w:cs="宋体"/>
                <w:sz w:val="24"/>
                <w:szCs w:val="24"/>
                <w:highlight w:val="none"/>
                <w:shd w:val="clear" w:color="auto" w:fill="FEFEFE"/>
              </w:rPr>
              <w:t>调用方</w:t>
            </w:r>
          </w:p>
        </w:tc>
        <w:tc>
          <w:tcPr>
            <w:tcW w:w="6794" w:type="dxa"/>
          </w:tcPr>
          <w:p>
            <w:pPr>
              <w:spacing w:line="360" w:lineRule="auto"/>
              <w:rPr>
                <w:rFonts w:hint="eastAsia" w:ascii="宋体" w:hAnsi="宋体" w:eastAsia="宋体" w:cs="宋体"/>
                <w:sz w:val="24"/>
                <w:szCs w:val="24"/>
                <w:highlight w:val="none"/>
                <w:shd w:val="clear" w:color="auto" w:fill="FEFEFE"/>
                <w:lang w:val="en-US" w:eastAsia="zh-CN"/>
              </w:rPr>
            </w:pPr>
            <w:r>
              <w:rPr>
                <w:rFonts w:hint="eastAsia" w:ascii="宋体" w:hAnsi="宋体" w:eastAsia="宋体" w:cs="宋体"/>
                <w:sz w:val="24"/>
                <w:szCs w:val="24"/>
                <w:highlight w:val="none"/>
                <w:shd w:val="clear" w:color="auto" w:fill="FEFEFE"/>
                <w:lang w:val="en-US" w:eastAsia="zh-CN"/>
              </w:rPr>
              <w:t>沙师弟平台</w:t>
            </w:r>
          </w:p>
          <w:p>
            <w:pPr>
              <w:spacing w:line="360" w:lineRule="auto"/>
              <w:rPr>
                <w:rFonts w:hint="eastAsia" w:ascii="宋体" w:hAnsi="宋体" w:eastAsia="宋体" w:cs="宋体"/>
                <w:sz w:val="24"/>
                <w:szCs w:val="24"/>
                <w:highlight w:val="none"/>
                <w:shd w:val="clear" w:color="auto" w:fill="FEFEFE"/>
                <w:lang w:val="en-US" w:eastAsia="zh-CN"/>
              </w:rPr>
            </w:pPr>
            <w:r>
              <w:rPr>
                <w:rFonts w:hint="eastAsia" w:ascii="宋体" w:hAnsi="宋体" w:eastAsia="宋体" w:cs="宋体"/>
                <w:sz w:val="24"/>
                <w:szCs w:val="24"/>
                <w:highlight w:val="none"/>
                <w:shd w:val="clear" w:color="auto" w:fill="FEFEFE"/>
                <w:lang w:val="en-US" w:eastAsia="zh-CN"/>
              </w:rPr>
              <w:t>如前期只产生保单号，后续生成保单等具体信息后沙师弟调用该接口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eastAsia="宋体" w:cs="宋体"/>
                <w:sz w:val="24"/>
                <w:szCs w:val="24"/>
                <w:highlight w:val="none"/>
                <w:shd w:val="clear" w:color="auto" w:fill="FEFEFE"/>
              </w:rPr>
            </w:pPr>
            <w:r>
              <w:rPr>
                <w:rFonts w:hint="eastAsia" w:ascii="宋体" w:hAnsi="宋体" w:eastAsia="宋体" w:cs="宋体"/>
                <w:sz w:val="24"/>
                <w:szCs w:val="24"/>
                <w:highlight w:val="none"/>
                <w:shd w:val="clear" w:color="auto" w:fill="FEFEFE"/>
              </w:rPr>
              <w:t>隐私保护</w:t>
            </w:r>
          </w:p>
        </w:tc>
        <w:tc>
          <w:tcPr>
            <w:tcW w:w="6794" w:type="dxa"/>
          </w:tcPr>
          <w:p>
            <w:pPr>
              <w:spacing w:line="360" w:lineRule="auto"/>
              <w:rPr>
                <w:rFonts w:hint="eastAsia" w:ascii="宋体" w:hAnsi="宋体" w:eastAsia="宋体" w:cs="宋体"/>
                <w:sz w:val="24"/>
                <w:szCs w:val="24"/>
                <w:highlight w:val="none"/>
                <w:shd w:val="clear" w:color="auto" w:fill="FEFEFE"/>
                <w:lang w:eastAsia="zh-CN"/>
              </w:rPr>
            </w:pPr>
            <w:r>
              <w:rPr>
                <w:rFonts w:hint="eastAsia" w:ascii="宋体" w:hAnsi="宋体" w:eastAsia="宋体" w:cs="宋体"/>
                <w:sz w:val="24"/>
                <w:szCs w:val="24"/>
                <w:highlight w:val="none"/>
                <w:shd w:val="clear" w:color="auto" w:fill="FEFEFE"/>
                <w:lang w:val="en-US" w:eastAsia="zh-CN"/>
              </w:rPr>
              <w:t>无</w:t>
            </w:r>
          </w:p>
        </w:tc>
      </w:tr>
    </w:tbl>
    <w:p>
      <w:pPr>
        <w:pStyle w:val="2"/>
        <w:rPr>
          <w:rFonts w:ascii="宋体" w:hAnsi="宋体" w:eastAsia="宋体"/>
          <w:sz w:val="24"/>
          <w:szCs w:val="24"/>
        </w:rPr>
      </w:pPr>
      <w:bookmarkStart w:id="71" w:name="_Toc32631_WPSOffice_Level1"/>
      <w:bookmarkStart w:id="72" w:name="_Toc514531361"/>
      <w:r>
        <w:rPr>
          <w:rFonts w:hint="eastAsia" w:ascii="宋体" w:hAnsi="宋体" w:eastAsia="宋体"/>
          <w:sz w:val="24"/>
          <w:szCs w:val="24"/>
        </w:rPr>
        <w:t>部署方案</w:t>
      </w:r>
      <w:bookmarkEnd w:id="71"/>
      <w:bookmarkEnd w:id="72"/>
    </w:p>
    <w:p>
      <w:pPr>
        <w:spacing w:line="360" w:lineRule="auto"/>
        <w:ind w:firstLine="420"/>
        <w:rPr>
          <w:rFonts w:ascii="宋体" w:hAnsi="宋体" w:eastAsia="宋体" w:cs="宋体"/>
          <w:sz w:val="24"/>
          <w:szCs w:val="24"/>
          <w:shd w:val="clear" w:color="auto" w:fill="FEFEFE"/>
        </w:rPr>
      </w:pPr>
      <w:r>
        <w:rPr>
          <w:rFonts w:hint="eastAsia" w:ascii="宋体" w:hAnsi="宋体" w:eastAsia="宋体" w:cs="宋体"/>
          <w:sz w:val="24"/>
          <w:szCs w:val="24"/>
          <w:shd w:val="clear" w:color="auto" w:fill="FEFEFE"/>
        </w:rPr>
        <w:t>区块链货运系统部署在沙师弟、公网、保险公司、合作单位、开票方等地点，可以采用部署在服务器或公有云的不同方式。</w:t>
      </w:r>
    </w:p>
    <w:p>
      <w:pPr>
        <w:spacing w:line="360" w:lineRule="auto"/>
        <w:ind w:firstLine="420"/>
        <w:rPr>
          <w:rFonts w:ascii="宋体" w:hAnsi="宋体" w:eastAsia="宋体" w:cs="宋体"/>
          <w:sz w:val="24"/>
          <w:szCs w:val="24"/>
          <w:highlight w:val="none"/>
          <w:shd w:val="clear" w:color="auto" w:fill="FEFEFE"/>
        </w:rPr>
      </w:pPr>
      <w:r>
        <w:rPr>
          <w:rFonts w:hint="eastAsia" w:ascii="宋体" w:hAnsi="宋体" w:eastAsia="宋体" w:cs="宋体"/>
          <w:sz w:val="24"/>
          <w:szCs w:val="24"/>
          <w:highlight w:val="none"/>
          <w:shd w:val="clear" w:color="auto" w:fill="FEFEFE"/>
        </w:rPr>
        <w:t>在物流联盟链网络中，应该包含沙师弟节点、</w:t>
      </w:r>
      <w:r>
        <w:rPr>
          <w:rFonts w:hint="eastAsia" w:ascii="宋体" w:hAnsi="宋体" w:eastAsia="宋体" w:cs="宋体"/>
          <w:sz w:val="24"/>
          <w:szCs w:val="24"/>
          <w:highlight w:val="none"/>
          <w:shd w:val="clear" w:color="auto" w:fill="FEFEFE"/>
          <w:lang w:val="en-US" w:eastAsia="zh-CN"/>
        </w:rPr>
        <w:t>用户</w:t>
      </w:r>
      <w:r>
        <w:rPr>
          <w:rFonts w:hint="eastAsia" w:ascii="宋体" w:hAnsi="宋体" w:eastAsia="宋体" w:cs="宋体"/>
          <w:sz w:val="24"/>
          <w:szCs w:val="24"/>
          <w:highlight w:val="none"/>
          <w:shd w:val="clear" w:color="auto" w:fill="FEFEFE"/>
        </w:rPr>
        <w:t>节点（为司机和货主提供与区块链交互的功能）、合作单位</w:t>
      </w:r>
      <w:r>
        <w:rPr>
          <w:rFonts w:hint="eastAsia" w:ascii="宋体" w:hAnsi="宋体" w:eastAsia="宋体" w:cs="宋体"/>
          <w:sz w:val="24"/>
          <w:szCs w:val="24"/>
          <w:highlight w:val="none"/>
          <w:shd w:val="clear" w:color="auto" w:fill="FEFEFE"/>
          <w:lang w:val="en-US" w:eastAsia="zh-CN"/>
        </w:rPr>
        <w:t>节点</w:t>
      </w:r>
      <w:r>
        <w:rPr>
          <w:rFonts w:hint="eastAsia" w:ascii="宋体" w:hAnsi="宋体" w:eastAsia="宋体" w:cs="宋体"/>
          <w:sz w:val="24"/>
          <w:szCs w:val="24"/>
          <w:highlight w:val="none"/>
          <w:shd w:val="clear" w:color="auto" w:fill="FEFEFE"/>
        </w:rPr>
        <w:t>、开票</w:t>
      </w:r>
      <w:r>
        <w:rPr>
          <w:rFonts w:hint="eastAsia" w:ascii="宋体" w:hAnsi="宋体" w:eastAsia="宋体" w:cs="宋体"/>
          <w:sz w:val="24"/>
          <w:szCs w:val="24"/>
          <w:highlight w:val="none"/>
          <w:shd w:val="clear" w:color="auto" w:fill="FEFEFE"/>
          <w:lang w:val="en-US" w:eastAsia="zh-CN"/>
        </w:rPr>
        <w:t>节点</w:t>
      </w:r>
      <w:r>
        <w:rPr>
          <w:rFonts w:hint="eastAsia" w:ascii="宋体" w:hAnsi="宋体" w:eastAsia="宋体" w:cs="宋体"/>
          <w:sz w:val="24"/>
          <w:szCs w:val="24"/>
          <w:highlight w:val="none"/>
          <w:shd w:val="clear" w:color="auto" w:fill="FEFEFE"/>
        </w:rPr>
        <w:t>、保险</w:t>
      </w:r>
      <w:r>
        <w:rPr>
          <w:rFonts w:hint="eastAsia" w:ascii="宋体" w:hAnsi="宋体" w:eastAsia="宋体" w:cs="宋体"/>
          <w:sz w:val="24"/>
          <w:szCs w:val="24"/>
          <w:highlight w:val="none"/>
          <w:shd w:val="clear" w:color="auto" w:fill="FEFEFE"/>
          <w:lang w:val="en-US" w:eastAsia="zh-CN"/>
        </w:rPr>
        <w:t>节点</w:t>
      </w:r>
      <w:r>
        <w:rPr>
          <w:rFonts w:hint="eastAsia" w:ascii="宋体" w:hAnsi="宋体" w:eastAsia="宋体" w:cs="宋体"/>
          <w:sz w:val="24"/>
          <w:szCs w:val="24"/>
          <w:highlight w:val="none"/>
          <w:shd w:val="clear" w:color="auto" w:fill="FEFEFE"/>
        </w:rPr>
        <w:t>、监管节点。</w:t>
      </w:r>
    </w:p>
    <w:p>
      <w:pPr>
        <w:spacing w:line="360" w:lineRule="auto"/>
        <w:ind w:firstLine="420"/>
        <w:rPr>
          <w:rFonts w:hint="eastAsia" w:ascii="宋体" w:hAnsi="宋体" w:eastAsia="宋体" w:cs="宋体"/>
          <w:sz w:val="24"/>
          <w:szCs w:val="24"/>
          <w:highlight w:val="none"/>
          <w:shd w:val="clear" w:color="auto" w:fill="FEFEFE"/>
          <w:lang w:val="en-US" w:eastAsia="zh-CN"/>
        </w:rPr>
      </w:pPr>
      <w:r>
        <w:rPr>
          <w:rFonts w:hint="eastAsia" w:ascii="宋体" w:hAnsi="宋体" w:eastAsia="宋体" w:cs="宋体"/>
          <w:sz w:val="24"/>
          <w:szCs w:val="24"/>
          <w:highlight w:val="none"/>
          <w:shd w:val="clear" w:color="auto" w:fill="FEFEFE"/>
        </w:rPr>
        <w:t>一期首先部署沙师弟节点、</w:t>
      </w:r>
      <w:r>
        <w:rPr>
          <w:rFonts w:hint="eastAsia" w:ascii="宋体" w:hAnsi="宋体" w:eastAsia="宋体" w:cs="宋体"/>
          <w:sz w:val="24"/>
          <w:szCs w:val="24"/>
          <w:highlight w:val="none"/>
          <w:shd w:val="clear" w:color="auto" w:fill="FEFEFE"/>
          <w:lang w:val="en-US" w:eastAsia="zh-CN"/>
        </w:rPr>
        <w:t>用户</w:t>
      </w:r>
      <w:r>
        <w:rPr>
          <w:rFonts w:hint="eastAsia" w:ascii="宋体" w:hAnsi="宋体" w:eastAsia="宋体" w:cs="宋体"/>
          <w:sz w:val="24"/>
          <w:szCs w:val="24"/>
          <w:highlight w:val="none"/>
          <w:shd w:val="clear" w:color="auto" w:fill="FEFEFE"/>
        </w:rPr>
        <w:t>节点</w:t>
      </w:r>
      <w:r>
        <w:rPr>
          <w:rFonts w:hint="eastAsia" w:ascii="宋体" w:hAnsi="宋体" w:eastAsia="宋体" w:cs="宋体"/>
          <w:sz w:val="24"/>
          <w:szCs w:val="24"/>
          <w:highlight w:val="none"/>
          <w:shd w:val="clear" w:color="auto" w:fill="FEFEFE"/>
          <w:lang w:eastAsia="zh-CN"/>
        </w:rPr>
        <w:t>、</w:t>
      </w:r>
      <w:r>
        <w:rPr>
          <w:rFonts w:hint="eastAsia" w:ascii="宋体" w:hAnsi="宋体" w:eastAsia="宋体" w:cs="宋体"/>
          <w:sz w:val="24"/>
          <w:szCs w:val="24"/>
          <w:highlight w:val="none"/>
          <w:shd w:val="clear" w:color="auto" w:fill="FEFEFE"/>
        </w:rPr>
        <w:t>监管节点</w:t>
      </w:r>
      <w:r>
        <w:rPr>
          <w:rFonts w:hint="eastAsia" w:ascii="宋体" w:hAnsi="宋体" w:eastAsia="宋体" w:cs="宋体"/>
          <w:sz w:val="24"/>
          <w:szCs w:val="24"/>
          <w:highlight w:val="none"/>
          <w:shd w:val="clear" w:color="auto" w:fill="FEFEFE"/>
          <w:lang w:eastAsia="zh-CN"/>
        </w:rPr>
        <w:t>、</w:t>
      </w:r>
      <w:r>
        <w:rPr>
          <w:rFonts w:hint="eastAsia" w:ascii="宋体" w:hAnsi="宋体" w:eastAsia="宋体" w:cs="宋体"/>
          <w:sz w:val="24"/>
          <w:szCs w:val="24"/>
          <w:highlight w:val="none"/>
          <w:shd w:val="clear" w:color="auto" w:fill="FEFEFE"/>
          <w:lang w:val="en-US" w:eastAsia="zh-CN"/>
        </w:rPr>
        <w:t>合作单位节点。</w:t>
      </w:r>
    </w:p>
    <w:p>
      <w:pPr>
        <w:spacing w:line="360" w:lineRule="auto"/>
        <w:ind w:firstLine="420"/>
        <w:rPr>
          <w:rFonts w:hint="eastAsia" w:ascii="宋体" w:hAnsi="宋体" w:eastAsia="宋体"/>
          <w:sz w:val="24"/>
          <w:szCs w:val="24"/>
          <w:highlight w:val="none"/>
          <w:lang w:val="en-US" w:eastAsia="zh-CN"/>
        </w:rPr>
      </w:pPr>
      <w:r>
        <w:rPr>
          <w:rFonts w:hint="eastAsia" w:ascii="宋体" w:hAnsi="宋体" w:eastAsia="宋体"/>
          <w:sz w:val="24"/>
          <w:szCs w:val="24"/>
          <w:highlight w:val="none"/>
        </w:rPr>
        <w:t>建议</w:t>
      </w:r>
      <w:r>
        <w:rPr>
          <w:rFonts w:hint="eastAsia" w:ascii="宋体" w:hAnsi="宋体" w:eastAsia="宋体"/>
          <w:sz w:val="24"/>
          <w:szCs w:val="24"/>
          <w:highlight w:val="none"/>
          <w:lang w:val="en-US" w:eastAsia="zh-CN"/>
        </w:rPr>
        <w:t>节点数</w:t>
      </w:r>
      <w:r>
        <w:rPr>
          <w:rFonts w:hint="eastAsia" w:ascii="宋体" w:hAnsi="宋体" w:eastAsia="宋体" w:cs="宋体"/>
          <w:sz w:val="24"/>
          <w:szCs w:val="24"/>
          <w:highlight w:val="none"/>
          <w:shd w:val="clear" w:color="auto" w:fill="FEFEFE"/>
        </w:rPr>
        <w:t>沙师弟节点</w:t>
      </w:r>
      <w:r>
        <w:rPr>
          <w:rFonts w:hint="eastAsia" w:ascii="宋体" w:hAnsi="宋体" w:eastAsia="宋体" w:cs="宋体"/>
          <w:sz w:val="24"/>
          <w:szCs w:val="24"/>
          <w:highlight w:val="none"/>
          <w:shd w:val="clear" w:color="auto" w:fill="FEFEFE"/>
          <w:lang w:val="en-US" w:eastAsia="zh-CN"/>
        </w:rPr>
        <w:t>2个</w:t>
      </w:r>
      <w:r>
        <w:rPr>
          <w:rFonts w:hint="eastAsia" w:ascii="宋体" w:hAnsi="宋体" w:eastAsia="宋体" w:cs="宋体"/>
          <w:sz w:val="24"/>
          <w:szCs w:val="24"/>
          <w:highlight w:val="none"/>
          <w:shd w:val="clear" w:color="auto" w:fill="FEFEFE"/>
        </w:rPr>
        <w:t>、</w:t>
      </w:r>
      <w:r>
        <w:rPr>
          <w:rFonts w:hint="eastAsia" w:ascii="宋体" w:hAnsi="宋体" w:eastAsia="宋体" w:cs="宋体"/>
          <w:sz w:val="24"/>
          <w:szCs w:val="24"/>
          <w:highlight w:val="none"/>
          <w:shd w:val="clear" w:color="auto" w:fill="FEFEFE"/>
          <w:lang w:val="en-US" w:eastAsia="zh-CN"/>
        </w:rPr>
        <w:t>用户</w:t>
      </w:r>
      <w:r>
        <w:rPr>
          <w:rFonts w:hint="eastAsia" w:ascii="宋体" w:hAnsi="宋体" w:eastAsia="宋体" w:cs="宋体"/>
          <w:sz w:val="24"/>
          <w:szCs w:val="24"/>
          <w:highlight w:val="none"/>
          <w:shd w:val="clear" w:color="auto" w:fill="FEFEFE"/>
        </w:rPr>
        <w:t>节点</w:t>
      </w:r>
      <w:r>
        <w:rPr>
          <w:rFonts w:hint="eastAsia" w:ascii="宋体" w:hAnsi="宋体" w:eastAsia="宋体" w:cs="宋体"/>
          <w:sz w:val="24"/>
          <w:szCs w:val="24"/>
          <w:highlight w:val="none"/>
          <w:shd w:val="clear" w:color="auto" w:fill="FEFEFE"/>
          <w:lang w:val="en-US" w:eastAsia="zh-CN"/>
        </w:rPr>
        <w:t>2个</w:t>
      </w:r>
      <w:r>
        <w:rPr>
          <w:rFonts w:hint="eastAsia" w:ascii="宋体" w:hAnsi="宋体" w:eastAsia="宋体" w:cs="宋体"/>
          <w:sz w:val="24"/>
          <w:szCs w:val="24"/>
          <w:highlight w:val="none"/>
          <w:shd w:val="clear" w:color="auto" w:fill="FEFEFE"/>
          <w:lang w:eastAsia="zh-CN"/>
        </w:rPr>
        <w:t>、</w:t>
      </w:r>
      <w:r>
        <w:rPr>
          <w:rFonts w:hint="eastAsia" w:ascii="宋体" w:hAnsi="宋体" w:eastAsia="宋体" w:cs="宋体"/>
          <w:sz w:val="24"/>
          <w:szCs w:val="24"/>
          <w:highlight w:val="none"/>
          <w:shd w:val="clear" w:color="auto" w:fill="FEFEFE"/>
        </w:rPr>
        <w:t>监管节点</w:t>
      </w:r>
      <w:r>
        <w:rPr>
          <w:rFonts w:hint="eastAsia" w:ascii="宋体" w:hAnsi="宋体" w:eastAsia="宋体" w:cs="宋体"/>
          <w:sz w:val="24"/>
          <w:szCs w:val="24"/>
          <w:highlight w:val="none"/>
          <w:shd w:val="clear" w:color="auto" w:fill="FEFEFE"/>
          <w:lang w:val="en-US" w:eastAsia="zh-CN"/>
        </w:rPr>
        <w:t>1个</w:t>
      </w:r>
      <w:r>
        <w:rPr>
          <w:rFonts w:hint="eastAsia" w:ascii="宋体" w:hAnsi="宋体" w:eastAsia="宋体" w:cs="宋体"/>
          <w:sz w:val="24"/>
          <w:szCs w:val="24"/>
          <w:highlight w:val="none"/>
          <w:shd w:val="clear" w:color="auto" w:fill="FEFEFE"/>
          <w:lang w:eastAsia="zh-CN"/>
        </w:rPr>
        <w:t>、</w:t>
      </w:r>
      <w:r>
        <w:rPr>
          <w:rFonts w:hint="eastAsia" w:ascii="宋体" w:hAnsi="宋体" w:eastAsia="宋体" w:cs="宋体"/>
          <w:sz w:val="24"/>
          <w:szCs w:val="24"/>
          <w:highlight w:val="none"/>
          <w:shd w:val="clear" w:color="auto" w:fill="FEFEFE"/>
          <w:lang w:val="en-US" w:eastAsia="zh-CN"/>
        </w:rPr>
        <w:t>合作单位节点1个，共需6台服务器，另外，需要3台服务器部署</w:t>
      </w:r>
      <w:r>
        <w:rPr>
          <w:rFonts w:hint="eastAsia" w:ascii="宋体" w:hAnsi="宋体" w:eastAsia="宋体"/>
          <w:sz w:val="24"/>
          <w:szCs w:val="24"/>
          <w:highlight w:val="none"/>
        </w:rPr>
        <w:t>kafka</w:t>
      </w:r>
      <w:r>
        <w:rPr>
          <w:rFonts w:hint="eastAsia" w:ascii="宋体" w:hAnsi="宋体" w:eastAsia="宋体"/>
          <w:sz w:val="24"/>
          <w:szCs w:val="24"/>
          <w:highlight w:val="none"/>
          <w:lang w:val="en-US" w:eastAsia="zh-CN"/>
        </w:rPr>
        <w:t>与zookeeper集群，共9台服务器。</w:t>
      </w:r>
    </w:p>
    <w:p>
      <w:pPr>
        <w:spacing w:line="360" w:lineRule="auto"/>
        <w:rPr>
          <w:rFonts w:hint="eastAsia" w:ascii="宋体" w:hAnsi="宋体" w:eastAsia="宋体" w:cs="宋体"/>
          <w:color w:val="FF0000"/>
          <w:sz w:val="24"/>
          <w:szCs w:val="24"/>
          <w:shd w:val="clear" w:color="auto" w:fill="FEFEFE"/>
        </w:rPr>
      </w:pPr>
      <w:r>
        <w:rPr>
          <w:rFonts w:ascii="宋体" w:hAnsi="宋体" w:eastAsia="宋体"/>
          <w:sz w:val="24"/>
          <w:szCs w:val="24"/>
        </w:rPr>
        <w:object>
          <v:shape id="_x0000_i1029" o:spt="75" type="#_x0000_t75" style="height:377.85pt;width:414.7pt;" o:ole="t" filled="f" o:preferrelative="t" stroked="f" coordsize="21600,21600">
            <v:path/>
            <v:fill on="f" focussize="0,0"/>
            <v:stroke on="f" joinstyle="miter"/>
            <v:imagedata r:id="rId12" o:title=""/>
            <o:lock v:ext="edit" aspectratio="t"/>
            <w10:wrap type="none"/>
            <w10:anchorlock/>
          </v:shape>
          <o:OLEObject Type="Embed" ProgID="Visio.Drawing.15" ShapeID="_x0000_i1029" DrawAspect="Content" ObjectID="_1468075728" r:id="rId11">
            <o:LockedField>false</o:LockedField>
          </o:OLEObject>
        </w:object>
      </w:r>
    </w:p>
    <w:p>
      <w:pPr>
        <w:pStyle w:val="2"/>
        <w:rPr>
          <w:rFonts w:ascii="宋体" w:hAnsi="宋体" w:eastAsia="宋体"/>
          <w:sz w:val="24"/>
          <w:szCs w:val="24"/>
        </w:rPr>
      </w:pPr>
      <w:bookmarkStart w:id="73" w:name="_Toc26950_WPSOffice_Level1"/>
      <w:bookmarkStart w:id="74" w:name="_Toc514531362"/>
      <w:r>
        <w:rPr>
          <w:rFonts w:hint="eastAsia" w:ascii="宋体" w:hAnsi="宋体" w:eastAsia="宋体"/>
          <w:sz w:val="24"/>
          <w:szCs w:val="24"/>
        </w:rPr>
        <w:t>环境需求</w:t>
      </w:r>
      <w:bookmarkEnd w:id="73"/>
      <w:bookmarkEnd w:id="74"/>
    </w:p>
    <w:p>
      <w:pPr>
        <w:ind w:firstLine="420"/>
        <w:rPr>
          <w:rFonts w:hint="eastAsia" w:ascii="宋体" w:hAnsi="宋体" w:eastAsia="宋体"/>
          <w:sz w:val="24"/>
          <w:szCs w:val="24"/>
          <w:highlight w:val="none"/>
          <w:lang w:val="en-US" w:eastAsia="zh-CN"/>
        </w:rPr>
      </w:pPr>
      <w:r>
        <w:rPr>
          <w:rFonts w:hint="eastAsia" w:ascii="宋体" w:hAnsi="宋体" w:eastAsia="宋体"/>
          <w:sz w:val="24"/>
          <w:szCs w:val="24"/>
          <w:highlight w:val="none"/>
          <w:lang w:val="en-US" w:eastAsia="zh-CN"/>
        </w:rPr>
        <w:t>其中，部署区块链网络有以下需求，请提前准备：</w:t>
      </w:r>
    </w:p>
    <w:p>
      <w:pPr>
        <w:ind w:firstLine="420"/>
        <w:rPr>
          <w:rFonts w:hint="eastAsia" w:ascii="宋体" w:hAnsi="宋体" w:eastAsia="宋体"/>
          <w:sz w:val="24"/>
          <w:szCs w:val="24"/>
          <w:highlight w:val="none"/>
          <w:lang w:val="en-US" w:eastAsia="zh-CN"/>
        </w:rPr>
      </w:pP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31"/>
        <w:gridCol w:w="6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1" w:type="dxa"/>
          </w:tcPr>
          <w:p>
            <w:pPr>
              <w:rPr>
                <w:rFonts w:hint="eastAsia" w:ascii="宋体" w:hAnsi="宋体" w:eastAsia="宋体"/>
                <w:sz w:val="24"/>
                <w:szCs w:val="24"/>
                <w:highlight w:val="none"/>
                <w:vertAlign w:val="baseline"/>
                <w:lang w:val="en-US" w:eastAsia="zh-CN"/>
              </w:rPr>
            </w:pPr>
            <w:r>
              <w:rPr>
                <w:rFonts w:hint="eastAsia" w:ascii="宋体" w:hAnsi="宋体" w:eastAsia="宋体"/>
                <w:sz w:val="24"/>
                <w:szCs w:val="24"/>
                <w:highlight w:val="none"/>
                <w:lang w:val="en-US" w:eastAsia="zh-CN"/>
              </w:rPr>
              <w:t>环境需求</w:t>
            </w:r>
          </w:p>
        </w:tc>
        <w:tc>
          <w:tcPr>
            <w:tcW w:w="6391" w:type="dxa"/>
          </w:tcPr>
          <w:p>
            <w:pPr>
              <w:rPr>
                <w:rFonts w:hint="eastAsia" w:ascii="宋体" w:hAnsi="宋体" w:eastAsia="宋体"/>
                <w:sz w:val="24"/>
                <w:szCs w:val="24"/>
                <w:highlight w:val="none"/>
                <w:vertAlign w:val="baseline"/>
                <w:lang w:val="en-US" w:eastAsia="zh-CN"/>
              </w:rPr>
            </w:pPr>
            <w:r>
              <w:rPr>
                <w:rFonts w:hint="eastAsia" w:ascii="宋体" w:hAnsi="宋体" w:eastAsia="宋体"/>
                <w:sz w:val="24"/>
                <w:szCs w:val="24"/>
                <w:highlight w:val="none"/>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1" w:type="dxa"/>
          </w:tcPr>
          <w:p>
            <w:pPr>
              <w:rPr>
                <w:rFonts w:hint="eastAsia" w:ascii="宋体" w:hAnsi="宋体" w:eastAsia="宋体"/>
                <w:sz w:val="24"/>
                <w:szCs w:val="24"/>
                <w:highlight w:val="none"/>
                <w:vertAlign w:val="baseline"/>
                <w:lang w:val="en-US" w:eastAsia="zh-CN"/>
              </w:rPr>
            </w:pPr>
            <w:r>
              <w:rPr>
                <w:rFonts w:hint="eastAsia" w:ascii="宋体" w:hAnsi="宋体" w:eastAsia="宋体"/>
                <w:sz w:val="24"/>
                <w:szCs w:val="24"/>
                <w:highlight w:val="none"/>
                <w:vertAlign w:val="baseline"/>
                <w:lang w:val="en-US" w:eastAsia="zh-CN"/>
              </w:rPr>
              <w:t>服务器配置</w:t>
            </w:r>
          </w:p>
        </w:tc>
        <w:tc>
          <w:tcPr>
            <w:tcW w:w="6391" w:type="dxa"/>
          </w:tcPr>
          <w:p>
            <w:pPr>
              <w:rPr>
                <w:rFonts w:hint="eastAsia" w:ascii="宋体" w:hAnsi="宋体" w:eastAsia="宋体"/>
                <w:sz w:val="24"/>
                <w:szCs w:val="24"/>
                <w:highlight w:val="none"/>
                <w:vertAlign w:val="baseline"/>
                <w:lang w:val="en-US" w:eastAsia="zh-CN"/>
              </w:rPr>
            </w:pPr>
            <w:r>
              <w:rPr>
                <w:rFonts w:hint="eastAsia" w:ascii="宋体" w:hAnsi="宋体" w:eastAsia="宋体"/>
                <w:sz w:val="24"/>
                <w:szCs w:val="24"/>
                <w:highlight w:val="none"/>
              </w:rPr>
              <w:t>双路4核CPU，32G内存</w:t>
            </w:r>
            <w:r>
              <w:rPr>
                <w:rFonts w:hint="eastAsia" w:ascii="宋体" w:hAnsi="宋体" w:eastAsia="宋体"/>
                <w:sz w:val="24"/>
                <w:szCs w:val="24"/>
                <w:highlight w:val="none"/>
                <w:lang w:eastAsia="zh-CN"/>
              </w:rPr>
              <w:t>，</w:t>
            </w:r>
            <w:r>
              <w:rPr>
                <w:rFonts w:hint="eastAsia" w:ascii="宋体" w:hAnsi="宋体" w:eastAsia="宋体"/>
                <w:sz w:val="24"/>
                <w:szCs w:val="24"/>
                <w:highlight w:val="none"/>
              </w:rPr>
              <w:t>500G硬盘</w:t>
            </w:r>
            <w:r>
              <w:rPr>
                <w:rFonts w:hint="eastAsia" w:ascii="宋体" w:hAnsi="宋体" w:eastAsia="宋体"/>
                <w:sz w:val="24"/>
                <w:szCs w:val="24"/>
                <w:highlight w:val="none"/>
                <w:lang w:eastAsia="zh-CN"/>
              </w:rPr>
              <w:t>，</w:t>
            </w:r>
            <w:r>
              <w:rPr>
                <w:rFonts w:hint="eastAsia" w:ascii="宋体" w:hAnsi="宋体" w:eastAsia="宋体"/>
                <w:sz w:val="24"/>
                <w:szCs w:val="24"/>
                <w:highlight w:val="none"/>
                <w:lang w:val="en-US" w:eastAsia="zh-CN"/>
              </w:rPr>
              <w:t>百兆网卡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1" w:type="dxa"/>
          </w:tcPr>
          <w:p>
            <w:pPr>
              <w:rPr>
                <w:rFonts w:hint="eastAsia" w:ascii="宋体" w:hAnsi="宋体" w:eastAsia="宋体"/>
                <w:sz w:val="24"/>
                <w:szCs w:val="24"/>
                <w:highlight w:val="none"/>
                <w:vertAlign w:val="baseline"/>
                <w:lang w:val="en-US" w:eastAsia="zh-CN"/>
              </w:rPr>
            </w:pPr>
            <w:r>
              <w:rPr>
                <w:rFonts w:hint="eastAsia" w:ascii="宋体" w:hAnsi="宋体" w:eastAsia="宋体"/>
                <w:sz w:val="24"/>
                <w:szCs w:val="24"/>
                <w:highlight w:val="none"/>
                <w:vertAlign w:val="baseline"/>
                <w:lang w:val="en-US" w:eastAsia="zh-CN"/>
              </w:rPr>
              <w:t>网络需求</w:t>
            </w:r>
          </w:p>
        </w:tc>
        <w:tc>
          <w:tcPr>
            <w:tcW w:w="6391" w:type="dxa"/>
          </w:tcPr>
          <w:p>
            <w:pPr>
              <w:rPr>
                <w:rFonts w:hint="eastAsia" w:ascii="宋体" w:hAnsi="宋体" w:eastAsia="宋体"/>
                <w:sz w:val="24"/>
                <w:szCs w:val="24"/>
                <w:highlight w:val="none"/>
                <w:vertAlign w:val="baseline"/>
                <w:lang w:val="en-US" w:eastAsia="zh-CN"/>
              </w:rPr>
            </w:pPr>
            <w:r>
              <w:rPr>
                <w:rFonts w:hint="eastAsia" w:ascii="宋体" w:hAnsi="宋体" w:eastAsia="宋体"/>
                <w:sz w:val="24"/>
                <w:szCs w:val="24"/>
                <w:highlight w:val="none"/>
                <w:vertAlign w:val="baseline"/>
                <w:lang w:val="en-US" w:eastAsia="zh-CN"/>
              </w:rPr>
              <w:t>具备外网IP、端口，内网机器可互通，带宽》20M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1" w:type="dxa"/>
          </w:tcPr>
          <w:p>
            <w:pPr>
              <w:rPr>
                <w:rFonts w:hint="eastAsia" w:ascii="宋体" w:hAnsi="宋体" w:eastAsia="宋体"/>
                <w:sz w:val="24"/>
                <w:szCs w:val="24"/>
                <w:highlight w:val="none"/>
                <w:vertAlign w:val="baseline"/>
                <w:lang w:val="en-US" w:eastAsia="zh-CN"/>
              </w:rPr>
            </w:pPr>
            <w:r>
              <w:rPr>
                <w:rFonts w:hint="eastAsia" w:ascii="宋体" w:hAnsi="宋体" w:eastAsia="宋体"/>
                <w:sz w:val="24"/>
                <w:szCs w:val="24"/>
                <w:highlight w:val="none"/>
                <w:vertAlign w:val="baseline"/>
                <w:lang w:val="en-US" w:eastAsia="zh-CN"/>
              </w:rPr>
              <w:t>操作系统</w:t>
            </w:r>
          </w:p>
        </w:tc>
        <w:tc>
          <w:tcPr>
            <w:tcW w:w="6391" w:type="dxa"/>
          </w:tcPr>
          <w:p>
            <w:pPr>
              <w:rPr>
                <w:rFonts w:hint="eastAsia" w:ascii="宋体" w:hAnsi="宋体" w:eastAsia="宋体"/>
                <w:sz w:val="24"/>
                <w:szCs w:val="24"/>
                <w:highlight w:val="none"/>
                <w:vertAlign w:val="baseline"/>
                <w:lang w:val="en-US" w:eastAsia="zh-CN"/>
              </w:rPr>
            </w:pPr>
            <w:r>
              <w:rPr>
                <w:rFonts w:hint="eastAsia" w:ascii="宋体" w:hAnsi="宋体" w:eastAsia="宋体"/>
                <w:sz w:val="24"/>
                <w:szCs w:val="24"/>
                <w:highlight w:val="none"/>
                <w:vertAlign w:val="baseline"/>
                <w:lang w:val="en-US" w:eastAsia="zh-CN"/>
              </w:rPr>
              <w:t>UBANTO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1" w:type="dxa"/>
          </w:tcPr>
          <w:p>
            <w:pPr>
              <w:rPr>
                <w:rFonts w:hint="eastAsia" w:ascii="宋体" w:hAnsi="宋体" w:eastAsia="宋体"/>
                <w:sz w:val="24"/>
                <w:szCs w:val="24"/>
                <w:highlight w:val="none"/>
                <w:vertAlign w:val="baseline"/>
                <w:lang w:val="en-US" w:eastAsia="zh-CN"/>
              </w:rPr>
            </w:pPr>
            <w:r>
              <w:rPr>
                <w:rFonts w:hint="eastAsia" w:ascii="宋体" w:hAnsi="宋体" w:eastAsia="宋体"/>
                <w:sz w:val="24"/>
                <w:szCs w:val="24"/>
                <w:highlight w:val="none"/>
                <w:vertAlign w:val="baseline"/>
                <w:lang w:val="en-US" w:eastAsia="zh-CN"/>
              </w:rPr>
              <w:t>人员需求</w:t>
            </w:r>
          </w:p>
        </w:tc>
        <w:tc>
          <w:tcPr>
            <w:tcW w:w="6391" w:type="dxa"/>
          </w:tcPr>
          <w:p>
            <w:pPr>
              <w:rPr>
                <w:rFonts w:hint="eastAsia" w:ascii="宋体" w:hAnsi="宋体" w:eastAsia="宋体"/>
                <w:sz w:val="24"/>
                <w:szCs w:val="24"/>
                <w:highlight w:val="none"/>
                <w:vertAlign w:val="baseline"/>
                <w:lang w:val="en-US" w:eastAsia="zh-CN"/>
              </w:rPr>
            </w:pPr>
            <w:r>
              <w:rPr>
                <w:rFonts w:hint="eastAsia" w:ascii="宋体" w:hAnsi="宋体" w:eastAsia="宋体"/>
                <w:sz w:val="24"/>
                <w:szCs w:val="24"/>
                <w:highlight w:val="none"/>
                <w:vertAlign w:val="baseline"/>
                <w:lang w:val="en-US" w:eastAsia="zh-CN"/>
              </w:rPr>
              <w:t>熟悉LINUX操作，熟悉网络配置的运维人员1名</w:t>
            </w:r>
          </w:p>
        </w:tc>
      </w:tr>
    </w:tbl>
    <w:p>
      <w:pPr>
        <w:ind w:firstLine="420"/>
        <w:rPr>
          <w:rFonts w:hint="eastAsia" w:ascii="宋体" w:hAnsi="宋体" w:eastAsia="宋体"/>
          <w:sz w:val="24"/>
          <w:szCs w:val="24"/>
          <w:highlight w:val="none"/>
        </w:rPr>
      </w:pPr>
    </w:p>
    <w:p>
      <w:pPr>
        <w:pStyle w:val="2"/>
        <w:rPr>
          <w:rFonts w:ascii="宋体" w:hAnsi="宋体" w:eastAsia="宋体"/>
          <w:sz w:val="24"/>
          <w:szCs w:val="24"/>
          <w:highlight w:val="none"/>
        </w:rPr>
      </w:pPr>
      <w:bookmarkStart w:id="75" w:name="_Toc514531363"/>
      <w:bookmarkStart w:id="76" w:name="_Toc30193_WPSOffice_Level1"/>
      <w:r>
        <w:rPr>
          <w:rFonts w:hint="eastAsia" w:ascii="宋体" w:hAnsi="宋体" w:eastAsia="宋体"/>
          <w:sz w:val="24"/>
          <w:szCs w:val="24"/>
          <w:highlight w:val="none"/>
        </w:rPr>
        <w:t>计划进度</w:t>
      </w:r>
      <w:bookmarkEnd w:id="75"/>
      <w:bookmarkEnd w:id="76"/>
    </w:p>
    <w:tbl>
      <w:tblPr>
        <w:tblStyle w:val="21"/>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148" w:type="dxa"/>
          </w:tcPr>
          <w:p>
            <w:pPr>
              <w:rPr>
                <w:rFonts w:hint="eastAsia" w:ascii="宋体" w:hAnsi="宋体" w:eastAsia="宋体"/>
                <w:sz w:val="24"/>
                <w:szCs w:val="24"/>
                <w:highlight w:val="none"/>
              </w:rPr>
            </w:pPr>
          </w:p>
        </w:tc>
        <w:tc>
          <w:tcPr>
            <w:tcW w:w="4148" w:type="dxa"/>
          </w:tcPr>
          <w:p>
            <w:pPr>
              <w:rPr>
                <w:rFonts w:hint="eastAsia" w:ascii="宋体" w:hAnsi="宋体" w:eastAsia="宋体"/>
                <w:sz w:val="24"/>
                <w:szCs w:val="24"/>
                <w:highlight w:val="none"/>
              </w:rPr>
            </w:pPr>
            <w:r>
              <w:rPr>
                <w:rFonts w:hint="eastAsia" w:ascii="宋体" w:hAnsi="宋体" w:eastAsia="宋体"/>
                <w:sz w:val="24"/>
                <w:szCs w:val="24"/>
                <w:highlight w:val="none"/>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148" w:type="dxa"/>
          </w:tcPr>
          <w:p>
            <w:pPr>
              <w:rPr>
                <w:rFonts w:hint="eastAsia" w:ascii="宋体" w:hAnsi="宋体" w:eastAsia="宋体"/>
                <w:sz w:val="24"/>
                <w:szCs w:val="24"/>
                <w:highlight w:val="none"/>
              </w:rPr>
            </w:pPr>
            <w:r>
              <w:rPr>
                <w:rFonts w:hint="eastAsia" w:ascii="宋体" w:hAnsi="宋体" w:eastAsia="宋体"/>
                <w:sz w:val="24"/>
                <w:szCs w:val="24"/>
                <w:highlight w:val="none"/>
              </w:rPr>
              <w:t>设计方案</w:t>
            </w:r>
          </w:p>
        </w:tc>
        <w:tc>
          <w:tcPr>
            <w:tcW w:w="4148" w:type="dxa"/>
          </w:tcPr>
          <w:p>
            <w:pPr>
              <w:rPr>
                <w:rFonts w:hint="eastAsia" w:ascii="宋体" w:hAnsi="宋体" w:eastAsia="宋体"/>
                <w:sz w:val="24"/>
                <w:szCs w:val="24"/>
                <w:highlight w:val="none"/>
              </w:rPr>
            </w:pPr>
            <w:r>
              <w:rPr>
                <w:rFonts w:hint="eastAsia" w:ascii="宋体" w:hAnsi="宋体" w:eastAsia="宋体"/>
                <w:sz w:val="24"/>
                <w:szCs w:val="24"/>
                <w:highlight w:val="none"/>
              </w:rPr>
              <w:t>5月25日之前完成一期设计方案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148" w:type="dxa"/>
          </w:tcPr>
          <w:p>
            <w:pPr>
              <w:rPr>
                <w:rFonts w:hint="eastAsia" w:ascii="宋体" w:hAnsi="宋体" w:eastAsia="宋体"/>
                <w:sz w:val="24"/>
                <w:szCs w:val="24"/>
                <w:highlight w:val="none"/>
              </w:rPr>
            </w:pPr>
            <w:r>
              <w:rPr>
                <w:rFonts w:hint="eastAsia" w:ascii="宋体" w:hAnsi="宋体" w:eastAsia="宋体"/>
                <w:sz w:val="24"/>
                <w:szCs w:val="24"/>
                <w:highlight w:val="none"/>
              </w:rPr>
              <w:t>集成方案</w:t>
            </w:r>
          </w:p>
        </w:tc>
        <w:tc>
          <w:tcPr>
            <w:tcW w:w="4148" w:type="dxa"/>
          </w:tcPr>
          <w:p>
            <w:pPr>
              <w:rPr>
                <w:rFonts w:hint="eastAsia" w:ascii="宋体" w:hAnsi="宋体" w:eastAsia="宋体"/>
                <w:sz w:val="24"/>
                <w:szCs w:val="24"/>
                <w:highlight w:val="none"/>
              </w:rPr>
            </w:pPr>
            <w:r>
              <w:rPr>
                <w:rFonts w:hint="eastAsia" w:ascii="宋体" w:hAnsi="宋体" w:eastAsia="宋体"/>
                <w:sz w:val="24"/>
                <w:szCs w:val="24"/>
                <w:highlight w:val="none"/>
              </w:rPr>
              <w:t>5月25日之前完成一期集成方案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148" w:type="dxa"/>
          </w:tcPr>
          <w:p>
            <w:pPr>
              <w:rPr>
                <w:rFonts w:hint="eastAsia" w:ascii="宋体" w:hAnsi="宋体" w:eastAsia="宋体"/>
                <w:sz w:val="24"/>
                <w:szCs w:val="24"/>
                <w:highlight w:val="none"/>
              </w:rPr>
            </w:pPr>
            <w:r>
              <w:rPr>
                <w:rFonts w:hint="eastAsia" w:ascii="宋体" w:hAnsi="宋体" w:eastAsia="宋体"/>
                <w:sz w:val="24"/>
                <w:szCs w:val="24"/>
                <w:highlight w:val="none"/>
              </w:rPr>
              <w:t>开发</w:t>
            </w:r>
          </w:p>
        </w:tc>
        <w:tc>
          <w:tcPr>
            <w:tcW w:w="4148" w:type="dxa"/>
          </w:tcPr>
          <w:p>
            <w:pPr>
              <w:rPr>
                <w:rFonts w:hint="eastAsia" w:ascii="宋体" w:hAnsi="宋体" w:eastAsia="宋体"/>
                <w:sz w:val="24"/>
                <w:szCs w:val="24"/>
                <w:highlight w:val="none"/>
              </w:rPr>
            </w:pPr>
            <w:r>
              <w:rPr>
                <w:rFonts w:hint="eastAsia" w:ascii="宋体" w:hAnsi="宋体" w:eastAsia="宋体"/>
                <w:sz w:val="24"/>
                <w:szCs w:val="24"/>
                <w:highlight w:val="none"/>
              </w:rPr>
              <w:t>5月27日~</w:t>
            </w:r>
            <w:r>
              <w:rPr>
                <w:rFonts w:ascii="宋体" w:hAnsi="宋体" w:eastAsia="宋体"/>
                <w:sz w:val="24"/>
                <w:szCs w:val="24"/>
                <w:highlight w:val="none"/>
              </w:rPr>
              <w:t>6</w:t>
            </w:r>
            <w:r>
              <w:rPr>
                <w:rFonts w:hint="eastAsia" w:ascii="宋体" w:hAnsi="宋体" w:eastAsia="宋体"/>
                <w:sz w:val="24"/>
                <w:szCs w:val="24"/>
                <w:highlight w:val="none"/>
              </w:rPr>
              <w:t>月</w:t>
            </w:r>
            <w:r>
              <w:rPr>
                <w:rFonts w:hint="eastAsia" w:ascii="宋体" w:hAnsi="宋体" w:eastAsia="宋体"/>
                <w:sz w:val="24"/>
                <w:szCs w:val="24"/>
                <w:highlight w:val="none"/>
                <w:lang w:val="en-US" w:eastAsia="zh-CN"/>
              </w:rPr>
              <w:t>1</w:t>
            </w:r>
            <w:r>
              <w:rPr>
                <w:rFonts w:hint="eastAsia" w:ascii="宋体" w:hAnsi="宋体" w:eastAsia="宋体"/>
                <w:sz w:val="24"/>
                <w:szCs w:val="24"/>
                <w:highlight w:val="none"/>
              </w:rPr>
              <w:t>日 一期开发工作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148" w:type="dxa"/>
          </w:tcPr>
          <w:p>
            <w:pPr>
              <w:rPr>
                <w:rFonts w:hint="eastAsia" w:ascii="宋体" w:hAnsi="宋体" w:eastAsia="宋体"/>
                <w:sz w:val="24"/>
                <w:szCs w:val="24"/>
                <w:highlight w:val="none"/>
              </w:rPr>
            </w:pPr>
            <w:r>
              <w:rPr>
                <w:rFonts w:hint="eastAsia" w:ascii="宋体" w:hAnsi="宋体" w:eastAsia="宋体"/>
                <w:sz w:val="24"/>
                <w:szCs w:val="24"/>
                <w:highlight w:val="none"/>
              </w:rPr>
              <w:t>部署</w:t>
            </w:r>
          </w:p>
        </w:tc>
        <w:tc>
          <w:tcPr>
            <w:tcW w:w="4148" w:type="dxa"/>
          </w:tcPr>
          <w:p>
            <w:pPr>
              <w:rPr>
                <w:rFonts w:hint="eastAsia" w:ascii="宋体" w:hAnsi="宋体" w:eastAsia="宋体"/>
                <w:sz w:val="24"/>
                <w:szCs w:val="24"/>
                <w:highlight w:val="none"/>
              </w:rPr>
            </w:pPr>
            <w:r>
              <w:rPr>
                <w:rFonts w:hint="eastAsia" w:ascii="宋体" w:hAnsi="宋体" w:eastAsia="宋体"/>
                <w:sz w:val="24"/>
                <w:szCs w:val="24"/>
                <w:highlight w:val="none"/>
              </w:rPr>
              <w:t>5月27日~</w:t>
            </w:r>
            <w:r>
              <w:rPr>
                <w:rFonts w:ascii="宋体" w:hAnsi="宋体" w:eastAsia="宋体"/>
                <w:sz w:val="24"/>
                <w:szCs w:val="24"/>
                <w:highlight w:val="none"/>
              </w:rPr>
              <w:t>6</w:t>
            </w:r>
            <w:r>
              <w:rPr>
                <w:rFonts w:hint="eastAsia" w:ascii="宋体" w:hAnsi="宋体" w:eastAsia="宋体"/>
                <w:sz w:val="24"/>
                <w:szCs w:val="24"/>
                <w:highlight w:val="none"/>
              </w:rPr>
              <w:t>月</w:t>
            </w:r>
            <w:r>
              <w:rPr>
                <w:rFonts w:hint="eastAsia" w:ascii="宋体" w:hAnsi="宋体" w:eastAsia="宋体"/>
                <w:sz w:val="24"/>
                <w:szCs w:val="24"/>
                <w:highlight w:val="none"/>
                <w:lang w:val="en-US" w:eastAsia="zh-CN"/>
              </w:rPr>
              <w:t>1</w:t>
            </w:r>
            <w:r>
              <w:rPr>
                <w:rFonts w:hint="eastAsia" w:ascii="宋体" w:hAnsi="宋体" w:eastAsia="宋体"/>
                <w:sz w:val="24"/>
                <w:szCs w:val="24"/>
                <w:highlight w:val="none"/>
              </w:rPr>
              <w:t>日 一期部署工作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148" w:type="dxa"/>
          </w:tcPr>
          <w:p>
            <w:pPr>
              <w:rPr>
                <w:rFonts w:hint="eastAsia" w:ascii="宋体" w:hAnsi="宋体" w:eastAsia="宋体"/>
                <w:sz w:val="24"/>
                <w:szCs w:val="24"/>
                <w:highlight w:val="none"/>
                <w:lang w:val="en-US" w:eastAsia="zh-CN"/>
              </w:rPr>
            </w:pPr>
            <w:r>
              <w:rPr>
                <w:rFonts w:hint="eastAsia" w:ascii="宋体" w:hAnsi="宋体" w:eastAsia="宋体"/>
                <w:sz w:val="24"/>
                <w:szCs w:val="24"/>
                <w:highlight w:val="none"/>
                <w:lang w:val="en-US" w:eastAsia="zh-CN"/>
              </w:rPr>
              <w:t>集成</w:t>
            </w:r>
          </w:p>
        </w:tc>
        <w:tc>
          <w:tcPr>
            <w:tcW w:w="4148" w:type="dxa"/>
          </w:tcPr>
          <w:p>
            <w:pPr>
              <w:rPr>
                <w:rFonts w:hint="eastAsia" w:ascii="宋体" w:hAnsi="宋体" w:eastAsia="宋体"/>
                <w:sz w:val="24"/>
                <w:szCs w:val="24"/>
                <w:highlight w:val="none"/>
                <w:lang w:val="en-US" w:eastAsia="zh-CN"/>
              </w:rPr>
            </w:pPr>
            <w:r>
              <w:rPr>
                <w:rFonts w:hint="eastAsia" w:ascii="宋体" w:hAnsi="宋体" w:eastAsia="宋体"/>
                <w:sz w:val="24"/>
                <w:szCs w:val="24"/>
                <w:highlight w:val="none"/>
                <w:lang w:val="en-US" w:eastAsia="zh-CN"/>
              </w:rPr>
              <w:t>6月4日</w:t>
            </w:r>
            <w:r>
              <w:rPr>
                <w:rFonts w:hint="eastAsia" w:ascii="宋体" w:hAnsi="宋体" w:eastAsia="宋体"/>
                <w:sz w:val="24"/>
                <w:szCs w:val="24"/>
                <w:highlight w:val="none"/>
              </w:rPr>
              <w:t>~</w:t>
            </w:r>
            <w:r>
              <w:rPr>
                <w:rFonts w:ascii="宋体" w:hAnsi="宋体" w:eastAsia="宋体"/>
                <w:sz w:val="24"/>
                <w:szCs w:val="24"/>
                <w:highlight w:val="none"/>
              </w:rPr>
              <w:t>6</w:t>
            </w:r>
            <w:r>
              <w:rPr>
                <w:rFonts w:hint="eastAsia" w:ascii="宋体" w:hAnsi="宋体" w:eastAsia="宋体"/>
                <w:sz w:val="24"/>
                <w:szCs w:val="24"/>
                <w:highlight w:val="none"/>
              </w:rPr>
              <w:t>月</w:t>
            </w:r>
            <w:r>
              <w:rPr>
                <w:rFonts w:hint="eastAsia" w:ascii="宋体" w:hAnsi="宋体" w:eastAsia="宋体"/>
                <w:sz w:val="24"/>
                <w:szCs w:val="24"/>
                <w:highlight w:val="none"/>
                <w:lang w:val="en-US" w:eastAsia="zh-CN"/>
              </w:rPr>
              <w:t>9</w:t>
            </w:r>
            <w:r>
              <w:rPr>
                <w:rFonts w:hint="eastAsia" w:ascii="宋体" w:hAnsi="宋体" w:eastAsia="宋体"/>
                <w:sz w:val="24"/>
                <w:szCs w:val="24"/>
                <w:highlight w:val="none"/>
              </w:rPr>
              <w:t>日</w:t>
            </w:r>
            <w:r>
              <w:rPr>
                <w:rFonts w:hint="eastAsia" w:ascii="宋体" w:hAnsi="宋体" w:eastAsia="宋体"/>
                <w:sz w:val="24"/>
                <w:szCs w:val="24"/>
                <w:highlight w:val="none"/>
                <w:lang w:val="en-US" w:eastAsia="zh-CN"/>
              </w:rPr>
              <w:t xml:space="preserve"> 一期集成工作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148" w:type="dxa"/>
          </w:tcPr>
          <w:p>
            <w:pPr>
              <w:rPr>
                <w:rFonts w:hint="eastAsia" w:ascii="宋体" w:hAnsi="宋体" w:eastAsia="宋体"/>
                <w:sz w:val="24"/>
                <w:szCs w:val="24"/>
                <w:highlight w:val="none"/>
              </w:rPr>
            </w:pPr>
            <w:r>
              <w:rPr>
                <w:rFonts w:hint="eastAsia" w:ascii="宋体" w:hAnsi="宋体" w:eastAsia="宋体"/>
                <w:sz w:val="24"/>
                <w:szCs w:val="24"/>
                <w:highlight w:val="none"/>
              </w:rPr>
              <w:t>测试</w:t>
            </w:r>
          </w:p>
        </w:tc>
        <w:tc>
          <w:tcPr>
            <w:tcW w:w="4148" w:type="dxa"/>
          </w:tcPr>
          <w:p>
            <w:pPr>
              <w:rPr>
                <w:rFonts w:hint="eastAsia" w:ascii="宋体" w:hAnsi="宋体" w:eastAsia="宋体"/>
                <w:sz w:val="24"/>
                <w:szCs w:val="24"/>
                <w:highlight w:val="none"/>
              </w:rPr>
            </w:pPr>
            <w:r>
              <w:rPr>
                <w:rFonts w:ascii="宋体" w:hAnsi="宋体" w:eastAsia="宋体"/>
                <w:sz w:val="24"/>
                <w:szCs w:val="24"/>
                <w:highlight w:val="none"/>
              </w:rPr>
              <w:t>6</w:t>
            </w:r>
            <w:r>
              <w:rPr>
                <w:rFonts w:hint="eastAsia" w:ascii="宋体" w:hAnsi="宋体" w:eastAsia="宋体"/>
                <w:sz w:val="24"/>
                <w:szCs w:val="24"/>
                <w:highlight w:val="none"/>
              </w:rPr>
              <w:t>月</w:t>
            </w:r>
            <w:r>
              <w:rPr>
                <w:rFonts w:hint="eastAsia" w:ascii="宋体" w:hAnsi="宋体" w:eastAsia="宋体"/>
                <w:sz w:val="24"/>
                <w:szCs w:val="24"/>
                <w:highlight w:val="none"/>
                <w:lang w:val="en-US" w:eastAsia="zh-CN"/>
              </w:rPr>
              <w:t>11</w:t>
            </w:r>
            <w:r>
              <w:rPr>
                <w:rFonts w:hint="eastAsia" w:ascii="宋体" w:hAnsi="宋体" w:eastAsia="宋体"/>
                <w:sz w:val="24"/>
                <w:szCs w:val="24"/>
                <w:highlight w:val="none"/>
              </w:rPr>
              <w:t>日~6月15日完成测试工作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148" w:type="dxa"/>
          </w:tcPr>
          <w:p>
            <w:pPr>
              <w:rPr>
                <w:rFonts w:hint="eastAsia" w:ascii="宋体" w:hAnsi="宋体" w:eastAsia="宋体"/>
                <w:sz w:val="24"/>
                <w:szCs w:val="24"/>
                <w:highlight w:val="none"/>
              </w:rPr>
            </w:pPr>
            <w:r>
              <w:rPr>
                <w:rFonts w:hint="eastAsia" w:ascii="宋体" w:hAnsi="宋体" w:eastAsia="宋体"/>
                <w:sz w:val="24"/>
                <w:szCs w:val="24"/>
                <w:highlight w:val="none"/>
              </w:rPr>
              <w:t>试运行</w:t>
            </w:r>
          </w:p>
        </w:tc>
        <w:tc>
          <w:tcPr>
            <w:tcW w:w="4148" w:type="dxa"/>
          </w:tcPr>
          <w:p>
            <w:pPr>
              <w:rPr>
                <w:rFonts w:hint="eastAsia" w:ascii="宋体" w:hAnsi="宋体" w:eastAsia="宋体"/>
                <w:sz w:val="24"/>
                <w:szCs w:val="24"/>
                <w:highlight w:val="none"/>
              </w:rPr>
            </w:pPr>
            <w:r>
              <w:rPr>
                <w:rFonts w:hint="eastAsia" w:ascii="宋体" w:hAnsi="宋体" w:eastAsia="宋体"/>
                <w:sz w:val="24"/>
                <w:szCs w:val="24"/>
                <w:highlight w:val="none"/>
              </w:rPr>
              <w:t>6月16日开始试运行</w:t>
            </w:r>
          </w:p>
        </w:tc>
      </w:tr>
    </w:tbl>
    <w:p>
      <w:pPr>
        <w:rPr>
          <w:rFonts w:hint="eastAsia" w:ascii="宋体" w:hAnsi="宋体" w:eastAsia="宋体"/>
          <w:color w:val="FF0000"/>
          <w:sz w:val="24"/>
          <w:szCs w:val="24"/>
          <w:highlight w:val="none"/>
        </w:rPr>
      </w:pPr>
    </w:p>
    <w:p>
      <w:pPr>
        <w:rPr>
          <w:rFonts w:hint="eastAsia" w:ascii="宋体" w:hAnsi="宋体" w:eastAsia="宋体"/>
          <w:color w:val="FF0000"/>
          <w:sz w:val="24"/>
          <w:szCs w:val="24"/>
          <w:highlight w:val="none"/>
        </w:rPr>
      </w:pPr>
    </w:p>
    <w:p>
      <w:pPr>
        <w:pStyle w:val="2"/>
        <w:rPr>
          <w:rFonts w:ascii="宋体" w:hAnsi="宋体" w:eastAsia="宋体"/>
          <w:sz w:val="24"/>
          <w:szCs w:val="24"/>
          <w:highlight w:val="none"/>
        </w:rPr>
      </w:pPr>
      <w:bookmarkStart w:id="77" w:name="_Toc13531_WPSOffice_Level1"/>
      <w:bookmarkStart w:id="78" w:name="_Toc514531364"/>
      <w:r>
        <w:rPr>
          <w:rFonts w:hint="eastAsia" w:ascii="宋体" w:hAnsi="宋体" w:eastAsia="宋体"/>
          <w:sz w:val="24"/>
          <w:szCs w:val="24"/>
          <w:highlight w:val="none"/>
        </w:rPr>
        <w:t>问题沟通</w:t>
      </w:r>
      <w:bookmarkEnd w:id="77"/>
      <w:bookmarkEnd w:id="78"/>
    </w:p>
    <w:p>
      <w:pPr>
        <w:numPr>
          <w:numId w:val="0"/>
        </w:numPr>
        <w:spacing w:line="360" w:lineRule="auto"/>
        <w:rPr>
          <w:rFonts w:hint="eastAsia" w:ascii="宋体" w:hAnsi="宋体" w:eastAsia="宋体" w:cs="宋体"/>
          <w:sz w:val="24"/>
          <w:szCs w:val="24"/>
          <w:highlight w:val="none"/>
          <w:shd w:val="clear" w:color="auto" w:fill="FEFEFE"/>
          <w:lang w:val="en-US" w:eastAsia="zh-CN"/>
        </w:rPr>
      </w:pPr>
      <w:r>
        <w:rPr>
          <w:rFonts w:hint="eastAsia" w:ascii="宋体" w:hAnsi="宋体" w:eastAsia="宋体" w:cs="宋体"/>
          <w:sz w:val="24"/>
          <w:szCs w:val="24"/>
          <w:highlight w:val="none"/>
          <w:shd w:val="clear" w:color="auto" w:fill="FEFEFE"/>
          <w:lang w:val="en-US" w:eastAsia="zh-CN"/>
        </w:rPr>
        <w:t>在设计过程中，考虑有以下问题，需要与沙师弟进行沟通了解：</w:t>
      </w:r>
    </w:p>
    <w:p>
      <w:pPr>
        <w:numPr>
          <w:ilvl w:val="0"/>
          <w:numId w:val="4"/>
        </w:numPr>
        <w:spacing w:line="360" w:lineRule="auto"/>
        <w:rPr>
          <w:rFonts w:hint="eastAsia" w:ascii="宋体" w:hAnsi="宋体" w:eastAsia="宋体" w:cs="宋体"/>
          <w:sz w:val="24"/>
          <w:szCs w:val="24"/>
          <w:highlight w:val="none"/>
          <w:shd w:val="clear" w:color="auto" w:fill="FEFEFE"/>
        </w:rPr>
      </w:pPr>
      <w:r>
        <w:rPr>
          <w:rFonts w:hint="eastAsia" w:ascii="宋体" w:hAnsi="宋体" w:eastAsia="宋体" w:cs="宋体"/>
          <w:sz w:val="24"/>
          <w:szCs w:val="24"/>
          <w:highlight w:val="none"/>
          <w:shd w:val="clear" w:color="auto" w:fill="FEFEFE"/>
        </w:rPr>
        <w:t>物流联盟链中用户角色及权限需</w:t>
      </w:r>
      <w:r>
        <w:rPr>
          <w:rFonts w:hint="eastAsia" w:ascii="宋体" w:hAnsi="宋体" w:eastAsia="宋体" w:cs="宋体"/>
          <w:sz w:val="24"/>
          <w:szCs w:val="24"/>
          <w:highlight w:val="none"/>
          <w:shd w:val="clear" w:color="auto" w:fill="FEFEFE"/>
          <w:lang w:val="en-US" w:eastAsia="zh-CN"/>
        </w:rPr>
        <w:t>具体</w:t>
      </w:r>
      <w:r>
        <w:rPr>
          <w:rFonts w:hint="eastAsia" w:ascii="宋体" w:hAnsi="宋体" w:eastAsia="宋体" w:cs="宋体"/>
          <w:sz w:val="24"/>
          <w:szCs w:val="24"/>
          <w:highlight w:val="none"/>
          <w:shd w:val="clear" w:color="auto" w:fill="FEFEFE"/>
        </w:rPr>
        <w:t>明确？</w:t>
      </w:r>
    </w:p>
    <w:p>
      <w:pPr>
        <w:numPr>
          <w:ilvl w:val="0"/>
          <w:numId w:val="4"/>
        </w:numPr>
        <w:spacing w:line="360" w:lineRule="auto"/>
        <w:rPr>
          <w:rFonts w:hint="eastAsia" w:ascii="宋体" w:hAnsi="宋体" w:eastAsia="宋体" w:cs="宋体"/>
          <w:sz w:val="24"/>
          <w:szCs w:val="24"/>
          <w:highlight w:val="none"/>
          <w:shd w:val="clear" w:color="auto" w:fill="FEFEFE"/>
        </w:rPr>
      </w:pPr>
      <w:r>
        <w:rPr>
          <w:rFonts w:hint="eastAsia" w:ascii="宋体" w:hAnsi="宋体" w:eastAsia="宋体" w:cs="宋体"/>
          <w:sz w:val="24"/>
          <w:szCs w:val="24"/>
          <w:highlight w:val="none"/>
          <w:shd w:val="clear" w:color="auto" w:fill="FEFEFE"/>
          <w:lang w:val="en-US" w:eastAsia="zh-CN"/>
        </w:rPr>
        <w:t>未来如何向外扩展，构建物流链，信息如何打通？</w:t>
      </w:r>
    </w:p>
    <w:p>
      <w:pPr>
        <w:spacing w:line="360" w:lineRule="auto"/>
        <w:rPr>
          <w:rFonts w:ascii="宋体" w:hAnsi="宋体" w:eastAsia="宋体" w:cs="宋体"/>
          <w:sz w:val="24"/>
          <w:szCs w:val="24"/>
          <w:highlight w:val="none"/>
          <w:shd w:val="clear" w:color="auto" w:fill="FEFEFE"/>
        </w:rPr>
      </w:pPr>
      <w:r>
        <w:rPr>
          <w:rFonts w:hint="eastAsia" w:ascii="宋体" w:hAnsi="宋体" w:eastAsia="宋体" w:cs="宋体"/>
          <w:sz w:val="24"/>
          <w:szCs w:val="24"/>
          <w:highlight w:val="none"/>
          <w:shd w:val="clear" w:color="auto" w:fill="FEFEFE"/>
        </w:rPr>
        <w:t>（2）订单信息具体包含什么内容？不同用户对订单信息的读写权限需确定？</w:t>
      </w:r>
    </w:p>
    <w:p>
      <w:pPr>
        <w:spacing w:line="360" w:lineRule="auto"/>
        <w:rPr>
          <w:rFonts w:ascii="宋体" w:hAnsi="宋体" w:eastAsia="宋体" w:cs="宋体"/>
          <w:sz w:val="24"/>
          <w:szCs w:val="24"/>
          <w:highlight w:val="none"/>
          <w:shd w:val="clear" w:color="auto" w:fill="FEFEFE"/>
        </w:rPr>
      </w:pPr>
      <w:r>
        <w:rPr>
          <w:rFonts w:hint="eastAsia" w:ascii="宋体" w:hAnsi="宋体" w:eastAsia="宋体" w:cs="宋体"/>
          <w:sz w:val="24"/>
          <w:szCs w:val="24"/>
          <w:highlight w:val="none"/>
          <w:shd w:val="clear" w:color="auto" w:fill="FEFEFE"/>
        </w:rPr>
        <w:t>（3）物流信息（GPS）是否上链？记录的频率（记录节点）是多少？用户需要查看物流信息时更新不及时怎么办？（如何保证GPS信息源数据真实性？）</w:t>
      </w:r>
    </w:p>
    <w:p>
      <w:pPr>
        <w:spacing w:line="360" w:lineRule="auto"/>
        <w:rPr>
          <w:rFonts w:ascii="宋体" w:hAnsi="宋体" w:eastAsia="宋体" w:cs="宋体"/>
          <w:sz w:val="24"/>
          <w:szCs w:val="24"/>
          <w:highlight w:val="none"/>
          <w:shd w:val="clear" w:color="auto" w:fill="FEFEFE"/>
        </w:rPr>
      </w:pPr>
      <w:r>
        <w:rPr>
          <w:rFonts w:hint="eastAsia" w:ascii="宋体" w:hAnsi="宋体" w:eastAsia="宋体" w:cs="宋体"/>
          <w:sz w:val="24"/>
          <w:szCs w:val="24"/>
          <w:highlight w:val="none"/>
          <w:shd w:val="clear" w:color="auto" w:fill="FEFEFE"/>
        </w:rPr>
        <w:t>（4）货主与司机信息上链需求是否合理？是因为方便后续与其他大型物流公司、仓库物流园接入扩展?（数据由沙师弟写入）</w:t>
      </w:r>
    </w:p>
    <w:p>
      <w:pPr>
        <w:spacing w:line="360" w:lineRule="auto"/>
        <w:rPr>
          <w:rFonts w:ascii="宋体" w:hAnsi="宋体" w:eastAsia="宋体" w:cs="宋体"/>
          <w:sz w:val="24"/>
          <w:szCs w:val="24"/>
          <w:highlight w:val="none"/>
          <w:shd w:val="clear" w:color="auto" w:fill="FEFEFE"/>
        </w:rPr>
      </w:pPr>
      <w:r>
        <w:rPr>
          <w:rFonts w:hint="eastAsia" w:ascii="宋体" w:hAnsi="宋体" w:eastAsia="宋体" w:cs="宋体"/>
          <w:sz w:val="24"/>
          <w:szCs w:val="24"/>
          <w:highlight w:val="none"/>
          <w:shd w:val="clear" w:color="auto" w:fill="FEFEFE"/>
        </w:rPr>
        <w:t>（5）货源信息由谁写入？写入方是由沙师弟还是货主直接写入？A</w:t>
      </w:r>
      <w:r>
        <w:rPr>
          <w:rFonts w:ascii="宋体" w:hAnsi="宋体" w:eastAsia="宋体" w:cs="宋体"/>
          <w:sz w:val="24"/>
          <w:szCs w:val="24"/>
          <w:highlight w:val="none"/>
          <w:shd w:val="clear" w:color="auto" w:fill="FEFEFE"/>
        </w:rPr>
        <w:t>.</w:t>
      </w:r>
      <w:r>
        <w:rPr>
          <w:rFonts w:hint="eastAsia" w:ascii="宋体" w:hAnsi="宋体" w:eastAsia="宋体" w:cs="宋体"/>
          <w:sz w:val="24"/>
          <w:szCs w:val="24"/>
          <w:highlight w:val="none"/>
          <w:shd w:val="clear" w:color="auto" w:fill="FEFEFE"/>
        </w:rPr>
        <w:t>沙师弟写入存在中心化问题；B</w:t>
      </w:r>
      <w:r>
        <w:rPr>
          <w:rFonts w:ascii="宋体" w:hAnsi="宋体" w:eastAsia="宋体" w:cs="宋体"/>
          <w:sz w:val="24"/>
          <w:szCs w:val="24"/>
          <w:highlight w:val="none"/>
          <w:shd w:val="clear" w:color="auto" w:fill="FEFEFE"/>
        </w:rPr>
        <w:t>.</w:t>
      </w:r>
      <w:r>
        <w:rPr>
          <w:rFonts w:hint="eastAsia" w:ascii="宋体" w:hAnsi="宋体" w:eastAsia="宋体" w:cs="宋体"/>
          <w:sz w:val="24"/>
          <w:szCs w:val="24"/>
          <w:highlight w:val="none"/>
          <w:shd w:val="clear" w:color="auto" w:fill="FEFEFE"/>
        </w:rPr>
        <w:t>货主直接写入，沙师弟获取数据的方式？）</w:t>
      </w:r>
    </w:p>
    <w:p>
      <w:pPr>
        <w:spacing w:line="360" w:lineRule="auto"/>
        <w:rPr>
          <w:rFonts w:ascii="宋体" w:hAnsi="宋体" w:eastAsia="宋体" w:cs="宋体"/>
          <w:sz w:val="24"/>
          <w:szCs w:val="24"/>
          <w:highlight w:val="none"/>
          <w:shd w:val="clear" w:color="auto" w:fill="FEFEFE"/>
        </w:rPr>
      </w:pPr>
      <w:r>
        <w:rPr>
          <w:rFonts w:hint="eastAsia" w:ascii="宋体" w:hAnsi="宋体" w:eastAsia="宋体" w:cs="宋体"/>
          <w:sz w:val="24"/>
          <w:szCs w:val="24"/>
          <w:highlight w:val="none"/>
          <w:shd w:val="clear" w:color="auto" w:fill="FEFEFE"/>
        </w:rPr>
        <w:t>（6）开发与区块链直接交互应用，如何进行身份认证（私钥保存、证书、用户名+密码）？</w:t>
      </w:r>
    </w:p>
    <w:p>
      <w:pPr>
        <w:spacing w:line="360" w:lineRule="auto"/>
        <w:rPr>
          <w:rFonts w:ascii="宋体" w:hAnsi="宋体" w:eastAsia="宋体" w:cs="宋体"/>
          <w:sz w:val="24"/>
          <w:szCs w:val="24"/>
          <w:highlight w:val="none"/>
          <w:shd w:val="clear" w:color="auto" w:fill="FEFEFE"/>
        </w:rPr>
      </w:pPr>
      <w:r>
        <w:rPr>
          <w:rFonts w:hint="eastAsia" w:ascii="宋体" w:hAnsi="宋体" w:eastAsia="宋体" w:cs="宋体"/>
          <w:sz w:val="24"/>
          <w:szCs w:val="24"/>
          <w:highlight w:val="none"/>
          <w:shd w:val="clear" w:color="auto" w:fill="FEFEFE"/>
        </w:rPr>
        <w:t>（7）如何创建证书？如何发放证书？</w:t>
      </w:r>
    </w:p>
    <w:p>
      <w:pPr>
        <w:spacing w:line="360" w:lineRule="auto"/>
        <w:rPr>
          <w:rFonts w:hint="eastAsia" w:ascii="宋体" w:hAnsi="宋体" w:eastAsia="宋体" w:cs="宋体"/>
          <w:sz w:val="24"/>
          <w:szCs w:val="24"/>
          <w:highlight w:val="none"/>
          <w:shd w:val="clear" w:color="auto" w:fill="FEFEFE"/>
          <w:lang w:eastAsia="zh-CN"/>
        </w:rPr>
      </w:pPr>
      <w:r>
        <w:rPr>
          <w:rFonts w:hint="eastAsia" w:ascii="宋体" w:hAnsi="宋体" w:eastAsia="宋体" w:cs="宋体"/>
          <w:sz w:val="24"/>
          <w:szCs w:val="24"/>
          <w:highlight w:val="none"/>
          <w:shd w:val="clear" w:color="auto" w:fill="FEFEFE"/>
        </w:rPr>
        <w:t>（8）货主发布货物信息连接的节点是哪个？前端让用户感受到与区块链交互的体验</w:t>
      </w:r>
      <w:r>
        <w:rPr>
          <w:rFonts w:hint="eastAsia" w:ascii="宋体" w:hAnsi="宋体" w:eastAsia="宋体" w:cs="宋体"/>
          <w:sz w:val="24"/>
          <w:szCs w:val="24"/>
          <w:highlight w:val="none"/>
          <w:shd w:val="clear" w:color="auto" w:fill="FEFEFE"/>
          <w:lang w:eastAsia="zh-CN"/>
        </w:rPr>
        <w:t>？</w:t>
      </w:r>
    </w:p>
    <w:p>
      <w:pPr>
        <w:spacing w:line="360" w:lineRule="auto"/>
        <w:rPr>
          <w:rFonts w:ascii="宋体" w:hAnsi="宋体" w:eastAsia="宋体" w:cs="宋体"/>
          <w:sz w:val="24"/>
          <w:szCs w:val="24"/>
          <w:highlight w:val="none"/>
          <w:shd w:val="clear" w:color="auto" w:fill="FEFEFE"/>
        </w:rPr>
      </w:pPr>
      <w:r>
        <w:rPr>
          <w:rFonts w:hint="eastAsia" w:ascii="宋体" w:hAnsi="宋体" w:eastAsia="宋体" w:cs="宋体"/>
          <w:sz w:val="24"/>
          <w:szCs w:val="24"/>
          <w:highlight w:val="none"/>
          <w:shd w:val="clear" w:color="auto" w:fill="FEFEFE"/>
        </w:rPr>
        <w:t>（9）回执码由货主调用接口产生，记录在链，回执码应该以密文形式存在链上。</w:t>
      </w:r>
    </w:p>
    <w:p>
      <w:pPr>
        <w:spacing w:line="360" w:lineRule="auto"/>
        <w:rPr>
          <w:rFonts w:ascii="宋体" w:hAnsi="宋体" w:eastAsia="宋体" w:cs="宋体"/>
          <w:sz w:val="24"/>
          <w:szCs w:val="24"/>
          <w:highlight w:val="none"/>
          <w:shd w:val="clear" w:color="auto" w:fill="FEFEFE"/>
        </w:rPr>
      </w:pPr>
      <w:r>
        <w:rPr>
          <w:rFonts w:hint="eastAsia" w:ascii="宋体" w:hAnsi="宋体" w:eastAsia="宋体" w:cs="宋体"/>
          <w:sz w:val="24"/>
          <w:szCs w:val="24"/>
          <w:highlight w:val="none"/>
          <w:shd w:val="clear" w:color="auto" w:fill="FEFEFE"/>
        </w:rPr>
        <w:t>（11）订单取消业务流程如何处理，是否都记录在链？</w:t>
      </w:r>
    </w:p>
    <w:p>
      <w:pPr>
        <w:rPr>
          <w:rFonts w:ascii="宋体" w:hAnsi="宋体" w:eastAsia="宋体"/>
          <w:color w:val="FF0000"/>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7CAE3"/>
    <w:multiLevelType w:val="singleLevel"/>
    <w:tmpl w:val="5907CAE3"/>
    <w:lvl w:ilvl="0" w:tentative="0">
      <w:start w:val="1"/>
      <w:numFmt w:val="decimal"/>
      <w:suff w:val="nothing"/>
      <w:lvlText w:val="（%1）"/>
      <w:lvlJc w:val="left"/>
    </w:lvl>
  </w:abstractNum>
  <w:abstractNum w:abstractNumId="1">
    <w:nsid w:val="6596069B"/>
    <w:multiLevelType w:val="multilevel"/>
    <w:tmpl w:val="6596069B"/>
    <w:lvl w:ilvl="0" w:tentative="0">
      <w:start w:val="3"/>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5A66474"/>
    <w:multiLevelType w:val="multilevel"/>
    <w:tmpl w:val="65A66474"/>
    <w:lvl w:ilvl="0" w:tentative="0">
      <w:start w:val="4"/>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128CC3A"/>
    <w:multiLevelType w:val="multilevel"/>
    <w:tmpl w:val="7128CC3A"/>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D6B"/>
    <w:rsid w:val="00010F51"/>
    <w:rsid w:val="000175C5"/>
    <w:rsid w:val="00020D39"/>
    <w:rsid w:val="000252A9"/>
    <w:rsid w:val="0002602B"/>
    <w:rsid w:val="00030A7E"/>
    <w:rsid w:val="00041208"/>
    <w:rsid w:val="0006457B"/>
    <w:rsid w:val="000739EF"/>
    <w:rsid w:val="00076130"/>
    <w:rsid w:val="00085D18"/>
    <w:rsid w:val="0009756E"/>
    <w:rsid w:val="000B22B3"/>
    <w:rsid w:val="000B3F9C"/>
    <w:rsid w:val="000C2599"/>
    <w:rsid w:val="000C2603"/>
    <w:rsid w:val="000C4AFE"/>
    <w:rsid w:val="000D545E"/>
    <w:rsid w:val="000F15CC"/>
    <w:rsid w:val="000F6985"/>
    <w:rsid w:val="00174EDE"/>
    <w:rsid w:val="00186491"/>
    <w:rsid w:val="001879C1"/>
    <w:rsid w:val="00193306"/>
    <w:rsid w:val="001940E6"/>
    <w:rsid w:val="00197413"/>
    <w:rsid w:val="00197B7C"/>
    <w:rsid w:val="00197BF2"/>
    <w:rsid w:val="001B7ECF"/>
    <w:rsid w:val="001C0F02"/>
    <w:rsid w:val="001C248D"/>
    <w:rsid w:val="001E2D6B"/>
    <w:rsid w:val="001F0074"/>
    <w:rsid w:val="001F5285"/>
    <w:rsid w:val="001F673A"/>
    <w:rsid w:val="002048B6"/>
    <w:rsid w:val="00205A4F"/>
    <w:rsid w:val="00220D5C"/>
    <w:rsid w:val="002437FF"/>
    <w:rsid w:val="00247A50"/>
    <w:rsid w:val="00255D47"/>
    <w:rsid w:val="00283376"/>
    <w:rsid w:val="00294CF2"/>
    <w:rsid w:val="002A5FE1"/>
    <w:rsid w:val="002B5920"/>
    <w:rsid w:val="002B66A5"/>
    <w:rsid w:val="002C24ED"/>
    <w:rsid w:val="002D0381"/>
    <w:rsid w:val="002F58F6"/>
    <w:rsid w:val="002F5920"/>
    <w:rsid w:val="003003E0"/>
    <w:rsid w:val="003038EB"/>
    <w:rsid w:val="00321E33"/>
    <w:rsid w:val="00324D5E"/>
    <w:rsid w:val="00332880"/>
    <w:rsid w:val="00336BEE"/>
    <w:rsid w:val="003628F2"/>
    <w:rsid w:val="003644A5"/>
    <w:rsid w:val="003700DE"/>
    <w:rsid w:val="00377D87"/>
    <w:rsid w:val="003843CB"/>
    <w:rsid w:val="003957A8"/>
    <w:rsid w:val="00395834"/>
    <w:rsid w:val="003A1410"/>
    <w:rsid w:val="003A5993"/>
    <w:rsid w:val="003A5C5F"/>
    <w:rsid w:val="003E082C"/>
    <w:rsid w:val="003E14C5"/>
    <w:rsid w:val="003E53AE"/>
    <w:rsid w:val="00407F42"/>
    <w:rsid w:val="00414924"/>
    <w:rsid w:val="00420E9F"/>
    <w:rsid w:val="004232DA"/>
    <w:rsid w:val="004233F5"/>
    <w:rsid w:val="00424A81"/>
    <w:rsid w:val="004307C2"/>
    <w:rsid w:val="00437DAF"/>
    <w:rsid w:val="004479CF"/>
    <w:rsid w:val="00463F66"/>
    <w:rsid w:val="0046794C"/>
    <w:rsid w:val="00480A0F"/>
    <w:rsid w:val="0048439A"/>
    <w:rsid w:val="00486D70"/>
    <w:rsid w:val="004A2D0A"/>
    <w:rsid w:val="004B6720"/>
    <w:rsid w:val="004D0A94"/>
    <w:rsid w:val="004D3F9A"/>
    <w:rsid w:val="0051291D"/>
    <w:rsid w:val="005175AC"/>
    <w:rsid w:val="005274CB"/>
    <w:rsid w:val="00535CD0"/>
    <w:rsid w:val="00543B69"/>
    <w:rsid w:val="005669CC"/>
    <w:rsid w:val="00575875"/>
    <w:rsid w:val="00596040"/>
    <w:rsid w:val="005A4AFD"/>
    <w:rsid w:val="005B3E37"/>
    <w:rsid w:val="005C16A4"/>
    <w:rsid w:val="005C6B43"/>
    <w:rsid w:val="005D0026"/>
    <w:rsid w:val="005F492C"/>
    <w:rsid w:val="00600AD1"/>
    <w:rsid w:val="00607464"/>
    <w:rsid w:val="00613D03"/>
    <w:rsid w:val="00613E22"/>
    <w:rsid w:val="00620D65"/>
    <w:rsid w:val="00634DF4"/>
    <w:rsid w:val="00640201"/>
    <w:rsid w:val="006556FF"/>
    <w:rsid w:val="00675B67"/>
    <w:rsid w:val="0069286D"/>
    <w:rsid w:val="0069357A"/>
    <w:rsid w:val="00693CB0"/>
    <w:rsid w:val="006A24D2"/>
    <w:rsid w:val="006A73BD"/>
    <w:rsid w:val="006C12F8"/>
    <w:rsid w:val="006D36E2"/>
    <w:rsid w:val="006E580F"/>
    <w:rsid w:val="006F0625"/>
    <w:rsid w:val="007113C8"/>
    <w:rsid w:val="007154AA"/>
    <w:rsid w:val="007229D7"/>
    <w:rsid w:val="00735CA2"/>
    <w:rsid w:val="007360F9"/>
    <w:rsid w:val="00744526"/>
    <w:rsid w:val="0077671C"/>
    <w:rsid w:val="007933B0"/>
    <w:rsid w:val="007B4B02"/>
    <w:rsid w:val="007B5B30"/>
    <w:rsid w:val="007B6C9B"/>
    <w:rsid w:val="007D0785"/>
    <w:rsid w:val="007D301F"/>
    <w:rsid w:val="007D7994"/>
    <w:rsid w:val="007F7814"/>
    <w:rsid w:val="00800A15"/>
    <w:rsid w:val="00825D1B"/>
    <w:rsid w:val="00841797"/>
    <w:rsid w:val="0084217F"/>
    <w:rsid w:val="00861DB6"/>
    <w:rsid w:val="008644CD"/>
    <w:rsid w:val="0086593D"/>
    <w:rsid w:val="008711F6"/>
    <w:rsid w:val="00875E36"/>
    <w:rsid w:val="00896081"/>
    <w:rsid w:val="008A531B"/>
    <w:rsid w:val="008A53BD"/>
    <w:rsid w:val="008A6E90"/>
    <w:rsid w:val="008C1609"/>
    <w:rsid w:val="008E2B2B"/>
    <w:rsid w:val="008F25EF"/>
    <w:rsid w:val="00910278"/>
    <w:rsid w:val="009113BE"/>
    <w:rsid w:val="009145E4"/>
    <w:rsid w:val="00914BFB"/>
    <w:rsid w:val="00922B2F"/>
    <w:rsid w:val="00926A0E"/>
    <w:rsid w:val="0093739B"/>
    <w:rsid w:val="00945D34"/>
    <w:rsid w:val="00957048"/>
    <w:rsid w:val="009707E8"/>
    <w:rsid w:val="009729D4"/>
    <w:rsid w:val="009A421A"/>
    <w:rsid w:val="009B212B"/>
    <w:rsid w:val="009C3620"/>
    <w:rsid w:val="009C69EF"/>
    <w:rsid w:val="009D1714"/>
    <w:rsid w:val="009D542F"/>
    <w:rsid w:val="009E0AA5"/>
    <w:rsid w:val="009E1CA2"/>
    <w:rsid w:val="009F6BA0"/>
    <w:rsid w:val="00A05ABF"/>
    <w:rsid w:val="00A65613"/>
    <w:rsid w:val="00A70C2E"/>
    <w:rsid w:val="00A714A0"/>
    <w:rsid w:val="00A86707"/>
    <w:rsid w:val="00A97EDE"/>
    <w:rsid w:val="00AA3881"/>
    <w:rsid w:val="00AB269C"/>
    <w:rsid w:val="00AC070C"/>
    <w:rsid w:val="00AC5822"/>
    <w:rsid w:val="00AC6662"/>
    <w:rsid w:val="00AD2B2C"/>
    <w:rsid w:val="00AD5330"/>
    <w:rsid w:val="00AE1CFB"/>
    <w:rsid w:val="00AE33B6"/>
    <w:rsid w:val="00AF0FD3"/>
    <w:rsid w:val="00AF27F9"/>
    <w:rsid w:val="00AF625C"/>
    <w:rsid w:val="00B022E6"/>
    <w:rsid w:val="00B11602"/>
    <w:rsid w:val="00B17ADF"/>
    <w:rsid w:val="00B25D86"/>
    <w:rsid w:val="00B400CF"/>
    <w:rsid w:val="00B47304"/>
    <w:rsid w:val="00B51BFB"/>
    <w:rsid w:val="00B5609C"/>
    <w:rsid w:val="00B626A6"/>
    <w:rsid w:val="00BA4ADC"/>
    <w:rsid w:val="00BE10D0"/>
    <w:rsid w:val="00BF03A4"/>
    <w:rsid w:val="00C226C3"/>
    <w:rsid w:val="00C27B06"/>
    <w:rsid w:val="00C840FF"/>
    <w:rsid w:val="00C965E8"/>
    <w:rsid w:val="00CB700D"/>
    <w:rsid w:val="00CC56C3"/>
    <w:rsid w:val="00CD0AD7"/>
    <w:rsid w:val="00CE5664"/>
    <w:rsid w:val="00CE7D76"/>
    <w:rsid w:val="00CF19D8"/>
    <w:rsid w:val="00CF2CDE"/>
    <w:rsid w:val="00D020C7"/>
    <w:rsid w:val="00D12FBA"/>
    <w:rsid w:val="00D209B6"/>
    <w:rsid w:val="00D21A99"/>
    <w:rsid w:val="00D3170A"/>
    <w:rsid w:val="00D36A61"/>
    <w:rsid w:val="00D41736"/>
    <w:rsid w:val="00D43943"/>
    <w:rsid w:val="00D65399"/>
    <w:rsid w:val="00D8078F"/>
    <w:rsid w:val="00D83004"/>
    <w:rsid w:val="00D87F78"/>
    <w:rsid w:val="00D96A82"/>
    <w:rsid w:val="00DB6462"/>
    <w:rsid w:val="00DC5FC4"/>
    <w:rsid w:val="00DE5AB2"/>
    <w:rsid w:val="00DF3186"/>
    <w:rsid w:val="00E15EBB"/>
    <w:rsid w:val="00E236C8"/>
    <w:rsid w:val="00E273B1"/>
    <w:rsid w:val="00E33161"/>
    <w:rsid w:val="00E35193"/>
    <w:rsid w:val="00E40B61"/>
    <w:rsid w:val="00E461C7"/>
    <w:rsid w:val="00E51A8B"/>
    <w:rsid w:val="00E80395"/>
    <w:rsid w:val="00E872A2"/>
    <w:rsid w:val="00E91B36"/>
    <w:rsid w:val="00E9416D"/>
    <w:rsid w:val="00E96C61"/>
    <w:rsid w:val="00E96F37"/>
    <w:rsid w:val="00EF1DCB"/>
    <w:rsid w:val="00F044EA"/>
    <w:rsid w:val="00F169F3"/>
    <w:rsid w:val="00F20533"/>
    <w:rsid w:val="00F21D0D"/>
    <w:rsid w:val="00F25626"/>
    <w:rsid w:val="00F27DAA"/>
    <w:rsid w:val="00F3144C"/>
    <w:rsid w:val="00F335E5"/>
    <w:rsid w:val="00F346E7"/>
    <w:rsid w:val="00F3785D"/>
    <w:rsid w:val="00F412AF"/>
    <w:rsid w:val="00F42186"/>
    <w:rsid w:val="00F45AE8"/>
    <w:rsid w:val="00F666AD"/>
    <w:rsid w:val="00F71397"/>
    <w:rsid w:val="00F74AAE"/>
    <w:rsid w:val="00F77123"/>
    <w:rsid w:val="00F83D51"/>
    <w:rsid w:val="00F84325"/>
    <w:rsid w:val="00F87AE3"/>
    <w:rsid w:val="00F909C3"/>
    <w:rsid w:val="00FA6AB4"/>
    <w:rsid w:val="00FC2206"/>
    <w:rsid w:val="00FC5618"/>
    <w:rsid w:val="00FC6753"/>
    <w:rsid w:val="00FE27CD"/>
    <w:rsid w:val="00FE603E"/>
    <w:rsid w:val="00FF6A81"/>
    <w:rsid w:val="00FF6B2C"/>
    <w:rsid w:val="04711DEA"/>
    <w:rsid w:val="04CF5D47"/>
    <w:rsid w:val="05414AF8"/>
    <w:rsid w:val="06633775"/>
    <w:rsid w:val="0E57281A"/>
    <w:rsid w:val="10925517"/>
    <w:rsid w:val="10A502D8"/>
    <w:rsid w:val="12C27DEB"/>
    <w:rsid w:val="163725CC"/>
    <w:rsid w:val="176B1D3F"/>
    <w:rsid w:val="1BD30EF4"/>
    <w:rsid w:val="1EC53407"/>
    <w:rsid w:val="218668A5"/>
    <w:rsid w:val="237602F6"/>
    <w:rsid w:val="2AAD452C"/>
    <w:rsid w:val="2CAB385C"/>
    <w:rsid w:val="2DC04787"/>
    <w:rsid w:val="3ED03614"/>
    <w:rsid w:val="42A318C6"/>
    <w:rsid w:val="44377B31"/>
    <w:rsid w:val="49E165E2"/>
    <w:rsid w:val="4EAD23E8"/>
    <w:rsid w:val="4F635510"/>
    <w:rsid w:val="50DE66E0"/>
    <w:rsid w:val="5172633A"/>
    <w:rsid w:val="5386073A"/>
    <w:rsid w:val="59696E6A"/>
    <w:rsid w:val="5BC831A7"/>
    <w:rsid w:val="5BDC3A1B"/>
    <w:rsid w:val="5D7D3812"/>
    <w:rsid w:val="62610575"/>
    <w:rsid w:val="681C0D03"/>
    <w:rsid w:val="6ACA206B"/>
    <w:rsid w:val="782D1346"/>
    <w:rsid w:val="787C3954"/>
    <w:rsid w:val="7FD52B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8"/>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9"/>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numPr>
        <w:ilvl w:val="2"/>
        <w:numId w:val="1"/>
      </w:numPr>
      <w:spacing w:before="260" w:after="260" w:line="413" w:lineRule="auto"/>
      <w:outlineLvl w:val="2"/>
    </w:pPr>
    <w:rPr>
      <w:b/>
      <w:sz w:val="32"/>
    </w:rPr>
  </w:style>
  <w:style w:type="paragraph" w:styleId="5">
    <w:name w:val="heading 4"/>
    <w:basedOn w:val="1"/>
    <w:next w:val="1"/>
    <w:semiHidden/>
    <w:unhideWhenUsed/>
    <w:qFormat/>
    <w:uiPriority w:val="9"/>
    <w:pPr>
      <w:keepNext/>
      <w:keepLines/>
      <w:numPr>
        <w:ilvl w:val="3"/>
        <w:numId w:val="1"/>
      </w:numPr>
      <w:spacing w:before="280" w:after="290" w:line="372" w:lineRule="auto"/>
      <w:outlineLvl w:val="3"/>
    </w:pPr>
    <w:rPr>
      <w:rFonts w:ascii="Arial" w:hAnsi="Arial" w:eastAsia="黑体"/>
      <w:b/>
      <w:sz w:val="28"/>
    </w:rPr>
  </w:style>
  <w:style w:type="paragraph" w:styleId="6">
    <w:name w:val="heading 5"/>
    <w:basedOn w:val="1"/>
    <w:next w:val="1"/>
    <w:semiHidden/>
    <w:unhideWhenUsed/>
    <w:qFormat/>
    <w:uiPriority w:val="9"/>
    <w:pPr>
      <w:keepNext/>
      <w:keepLines/>
      <w:numPr>
        <w:ilvl w:val="4"/>
        <w:numId w:val="1"/>
      </w:numPr>
      <w:spacing w:before="280" w:after="290" w:line="372" w:lineRule="auto"/>
      <w:outlineLvl w:val="4"/>
    </w:pPr>
    <w:rPr>
      <w:b/>
      <w:sz w:val="28"/>
    </w:rPr>
  </w:style>
  <w:style w:type="paragraph" w:styleId="7">
    <w:name w:val="heading 6"/>
    <w:basedOn w:val="1"/>
    <w:next w:val="1"/>
    <w:semiHidden/>
    <w:unhideWhenUsed/>
    <w:qFormat/>
    <w:uiPriority w:val="9"/>
    <w:pPr>
      <w:keepNext/>
      <w:keepLines/>
      <w:numPr>
        <w:ilvl w:val="5"/>
        <w:numId w:val="1"/>
      </w:numPr>
      <w:spacing w:before="240" w:after="64" w:line="317" w:lineRule="auto"/>
      <w:outlineLvl w:val="5"/>
    </w:pPr>
    <w:rPr>
      <w:rFonts w:ascii="Arial" w:hAnsi="Arial" w:eastAsia="黑体"/>
      <w:b/>
      <w:sz w:val="24"/>
    </w:rPr>
  </w:style>
  <w:style w:type="paragraph" w:styleId="8">
    <w:name w:val="heading 7"/>
    <w:basedOn w:val="1"/>
    <w:next w:val="1"/>
    <w:semiHidden/>
    <w:unhideWhenUsed/>
    <w:qFormat/>
    <w:uiPriority w:val="9"/>
    <w:pPr>
      <w:keepNext/>
      <w:keepLines/>
      <w:numPr>
        <w:ilvl w:val="6"/>
        <w:numId w:val="1"/>
      </w:numPr>
      <w:spacing w:before="240" w:after="64" w:line="317" w:lineRule="auto"/>
      <w:outlineLvl w:val="6"/>
    </w:pPr>
    <w:rPr>
      <w:b/>
      <w:sz w:val="24"/>
    </w:rPr>
  </w:style>
  <w:style w:type="paragraph" w:styleId="9">
    <w:name w:val="heading 8"/>
    <w:basedOn w:val="1"/>
    <w:next w:val="1"/>
    <w:semiHidden/>
    <w:unhideWhenUsed/>
    <w:qFormat/>
    <w:uiPriority w:val="9"/>
    <w:pPr>
      <w:keepNext/>
      <w:keepLines/>
      <w:numPr>
        <w:ilvl w:val="7"/>
        <w:numId w:val="1"/>
      </w:numPr>
      <w:spacing w:before="240" w:after="64" w:line="317" w:lineRule="auto"/>
      <w:outlineLvl w:val="7"/>
    </w:pPr>
    <w:rPr>
      <w:rFonts w:ascii="Arial" w:hAnsi="Arial" w:eastAsia="黑体"/>
      <w:sz w:val="24"/>
    </w:rPr>
  </w:style>
  <w:style w:type="paragraph" w:styleId="10">
    <w:name w:val="heading 9"/>
    <w:basedOn w:val="1"/>
    <w:next w:val="1"/>
    <w:semiHidden/>
    <w:unhideWhenUsed/>
    <w:qFormat/>
    <w:uiPriority w:val="9"/>
    <w:pPr>
      <w:keepNext/>
      <w:keepLines/>
      <w:numPr>
        <w:ilvl w:val="8"/>
        <w:numId w:val="1"/>
      </w:numPr>
      <w:spacing w:before="240" w:after="64" w:line="317" w:lineRule="auto"/>
      <w:outlineLvl w:val="8"/>
    </w:pPr>
    <w:rPr>
      <w:rFonts w:ascii="Arial" w:hAnsi="Arial" w:eastAsia="黑体"/>
    </w:rPr>
  </w:style>
  <w:style w:type="character" w:default="1" w:styleId="18">
    <w:name w:val="Default Paragraph Font"/>
    <w:semiHidden/>
    <w:unhideWhenUsed/>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25"/>
    <w:unhideWhenUsed/>
    <w:qFormat/>
    <w:uiPriority w:val="99"/>
    <w:rPr>
      <w:b/>
      <w:bCs/>
      <w:sz w:val="24"/>
    </w:rPr>
  </w:style>
  <w:style w:type="paragraph" w:styleId="12">
    <w:name w:val="annotation text"/>
    <w:basedOn w:val="1"/>
    <w:link w:val="26"/>
    <w:semiHidden/>
    <w:unhideWhenUsed/>
    <w:qFormat/>
    <w:uiPriority w:val="99"/>
    <w:pPr>
      <w:jc w:val="left"/>
    </w:pPr>
  </w:style>
  <w:style w:type="paragraph" w:styleId="13">
    <w:name w:val="toc 3"/>
    <w:basedOn w:val="1"/>
    <w:next w:val="1"/>
    <w:unhideWhenUsed/>
    <w:uiPriority w:val="39"/>
    <w:pPr>
      <w:ind w:left="840" w:leftChars="400"/>
    </w:pPr>
  </w:style>
  <w:style w:type="paragraph" w:styleId="14">
    <w:name w:val="footer"/>
    <w:basedOn w:val="1"/>
    <w:link w:val="23"/>
    <w:unhideWhenUsed/>
    <w:qFormat/>
    <w:uiPriority w:val="99"/>
    <w:pPr>
      <w:tabs>
        <w:tab w:val="center" w:pos="4153"/>
        <w:tab w:val="right" w:pos="8306"/>
      </w:tabs>
      <w:snapToGrid w:val="0"/>
      <w:jc w:val="left"/>
    </w:pPr>
    <w:rPr>
      <w:sz w:val="18"/>
      <w:szCs w:val="18"/>
    </w:rPr>
  </w:style>
  <w:style w:type="paragraph" w:styleId="15">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uiPriority w:val="39"/>
  </w:style>
  <w:style w:type="paragraph" w:styleId="17">
    <w:name w:val="toc 2"/>
    <w:basedOn w:val="1"/>
    <w:next w:val="1"/>
    <w:unhideWhenUsed/>
    <w:uiPriority w:val="39"/>
    <w:pPr>
      <w:ind w:left="420" w:leftChars="200"/>
    </w:pPr>
  </w:style>
  <w:style w:type="character" w:styleId="19">
    <w:name w:val="Hyperlink"/>
    <w:basedOn w:val="18"/>
    <w:unhideWhenUsed/>
    <w:uiPriority w:val="99"/>
    <w:rPr>
      <w:color w:val="0563C1" w:themeColor="hyperlink"/>
      <w:u w:val="single"/>
      <w14:textFill>
        <w14:solidFill>
          <w14:schemeClr w14:val="hlink"/>
        </w14:solidFill>
      </w14:textFill>
    </w:rPr>
  </w:style>
  <w:style w:type="table" w:styleId="21">
    <w:name w:val="Table Grid"/>
    <w:basedOn w:val="2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2">
    <w:name w:val="页眉 字符"/>
    <w:basedOn w:val="18"/>
    <w:link w:val="15"/>
    <w:qFormat/>
    <w:uiPriority w:val="99"/>
    <w:rPr>
      <w:sz w:val="18"/>
      <w:szCs w:val="18"/>
    </w:rPr>
  </w:style>
  <w:style w:type="character" w:customStyle="1" w:styleId="23">
    <w:name w:val="页脚 字符"/>
    <w:basedOn w:val="18"/>
    <w:link w:val="14"/>
    <w:qFormat/>
    <w:uiPriority w:val="99"/>
    <w:rPr>
      <w:sz w:val="18"/>
      <w:szCs w:val="18"/>
    </w:rPr>
  </w:style>
  <w:style w:type="paragraph" w:styleId="24">
    <w:name w:val="List Paragraph"/>
    <w:basedOn w:val="1"/>
    <w:qFormat/>
    <w:uiPriority w:val="34"/>
    <w:pPr>
      <w:ind w:firstLine="420" w:firstLineChars="200"/>
    </w:pPr>
  </w:style>
  <w:style w:type="character" w:customStyle="1" w:styleId="25">
    <w:name w:val="批注主题 字符"/>
    <w:link w:val="11"/>
    <w:qFormat/>
    <w:uiPriority w:val="99"/>
    <w:rPr>
      <w:b/>
      <w:bCs/>
      <w:sz w:val="24"/>
    </w:rPr>
  </w:style>
  <w:style w:type="character" w:customStyle="1" w:styleId="26">
    <w:name w:val="批注文字 字符"/>
    <w:basedOn w:val="18"/>
    <w:link w:val="12"/>
    <w:semiHidden/>
    <w:qFormat/>
    <w:uiPriority w:val="99"/>
  </w:style>
  <w:style w:type="character" w:customStyle="1" w:styleId="27">
    <w:name w:val="批注主题 字符1"/>
    <w:basedOn w:val="26"/>
    <w:semiHidden/>
    <w:qFormat/>
    <w:uiPriority w:val="99"/>
    <w:rPr>
      <w:b/>
      <w:bCs/>
    </w:rPr>
  </w:style>
  <w:style w:type="character" w:customStyle="1" w:styleId="28">
    <w:name w:val="标题 1 字符"/>
    <w:basedOn w:val="18"/>
    <w:link w:val="2"/>
    <w:qFormat/>
    <w:uiPriority w:val="9"/>
    <w:rPr>
      <w:b/>
      <w:bCs/>
      <w:kern w:val="44"/>
      <w:sz w:val="44"/>
      <w:szCs w:val="44"/>
    </w:rPr>
  </w:style>
  <w:style w:type="character" w:customStyle="1" w:styleId="29">
    <w:name w:val="标题 2 字符"/>
    <w:basedOn w:val="18"/>
    <w:link w:val="3"/>
    <w:uiPriority w:val="9"/>
    <w:rPr>
      <w:rFonts w:asciiTheme="majorHAnsi" w:hAnsiTheme="majorHAnsi" w:eastAsiaTheme="majorEastAsia" w:cstheme="majorBidi"/>
      <w:b/>
      <w:bCs/>
      <w:kern w:val="2"/>
      <w:sz w:val="32"/>
      <w:szCs w:val="32"/>
    </w:rPr>
  </w:style>
  <w:style w:type="paragraph" w:customStyle="1" w:styleId="30">
    <w:name w:val="WPSOffice手动目录 1"/>
    <w:uiPriority w:val="0"/>
    <w:rPr>
      <w:rFonts w:asciiTheme="minorHAnsi" w:hAnsiTheme="minorHAnsi" w:eastAsiaTheme="minorEastAsia" w:cstheme="minorBidi"/>
      <w:lang w:val="en-US" w:eastAsia="zh-CN" w:bidi="ar-SA"/>
    </w:rPr>
  </w:style>
  <w:style w:type="paragraph" w:customStyle="1" w:styleId="31">
    <w:name w:val="WPSOffice手动目录 2"/>
    <w:uiPriority w:val="0"/>
    <w:pPr>
      <w:ind w:left="200" w:leftChars="200"/>
    </w:pPr>
    <w:rPr>
      <w:rFonts w:asciiTheme="minorHAnsi" w:hAnsiTheme="minorHAnsi" w:eastAsiaTheme="minorEastAsia" w:cstheme="minorBidi"/>
      <w:lang w:val="en-US" w:eastAsia="zh-CN" w:bidi="ar-SA"/>
    </w:rPr>
  </w:style>
  <w:style w:type="paragraph" w:customStyle="1" w:styleId="32">
    <w:name w:val="WPSOffice手动目录 3"/>
    <w:uiPriority w:val="0"/>
    <w:pPr>
      <w:ind w:left="400" w:leftChars="400"/>
    </w:pPr>
    <w:rPr>
      <w:rFonts w:asciiTheme="minorHAnsi" w:hAnsiTheme="minorHAnsi" w:eastAsiaTheme="minorEastAsia" w:cstheme="minorBidi"/>
      <w:lang w:val="en-US" w:eastAsia="zh-CN" w:bidi="ar-SA"/>
    </w:rPr>
  </w:style>
  <w:style w:type="paragraph" w:customStyle="1" w:styleId="33">
    <w:name w:val="TOC Heading"/>
    <w:basedOn w:val="2"/>
    <w:next w:val="1"/>
    <w:unhideWhenUsed/>
    <w:qFormat/>
    <w:uiPriority w:val="39"/>
    <w:pPr>
      <w:widowControl/>
      <w:numPr>
        <w:numId w:val="0"/>
      </w:numPr>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emf"/><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emf"/><Relationship Id="rId11" Type="http://schemas.openxmlformats.org/officeDocument/2006/relationships/oleObject" Target="embeddings/oleObject4.bin"/><Relationship Id="rId10" Type="http://schemas.openxmlformats.org/officeDocument/2006/relationships/image" Target="media/image4.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BACC1CF-C86D-4100-98EA-730EB4ABB8C8}">
  <ds:schemaRefs/>
</ds:datastoreItem>
</file>

<file path=docProps/app.xml><?xml version="1.0" encoding="utf-8"?>
<Properties xmlns="http://schemas.openxmlformats.org/officeDocument/2006/extended-properties" xmlns:vt="http://schemas.openxmlformats.org/officeDocument/2006/docPropsVTypes">
  <Template>Normal</Template>
  <Pages>24</Pages>
  <Words>1812</Words>
  <Characters>10329</Characters>
  <Lines>86</Lines>
  <Paragraphs>24</Paragraphs>
  <TotalTime>29</TotalTime>
  <ScaleCrop>false</ScaleCrop>
  <LinksUpToDate>false</LinksUpToDate>
  <CharactersWithSpaces>12117</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2018-05-17T00:26:00Z</dcterms:created>
  <dc:creator>aisino</dc:creator>
  <cp:lastModifiedBy>wangshen</cp:lastModifiedBy>
  <dcterms:modified xsi:type="dcterms:W3CDTF">2018-05-19T15:22:56Z</dcterms:modified>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