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144" w14:textId="71F9CBF1" w:rsidR="004E127C" w:rsidRDefault="004E127C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bookmarkStart w:id="0" w:name="_Hlk205314287"/>
      <w:r w:rsidRPr="004E127C">
        <w:rPr>
          <w:rFonts w:ascii="Times New Roman" w:hAnsi="Times New Roman" w:cs="Times New Roman"/>
          <w:b/>
          <w:bCs/>
          <w:kern w:val="0"/>
        </w:rPr>
        <w:t>УНИВЕРСАЛЬНЫЙ ТОПОЛОГО-ЭНЕРГЕТИЧЕСКИЙ ЗАКОН ЭВОЛЮЦИИ И ДИНАМИЧЕСКОЙ СТАБИЛЬНОСТИ СИСТЕМ (ЗАКОН ОВЧИННИКОВА)</w:t>
      </w:r>
    </w:p>
    <w:p w14:paraId="47207CA4" w14:textId="77777777" w:rsidR="004E127C" w:rsidRDefault="004E127C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0C2C32A3" w14:textId="1AC1AEA1" w:rsidR="00DB4A81" w:rsidRPr="00962725" w:rsidRDefault="00DB4A81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DB4A81">
        <w:rPr>
          <w:rFonts w:ascii="Times New Roman" w:hAnsi="Times New Roman" w:cs="Times New Roman"/>
          <w:b/>
          <w:bCs/>
          <w:kern w:val="0"/>
        </w:rPr>
        <w:t xml:space="preserve">Автор: </w:t>
      </w:r>
      <w:r w:rsidRPr="00962725">
        <w:rPr>
          <w:rFonts w:ascii="Times New Roman" w:hAnsi="Times New Roman" w:cs="Times New Roman"/>
          <w:kern w:val="0"/>
        </w:rPr>
        <w:t>Овчинников С.В.</w:t>
      </w:r>
    </w:p>
    <w:p w14:paraId="3EFFD340" w14:textId="70E8617E" w:rsidR="00DB4A81" w:rsidRPr="00962725" w:rsidRDefault="00DB4A81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DB4A81">
        <w:rPr>
          <w:rFonts w:ascii="Times New Roman" w:hAnsi="Times New Roman" w:cs="Times New Roman"/>
          <w:b/>
          <w:bCs/>
          <w:kern w:val="0"/>
        </w:rPr>
        <w:t xml:space="preserve">ORCID: </w:t>
      </w:r>
      <w:r w:rsidR="00962725" w:rsidRPr="00962725">
        <w:rPr>
          <w:rFonts w:ascii="Times New Roman" w:hAnsi="Times New Roman" w:cs="Times New Roman"/>
          <w:kern w:val="0"/>
        </w:rPr>
        <w:t>https://orcid.org/0009-0004-8564-4960</w:t>
      </w:r>
    </w:p>
    <w:p w14:paraId="52850EE3" w14:textId="77777777" w:rsidR="00DB4A81" w:rsidRPr="00DA4C9E" w:rsidRDefault="00DB4A81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66CD8917" w14:textId="0A9401EE" w:rsidR="00DB4A81" w:rsidRPr="00DA4C9E" w:rsidRDefault="00DB4A81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DB4A81">
        <w:rPr>
          <w:rFonts w:ascii="Times New Roman" w:hAnsi="Times New Roman" w:cs="Times New Roman"/>
          <w:b/>
          <w:bCs/>
          <w:kern w:val="0"/>
        </w:rPr>
        <w:t>Аннотация</w:t>
      </w:r>
      <w:r w:rsidRPr="00DA4C9E">
        <w:rPr>
          <w:rFonts w:ascii="Times New Roman" w:hAnsi="Times New Roman" w:cs="Times New Roman"/>
          <w:b/>
          <w:bCs/>
          <w:kern w:val="0"/>
        </w:rPr>
        <w:t>.</w:t>
      </w:r>
    </w:p>
    <w:p w14:paraId="2FB3E64E" w14:textId="1C4CB687" w:rsidR="00001098" w:rsidRPr="00DB4A81" w:rsidRDefault="00001098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001098">
        <w:rPr>
          <w:rFonts w:ascii="Times New Roman" w:hAnsi="Times New Roman" w:cs="Times New Roman"/>
          <w:kern w:val="0"/>
        </w:rPr>
        <w:t xml:space="preserve">Представлен универсальный закон, описывающий эволюцию физических систем через безразмерный </w:t>
      </w:r>
      <w:r w:rsidR="00DA4C9E">
        <w:rPr>
          <w:rFonts w:ascii="Times New Roman" w:hAnsi="Times New Roman" w:cs="Times New Roman"/>
          <w:kern w:val="0"/>
        </w:rPr>
        <w:t>показатель</w:t>
      </w:r>
      <w:r w:rsidRPr="00001098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λ.</m:t>
        </m:r>
      </m:oMath>
    </w:p>
    <w:p w14:paraId="161ADC14" w14:textId="2C198D1D" w:rsidR="00001098" w:rsidRPr="00001098" w:rsidRDefault="00001098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001098">
        <w:rPr>
          <w:rFonts w:ascii="Times New Roman" w:hAnsi="Times New Roman" w:cs="Times New Roman"/>
          <w:kern w:val="0"/>
        </w:rPr>
        <w:t>Закон объединяет квантовые, классические и релятивистские явления, включая</w:t>
      </w:r>
      <w:r w:rsidRPr="00DB4A81">
        <w:rPr>
          <w:rFonts w:ascii="Times New Roman" w:hAnsi="Times New Roman" w:cs="Times New Roman"/>
          <w:kern w:val="0"/>
        </w:rPr>
        <w:t xml:space="preserve"> - к</w:t>
      </w:r>
      <w:r w:rsidRPr="00001098">
        <w:rPr>
          <w:rFonts w:ascii="Times New Roman" w:hAnsi="Times New Roman" w:cs="Times New Roman"/>
          <w:kern w:val="0"/>
        </w:rPr>
        <w:t xml:space="preserve">ритические точки: </w:t>
      </w:r>
      <m:oMath>
        <m:r>
          <w:rPr>
            <w:rFonts w:ascii="Cambria Math" w:hAnsi="Cambria Math" w:cs="Times New Roman"/>
            <w:kern w:val="0"/>
          </w:rPr>
          <m:t>λ = 1</m:t>
        </m:r>
      </m:oMath>
      <w:r w:rsidRPr="00001098">
        <w:rPr>
          <w:rFonts w:ascii="Times New Roman" w:hAnsi="Times New Roman" w:cs="Times New Roman"/>
          <w:kern w:val="0"/>
        </w:rPr>
        <w:t xml:space="preserve"> (квантовая когерентность), </w:t>
      </w:r>
      <m:oMath>
        <m:r>
          <w:rPr>
            <w:rFonts w:ascii="Cambria Math" w:hAnsi="Cambria Math" w:cs="Times New Roman"/>
            <w:kern w:val="0"/>
          </w:rPr>
          <m:t>λ = 8,28</m:t>
        </m:r>
      </m:oMath>
      <w:r w:rsidRPr="00001098">
        <w:rPr>
          <w:rFonts w:ascii="Times New Roman" w:hAnsi="Times New Roman" w:cs="Times New Roman"/>
          <w:kern w:val="0"/>
        </w:rPr>
        <w:t xml:space="preserve"> (бифуркация), </w:t>
      </w:r>
      <m:oMath>
        <m:r>
          <w:rPr>
            <w:rFonts w:ascii="Cambria Math" w:hAnsi="Cambria Math" w:cs="Times New Roman"/>
            <w:kern w:val="0"/>
          </w:rPr>
          <m:t>λ = 20</m:t>
        </m:r>
      </m:oMath>
      <w:r w:rsidRPr="00001098">
        <w:rPr>
          <w:rFonts w:ascii="Times New Roman" w:hAnsi="Times New Roman" w:cs="Times New Roman"/>
          <w:kern w:val="0"/>
        </w:rPr>
        <w:t xml:space="preserve"> (топологический коллапс).</w:t>
      </w:r>
    </w:p>
    <w:p w14:paraId="1F79BA04" w14:textId="426C4656" w:rsidR="00001098" w:rsidRPr="00001098" w:rsidRDefault="00001098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001098">
        <w:rPr>
          <w:rFonts w:ascii="Times New Roman" w:hAnsi="Times New Roman" w:cs="Times New Roman"/>
          <w:kern w:val="0"/>
        </w:rPr>
        <w:t>Экспериментальные подтверждения</w:t>
      </w:r>
      <w:r w:rsidRPr="00DB4A81">
        <w:rPr>
          <w:rFonts w:ascii="Times New Roman" w:hAnsi="Times New Roman" w:cs="Times New Roman"/>
          <w:kern w:val="0"/>
        </w:rPr>
        <w:t xml:space="preserve"> - </w:t>
      </w:r>
      <w:r w:rsidRPr="00001098">
        <w:rPr>
          <w:rFonts w:ascii="Times New Roman" w:hAnsi="Times New Roman" w:cs="Times New Roman"/>
          <w:kern w:val="0"/>
        </w:rPr>
        <w:t xml:space="preserve">разрушение нихромовой спирали </w:t>
      </w:r>
      <m:oMath>
        <m:r>
          <w:rPr>
            <w:rFonts w:ascii="Cambria Math" w:hAnsi="Cambria Math" w:cs="Times New Roman"/>
            <w:kern w:val="0"/>
          </w:rPr>
          <m:t>(λ = 8,28</m:t>
        </m:r>
      </m:oMath>
      <w:r w:rsidRPr="00001098">
        <w:rPr>
          <w:rFonts w:ascii="Times New Roman" w:hAnsi="Times New Roman" w:cs="Times New Roman"/>
          <w:kern w:val="0"/>
        </w:rPr>
        <w:t>), угловая корреляция звёзд в Ковше Большой Медведицы (</w:t>
      </w:r>
      <m:oMath>
        <m:r>
          <w:rPr>
            <w:rFonts w:ascii="Cambria Math" w:hAnsi="Cambria Math" w:cs="Times New Roman"/>
            <w:kern w:val="0"/>
          </w:rPr>
          <m:t>λ ≥ 20</m:t>
        </m:r>
      </m:oMath>
      <w:r w:rsidRPr="00001098">
        <w:rPr>
          <w:rFonts w:ascii="Times New Roman" w:hAnsi="Times New Roman" w:cs="Times New Roman"/>
          <w:kern w:val="0"/>
        </w:rPr>
        <w:t>).</w:t>
      </w:r>
    </w:p>
    <w:p w14:paraId="1BE201A0" w14:textId="693386A4" w:rsidR="00001098" w:rsidRPr="00DB4A81" w:rsidRDefault="00001098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DB4A81">
        <w:rPr>
          <w:rFonts w:ascii="Times New Roman" w:hAnsi="Times New Roman" w:cs="Times New Roman"/>
          <w:kern w:val="0"/>
        </w:rPr>
        <w:t xml:space="preserve">Применимость - </w:t>
      </w:r>
      <w:r w:rsidRPr="00001098">
        <w:rPr>
          <w:rFonts w:ascii="Times New Roman" w:hAnsi="Times New Roman" w:cs="Times New Roman"/>
          <w:kern w:val="0"/>
        </w:rPr>
        <w:t>прогнозирование дефектов материалов, управление фазовыми переходами.</w:t>
      </w:r>
    </w:p>
    <w:p w14:paraId="0E65FC6C" w14:textId="236A0977" w:rsidR="00DB4A81" w:rsidRPr="00DB4A81" w:rsidRDefault="00DB4A81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DB4A81">
        <w:rPr>
          <w:rFonts w:ascii="Times New Roman" w:hAnsi="Times New Roman" w:cs="Times New Roman"/>
          <w:b/>
          <w:bCs/>
          <w:kern w:val="0"/>
        </w:rPr>
        <w:t xml:space="preserve">Ключевые слова: </w:t>
      </w:r>
      <w:r w:rsidRPr="00DB4A81">
        <w:rPr>
          <w:rFonts w:ascii="Times New Roman" w:hAnsi="Times New Roman" w:cs="Times New Roman"/>
          <w:kern w:val="0"/>
        </w:rPr>
        <w:t xml:space="preserve">универсальный физический закон, топологическая энергия, </w:t>
      </w:r>
      <m:oMath>
        <m:r>
          <w:rPr>
            <w:rFonts w:ascii="Cambria Math" w:hAnsi="Cambria Math" w:cs="Times New Roman"/>
            <w:kern w:val="0"/>
          </w:rPr>
          <m:t>λ-</m:t>
        </m:r>
      </m:oMath>
      <w:r w:rsidRPr="00DB4A81">
        <w:rPr>
          <w:rFonts w:ascii="Times New Roman" w:hAnsi="Times New Roman" w:cs="Times New Roman"/>
          <w:kern w:val="0"/>
        </w:rPr>
        <w:t>масштабирование, квантово-классический переход, бифуркация, дефектообразование, промышленная физика</w:t>
      </w:r>
    </w:p>
    <w:p w14:paraId="2CE9D113" w14:textId="77777777" w:rsidR="00DB4A81" w:rsidRPr="00DA4C9E" w:rsidRDefault="00DB4A81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1A693B0" w14:textId="076325CC" w:rsidR="007571C0" w:rsidRPr="004F3F9D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bookmarkStart w:id="1" w:name="_Hlk205312976"/>
      <w:r w:rsidRPr="004F3F9D">
        <w:rPr>
          <w:rFonts w:ascii="Times New Roman" w:hAnsi="Times New Roman" w:cs="Times New Roman"/>
          <w:b/>
          <w:bCs/>
          <w:kern w:val="0"/>
        </w:rPr>
        <w:t xml:space="preserve">1. </w:t>
      </w:r>
      <w:r w:rsidR="007571C0" w:rsidRPr="00F1381B">
        <w:rPr>
          <w:rFonts w:ascii="Times New Roman" w:hAnsi="Times New Roman" w:cs="Times New Roman"/>
          <w:b/>
          <w:bCs/>
          <w:kern w:val="0"/>
        </w:rPr>
        <w:t>Формулировка</w:t>
      </w:r>
      <w:r w:rsidR="00E160A9" w:rsidRPr="004F3F9D">
        <w:rPr>
          <w:rFonts w:ascii="Times New Roman" w:hAnsi="Times New Roman" w:cs="Times New Roman"/>
          <w:b/>
          <w:bCs/>
          <w:kern w:val="0"/>
        </w:rPr>
        <w:t xml:space="preserve"> </w:t>
      </w:r>
      <w:r w:rsidR="007571C0" w:rsidRPr="00482248">
        <w:rPr>
          <w:rFonts w:ascii="Times New Roman" w:hAnsi="Times New Roman" w:cs="Times New Roman"/>
          <w:b/>
          <w:bCs/>
          <w:kern w:val="0"/>
        </w:rPr>
        <w:t>закона</w:t>
      </w:r>
    </w:p>
    <w:bookmarkEnd w:id="1"/>
    <w:p w14:paraId="2E7C91F1" w14:textId="4D5A9DB6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Эволюция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устойчивость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любой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физической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системы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(от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квантовых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объектов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до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космологических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структур)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определяются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безразмерными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FA0E78" w:rsidRPr="00F1381B">
        <w:rPr>
          <w:rFonts w:ascii="Times New Roman" w:hAnsi="Times New Roman" w:cs="Times New Roman"/>
          <w:kern w:val="0"/>
        </w:rPr>
        <w:t>показател</w:t>
      </w:r>
      <w:r w:rsidR="0076580B" w:rsidRPr="00F1381B">
        <w:rPr>
          <w:rFonts w:ascii="Times New Roman" w:hAnsi="Times New Roman" w:cs="Times New Roman"/>
          <w:kern w:val="0"/>
        </w:rPr>
        <w:t>я</w:t>
      </w:r>
      <w:r w:rsidRPr="00F1381B">
        <w:rPr>
          <w:rFonts w:ascii="Times New Roman" w:hAnsi="Times New Roman" w:cs="Times New Roman"/>
          <w:kern w:val="0"/>
        </w:rPr>
        <w:t>ми:</w:t>
      </w:r>
    </w:p>
    <w:p w14:paraId="7BF79D91" w14:textId="2250B1D1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82248">
        <w:rPr>
          <w:rFonts w:ascii="Times New Roman" w:hAnsi="Times New Roman" w:cs="Times New Roman"/>
          <w:kern w:val="0"/>
        </w:rPr>
        <w:t>Масштаба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λ=L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где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L</m:t>
        </m:r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FA58CD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характерный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размер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системы,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FA58CD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фундаментальная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длина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(планковская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</w:rPr>
              <m:t>P</m:t>
            </m:r>
          </m:sub>
        </m:sSub>
      </m:oMath>
      <w:r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боровская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др.).</w:t>
      </w:r>
    </w:p>
    <w:p w14:paraId="6564CDC4" w14:textId="37AE80A7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82248">
        <w:rPr>
          <w:rFonts w:ascii="Times New Roman" w:hAnsi="Times New Roman" w:cs="Times New Roman"/>
          <w:kern w:val="0"/>
        </w:rPr>
        <w:t>Энергии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ϵ=E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</m:oMath>
      <w:r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где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FA58CD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критическая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энергия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системы.</w:t>
      </w:r>
    </w:p>
    <w:p w14:paraId="6736CF69" w14:textId="340C843B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82248">
        <w:rPr>
          <w:rFonts w:ascii="Times New Roman" w:hAnsi="Times New Roman" w:cs="Times New Roman"/>
          <w:kern w:val="0"/>
        </w:rPr>
        <w:t>Топологии</w:t>
      </w:r>
      <w:r w:rsidR="00E160A9" w:rsidRPr="00482248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</m:oMath>
      <w:r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характеризующ</w:t>
      </w:r>
      <w:r w:rsidR="00DA4C9E">
        <w:rPr>
          <w:rFonts w:ascii="Times New Roman" w:hAnsi="Times New Roman" w:cs="Times New Roman"/>
          <w:kern w:val="0"/>
        </w:rPr>
        <w:t>ие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уязвимость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структуры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(дефектообразование,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диссоциация).</w:t>
      </w:r>
    </w:p>
    <w:p w14:paraId="3CBFEEF9" w14:textId="4EB251AF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Состояние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системы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описывается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FA0E78" w:rsidRPr="00F1381B">
        <w:rPr>
          <w:rFonts w:ascii="Times New Roman" w:hAnsi="Times New Roman" w:cs="Times New Roman"/>
          <w:kern w:val="0"/>
        </w:rPr>
        <w:t>показател</w:t>
      </w:r>
      <w:r w:rsidR="00A36995" w:rsidRPr="00F1381B">
        <w:rPr>
          <w:rFonts w:ascii="Times New Roman" w:hAnsi="Times New Roman" w:cs="Times New Roman"/>
          <w:kern w:val="0"/>
        </w:rPr>
        <w:t>е</w:t>
      </w:r>
      <w:r w:rsidRPr="00F1381B">
        <w:rPr>
          <w:rFonts w:ascii="Times New Roman" w:hAnsi="Times New Roman" w:cs="Times New Roman"/>
          <w:kern w:val="0"/>
        </w:rPr>
        <w:t>м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порядка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</w:rPr>
              <m:t>λ</m:t>
            </m:r>
          </m:e>
        </m:d>
      </m:oMath>
      <w:r w:rsidRPr="00F1381B">
        <w:rPr>
          <w:rFonts w:ascii="Times New Roman" w:eastAsiaTheme="minorEastAsia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который:</w:t>
      </w:r>
    </w:p>
    <w:p w14:paraId="2A3F9BA7" w14:textId="48B07D5B" w:rsidR="007571C0" w:rsidRPr="00F1381B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1.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Подчиняется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фазовой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диаграмме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с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критическими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точками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λ=1;7;8,2 8;20</m:t>
        </m:r>
      </m:oMath>
      <w:r w:rsidR="007571C0" w:rsidRPr="00F1381B">
        <w:rPr>
          <w:rFonts w:ascii="Times New Roman" w:hAnsi="Times New Roman" w:cs="Times New Roman"/>
          <w:kern w:val="0"/>
        </w:rPr>
        <w:t>.</w:t>
      </w:r>
    </w:p>
    <w:p w14:paraId="65431D4C" w14:textId="6D77EA2F" w:rsidR="007571C0" w:rsidRPr="00F1381B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2.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Связан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с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фундаментальными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константами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через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A62C12" w:rsidRPr="00F1381B">
        <w:rPr>
          <w:rFonts w:ascii="Times New Roman" w:hAnsi="Times New Roman" w:cs="Times New Roman"/>
          <w:kern w:val="0"/>
        </w:rPr>
        <w:t>функции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χ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λ</m:t>
            </m:r>
          </m:e>
        </m:d>
      </m:oMath>
      <w:r w:rsidR="00C744EB"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коэффициент</w:t>
      </w:r>
      <w:r w:rsidRPr="00F1381B">
        <w:rPr>
          <w:rFonts w:ascii="Times New Roman" w:hAnsi="Times New Roman" w:cs="Times New Roman"/>
          <w:kern w:val="0"/>
        </w:rPr>
        <w:t>ом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упаковки</w:t>
      </w:r>
      <w:r w:rsidR="00E160A9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</w:rPr>
              <m:t>x</m:t>
            </m:r>
          </m:sub>
        </m:sSub>
      </m:oMath>
      <w:r w:rsidR="007571C0" w:rsidRPr="00F1381B">
        <w:rPr>
          <w:rFonts w:ascii="Times New Roman" w:hAnsi="Times New Roman" w:cs="Times New Roman"/>
          <w:kern w:val="0"/>
        </w:rPr>
        <w:t>.</w:t>
      </w:r>
    </w:p>
    <w:p w14:paraId="5AC7DF53" w14:textId="29AB1D0E" w:rsidR="007571C0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3.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Обладает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универсальными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свойствами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масштабирования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адаптивной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7571C0" w:rsidRPr="00F1381B">
        <w:rPr>
          <w:rFonts w:ascii="Times New Roman" w:hAnsi="Times New Roman" w:cs="Times New Roman"/>
          <w:kern w:val="0"/>
        </w:rPr>
        <w:t>реконфигурации.</w:t>
      </w:r>
    </w:p>
    <w:p w14:paraId="6C5097DD" w14:textId="372B4528" w:rsidR="007571C0" w:rsidRPr="004F3F9D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bookmarkStart w:id="2" w:name="_Hlk205313038"/>
      <w:r w:rsidRPr="004F3F9D">
        <w:rPr>
          <w:rFonts w:ascii="Times New Roman" w:hAnsi="Times New Roman" w:cs="Times New Roman"/>
          <w:kern w:val="0"/>
        </w:rPr>
        <w:t>Математическое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A62C12" w:rsidRPr="004F3F9D">
        <w:rPr>
          <w:rFonts w:ascii="Times New Roman" w:hAnsi="Times New Roman" w:cs="Times New Roman"/>
          <w:kern w:val="0"/>
        </w:rPr>
        <w:t>выражение</w:t>
      </w:r>
      <w:r w:rsidR="00482248" w:rsidRPr="004F3F9D">
        <w:rPr>
          <w:rFonts w:ascii="Times New Roman" w:hAnsi="Times New Roman" w:cs="Times New Roman"/>
          <w:kern w:val="0"/>
        </w:rPr>
        <w:t xml:space="preserve"> </w:t>
      </w:r>
    </w:p>
    <w:p w14:paraId="6ADEF72A" w14:textId="38C8589C" w:rsidR="007571C0" w:rsidRPr="004F3F9D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1.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Уравнение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эволюции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1F4635" w:rsidRPr="004F3F9D">
        <w:rPr>
          <w:rFonts w:ascii="Times New Roman" w:hAnsi="Times New Roman" w:cs="Times New Roman"/>
          <w:kern w:val="0"/>
        </w:rPr>
        <w:t>-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FA0E78" w:rsidRPr="004F3F9D">
        <w:rPr>
          <w:rFonts w:ascii="Times New Roman" w:hAnsi="Times New Roman" w:cs="Times New Roman"/>
          <w:kern w:val="0"/>
        </w:rPr>
        <w:t>показатель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порядка</w:t>
      </w:r>
      <w:r w:rsidR="00482248" w:rsidRPr="004F3F9D">
        <w:rPr>
          <w:rFonts w:ascii="Times New Roman" w:hAnsi="Times New Roman" w:cs="Times New Roman"/>
          <w:kern w:val="0"/>
        </w:rPr>
        <w:t>:</w:t>
      </w:r>
    </w:p>
    <w:p w14:paraId="07724EBB" w14:textId="3AFAD607" w:rsidR="00D30EBD" w:rsidRPr="008A78B4" w:rsidRDefault="00000000" w:rsidP="004F3F9D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dθ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dλ</m:t>
            </m:r>
          </m:den>
        </m:f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∂V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θ,λ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∂θ</m:t>
            </m:r>
          </m:den>
        </m:f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⋅ξ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λ</m:t>
            </m:r>
          </m:e>
        </m:d>
      </m:oMath>
      <w:r w:rsidR="008A78B4"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  <w:t xml:space="preserve">                                  (1)</w:t>
      </w:r>
    </w:p>
    <w:p w14:paraId="17D3E67C" w14:textId="7F6B7755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где</w:t>
      </w:r>
      <w:r w:rsidR="00482248" w:rsidRPr="00482248">
        <w:rPr>
          <w:rFonts w:ascii="Times New Roman" w:hAnsi="Times New Roman" w:cs="Times New Roman"/>
          <w:kern w:val="0"/>
        </w:rPr>
        <w:t xml:space="preserve">: </w:t>
      </w:r>
    </w:p>
    <w:p w14:paraId="6C03D950" w14:textId="0B78FCC9" w:rsidR="00930B45" w:rsidRPr="00F1381B" w:rsidRDefault="00930B45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Потенциал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Ландау</w:t>
      </w:r>
    </w:p>
    <w:p w14:paraId="779AFDF3" w14:textId="4ACC8496" w:rsidR="00A51DB4" w:rsidRPr="008A78B4" w:rsidRDefault="007571C0" w:rsidP="004F3F9D">
      <w:pPr>
        <w:spacing w:after="0" w:line="276" w:lineRule="auto"/>
        <w:ind w:firstLine="709"/>
        <w:jc w:val="right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V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θ,λ</m:t>
            </m:r>
          </m:e>
        </m:d>
        <m:r>
          <w:rPr>
            <w:rFonts w:ascii="Cambria Math" w:hAnsi="Cambria Math" w:cs="Times New Roman"/>
            <w:kern w:val="0"/>
          </w:rPr>
          <m:t>=-ε</m:t>
        </m:r>
        <m:func>
          <m:funcPr>
            <m:ctrlPr>
              <w:rPr>
                <w:rFonts w:ascii="Cambria Math" w:hAnsi="Cambria Math" w:cs="Times New Roman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cos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2πθ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e>
            </m:d>
          </m:e>
        </m:func>
        <m:r>
          <w:rPr>
            <w:rFonts w:ascii="Cambria Math" w:hAnsi="Cambria Math" w:cs="Times New Roman"/>
            <w:kern w:val="0"/>
          </w:rPr>
          <m:t>+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w:rPr>
                <w:rFonts w:ascii="Cambria Math" w:hAnsi="Cambria Math" w:cs="Times New Roman"/>
                <w:kern w:val="0"/>
              </w:rPr>
              <m:t>2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λ-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c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θ</m:t>
            </m:r>
            <m:ctrlPr>
              <w:rPr>
                <w:rFonts w:ascii="Cambria Math" w:hAnsi="Cambria Math" w:cs="Times New Roman"/>
                <w:kern w:val="0"/>
              </w:rPr>
            </m:ctrlPr>
          </m:e>
          <m:sup>
            <m:r>
              <w:rPr>
                <w:rFonts w:ascii="Cambria Math" w:hAnsi="Cambria Math" w:cs="Times New Roman"/>
                <w:kern w:val="0"/>
              </w:rPr>
              <m:t>2</m:t>
            </m:r>
          </m:sup>
        </m:sSup>
        <m:r>
          <w:rPr>
            <w:rFonts w:ascii="Cambria Math" w:hAnsi="Cambria Math" w:cs="Times New Roman"/>
            <w:kern w:val="0"/>
          </w:rPr>
          <m:t>+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β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w:rPr>
                <w:rFonts w:ascii="Cambria Math" w:hAnsi="Cambria Math" w:cs="Times New Roman"/>
                <w:kern w:val="0"/>
              </w:rPr>
              <m:t>4!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θ</m:t>
            </m:r>
            <m:ctrlPr>
              <w:rPr>
                <w:rFonts w:ascii="Cambria Math" w:hAnsi="Cambria Math" w:cs="Times New Roman"/>
                <w:kern w:val="0"/>
              </w:rPr>
            </m:ctrlPr>
          </m:e>
          <m:sup>
            <m:r>
              <w:rPr>
                <w:rFonts w:ascii="Cambria Math" w:hAnsi="Cambria Math" w:cs="Times New Roman"/>
                <w:kern w:val="0"/>
              </w:rPr>
              <m:t>4</m:t>
            </m:r>
          </m:sup>
        </m:sSup>
      </m:oMath>
      <w:r w:rsidR="008A78B4">
        <w:rPr>
          <w:rFonts w:ascii="Times New Roman" w:eastAsiaTheme="minorEastAsia" w:hAnsi="Times New Roman" w:cs="Times New Roman"/>
          <w:kern w:val="0"/>
        </w:rPr>
        <w:t xml:space="preserve">                    (2)</w:t>
      </w:r>
    </w:p>
    <w:p w14:paraId="6928370B" w14:textId="36C4CEBB" w:rsidR="00DA67F0" w:rsidRPr="00F1381B" w:rsidRDefault="00FA58C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930B45" w:rsidRPr="00F1381B">
        <w:rPr>
          <w:rFonts w:ascii="Times New Roman" w:eastAsiaTheme="minorEastAsia" w:hAnsi="Times New Roman" w:cs="Times New Roman"/>
          <w:kern w:val="0"/>
        </w:rPr>
        <w:t>с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w:r w:rsidR="00A51DB4" w:rsidRPr="00F1381B">
        <w:rPr>
          <w:rFonts w:ascii="Times New Roman" w:eastAsiaTheme="minorEastAsia" w:hAnsi="Times New Roman" w:cs="Times New Roman"/>
          <w:kern w:val="0"/>
        </w:rPr>
        <w:t>показателями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</w:rPr>
              <m:t>с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=170°</m:t>
            </m:r>
          </m:e>
          <m:sup>
            <m:r>
              <w:rPr>
                <w:rFonts w:ascii="Cambria Math" w:hAnsi="Cambria Math" w:cs="Times New Roman"/>
                <w:kern w:val="0"/>
              </w:rPr>
              <m:t>,</m:t>
            </m:r>
          </m:sup>
        </m:sSup>
        <m:r>
          <w:rPr>
            <w:rFonts w:ascii="Cambria Math" w:hAnsi="Cambria Math" w:cs="Times New Roman"/>
            <w:kern w:val="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hAnsi="Cambria Math" w:cs="Times New Roman"/>
                <w:kern w:val="0"/>
              </w:rPr>
              <m:t>с</m:t>
            </m:r>
          </m:sub>
        </m:sSub>
        <m:r>
          <w:rPr>
            <w:rFonts w:ascii="Cambria Math" w:hAnsi="Cambria Math" w:cs="Times New Roman"/>
            <w:kern w:val="0"/>
          </w:rPr>
          <m:t>=8,28,β=0,1</m:t>
        </m:r>
        <m:r>
          <m:rPr>
            <m:nor/>
          </m:rPr>
          <w:rPr>
            <w:rFonts w:ascii="Times New Roman" w:hAnsi="Times New Roman" w:cs="Times New Roman"/>
            <w:kern w:val="0"/>
          </w:rPr>
          <m:t>эВ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рад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4</m:t>
            </m:r>
          </m:sup>
        </m:sSup>
      </m:oMath>
    </w:p>
    <w:p w14:paraId="24449AD0" w14:textId="750328BD" w:rsidR="00482248" w:rsidRPr="00F1381B" w:rsidRDefault="00482248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где</w:t>
      </w:r>
      <w:r w:rsidRPr="00482248">
        <w:rPr>
          <w:rFonts w:ascii="Times New Roman" w:hAnsi="Times New Roman" w:cs="Times New Roman"/>
          <w:kern w:val="0"/>
        </w:rPr>
        <w:t xml:space="preserve">: </w:t>
      </w:r>
    </w:p>
    <w:p w14:paraId="409CDFE5" w14:textId="3B2195F6" w:rsidR="008A78B4" w:rsidRPr="008A78B4" w:rsidRDefault="00000000" w:rsidP="004F3F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θ</m:t>
            </m:r>
          </m:e>
          <m:sub>
            <m:r>
              <w:rPr>
                <w:rFonts w:ascii="Cambria Math" w:hAnsi="Cambria Math" w:cs="Times New Roman"/>
                <w:kern w:val="0"/>
              </w:rPr>
              <m:t>с</m:t>
            </m:r>
          </m:sub>
        </m:sSub>
      </m:oMath>
      <w:r w:rsidR="008A78B4">
        <w:rPr>
          <w:rFonts w:ascii="Times New Roman" w:eastAsiaTheme="minorEastAsia" w:hAnsi="Times New Roman" w:cs="Times New Roman"/>
          <w:kern w:val="0"/>
        </w:rPr>
        <w:t xml:space="preserve"> – угол;</w:t>
      </w:r>
    </w:p>
    <w:p w14:paraId="006FC4A8" w14:textId="3DA7FDB7" w:rsidR="0009055E" w:rsidRPr="00F1381B" w:rsidRDefault="00930B45" w:rsidP="004F3F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β=0,1</m:t>
        </m:r>
        <m:r>
          <m:rPr>
            <m:nor/>
          </m:rPr>
          <w:rPr>
            <w:rFonts w:ascii="Times New Roman" w:hAnsi="Times New Roman" w:cs="Times New Roman"/>
            <w:kern w:val="0"/>
          </w:rPr>
          <m:t>эВ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рад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4</m:t>
            </m:r>
          </m:sup>
        </m:sSup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09055E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0E7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показатель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09055E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анизотропии</w:t>
      </w:r>
      <w:r w:rsidR="008A78B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</w:p>
    <w:bookmarkEnd w:id="2"/>
    <w:p w14:paraId="1BE0EFD5" w14:textId="29F2E15B" w:rsidR="007571C0" w:rsidRPr="00F1381B" w:rsidRDefault="007571C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ξ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</m:d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FA58CD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стохастический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член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(флуктуации).</w:t>
      </w:r>
    </w:p>
    <w:p w14:paraId="13F3DDE8" w14:textId="62379E3A" w:rsidR="00C744EB" w:rsidRPr="004F3F9D" w:rsidRDefault="00A62C1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Функция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C744EB" w:rsidRPr="004F3F9D">
        <w:rPr>
          <w:rFonts w:ascii="Times New Roman" w:hAnsi="Times New Roman" w:cs="Times New Roman"/>
          <w:kern w:val="0"/>
        </w:rPr>
        <w:t>упаковки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</m:d>
      </m:oMath>
      <w:r w:rsidR="00C744EB" w:rsidRPr="004F3F9D">
        <w:rPr>
          <w:rFonts w:ascii="Times New Roman" w:hAnsi="Times New Roman" w:cs="Times New Roman"/>
          <w:kern w:val="0"/>
        </w:rPr>
        <w:t>:</w:t>
      </w:r>
    </w:p>
    <w:p w14:paraId="0D94DAD6" w14:textId="0058283A" w:rsidR="00C744EB" w:rsidRPr="00F1381B" w:rsidRDefault="00C744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Определяет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плотность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атомов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устойчивость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структуры.</w:t>
      </w:r>
    </w:p>
    <w:p w14:paraId="229BF725" w14:textId="0C5129FB" w:rsidR="00C744EB" w:rsidRPr="00F1381B" w:rsidRDefault="00C744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λ≤7,0</m:t>
        </m:r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A51DB4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A51DB4" w:rsidRPr="00F1381B">
        <w:rPr>
          <w:rFonts w:ascii="Times New Roman" w:hAnsi="Times New Roman" w:cs="Times New Roman"/>
          <w:kern w:val="0"/>
        </w:rPr>
        <w:t>и</w:t>
      </w:r>
      <w:r w:rsidRPr="00F1381B">
        <w:rPr>
          <w:rFonts w:ascii="Times New Roman" w:hAnsi="Times New Roman" w:cs="Times New Roman"/>
          <w:kern w:val="0"/>
        </w:rPr>
        <w:t>деальная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упаковка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</w:rPr>
              <m:t>x</m:t>
            </m:r>
          </m:sub>
        </m:sSub>
        <m:r>
          <w:rPr>
            <w:rFonts w:ascii="Cambria Math" w:hAnsi="Cambria Math" w:cs="Times New Roman"/>
            <w:kern w:val="0"/>
          </w:rPr>
          <m:t>≈0,95⋅a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r>
          <w:rPr>
            <w:rFonts w:ascii="Cambria Math" w:hAnsi="Cambria Math" w:cs="Times New Roman"/>
            <w:kern w:val="0"/>
          </w:rPr>
          <m:t>h</m:t>
        </m:r>
      </m:oMath>
      <w:r w:rsidRPr="00F1381B">
        <w:rPr>
          <w:rFonts w:ascii="Times New Roman" w:hAnsi="Times New Roman" w:cs="Times New Roman"/>
          <w:kern w:val="0"/>
        </w:rPr>
        <w:t>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пример: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графен).</w:t>
      </w:r>
    </w:p>
    <w:p w14:paraId="54651125" w14:textId="66E94775" w:rsidR="00C744EB" w:rsidRPr="00F1381B" w:rsidRDefault="00C744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λ=8,28</m:t>
        </m:r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A51DB4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A51DB4" w:rsidRPr="00F1381B">
        <w:rPr>
          <w:rFonts w:ascii="Times New Roman" w:hAnsi="Times New Roman" w:cs="Times New Roman"/>
          <w:kern w:val="0"/>
        </w:rPr>
        <w:t>б</w:t>
      </w:r>
      <w:r w:rsidRPr="00F1381B">
        <w:rPr>
          <w:rFonts w:ascii="Times New Roman" w:hAnsi="Times New Roman" w:cs="Times New Roman"/>
          <w:kern w:val="0"/>
        </w:rPr>
        <w:t>ифуркация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дефектов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</w:rPr>
              <m:t>x</m:t>
            </m:r>
          </m:sub>
        </m:sSub>
        <m:r>
          <w:rPr>
            <w:rFonts w:ascii="Cambria Math" w:hAnsi="Cambria Math" w:cs="Times New Roman"/>
            <w:kern w:val="0"/>
          </w:rPr>
          <m:t>=0,5±0,1</m:t>
        </m:r>
      </m:oMath>
      <w:r w:rsidRPr="00F1381B">
        <w:rPr>
          <w:rFonts w:ascii="Times New Roman" w:hAnsi="Times New Roman" w:cs="Times New Roman"/>
          <w:kern w:val="0"/>
        </w:rPr>
        <w:t>5,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пример: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дислокации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5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A51DB4" w:rsidRPr="00F1381B">
        <w:rPr>
          <w:rFonts w:ascii="Times New Roman" w:hAnsi="Times New Roman" w:cs="Times New Roman"/>
          <w:kern w:val="0"/>
        </w:rPr>
        <w:t>–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8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5).</w:t>
      </w:r>
    </w:p>
    <w:p w14:paraId="1F5D8809" w14:textId="6B3BD552" w:rsidR="007571C0" w:rsidRPr="004F3F9D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2.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Динамическая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стабильность:</w:t>
      </w:r>
      <w:r w:rsidR="00E160A9" w:rsidRPr="004F3F9D">
        <w:rPr>
          <w:rFonts w:ascii="Times New Roman" w:hAnsi="Times New Roman" w:cs="Times New Roman"/>
          <w:i/>
          <w:kern w:val="0"/>
        </w:rPr>
        <w:t xml:space="preserve"> </w:t>
      </w:r>
    </w:p>
    <w:p w14:paraId="2923C98D" w14:textId="1F981998" w:rsidR="004C5ADE" w:rsidRPr="008A78B4" w:rsidRDefault="007571C0" w:rsidP="004F3F9D">
      <w:pPr>
        <w:spacing w:after="0" w:line="276" w:lineRule="auto"/>
        <w:ind w:firstLine="709"/>
        <w:jc w:val="right"/>
        <w:rPr>
          <w:rFonts w:ascii="Times New Roman" w:eastAsiaTheme="minorEastAsia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S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t</m:t>
            </m:r>
          </m:e>
        </m:d>
        <m:r>
          <w:rPr>
            <w:rFonts w:ascii="Cambria Math" w:hAnsi="Cambria Math" w:cs="Times New Roman"/>
            <w:kern w:val="0"/>
          </w:rPr>
          <m:t>=γR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ω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F</m:t>
            </m:r>
          </m:e>
          <m:sub>
            <m:r>
              <w:rPr>
                <w:rFonts w:ascii="Cambria Math" w:hAnsi="Cambria Math" w:cs="Times New Roman"/>
                <w:kern w:val="0"/>
              </w:rPr>
              <m:t>ext</m:t>
            </m:r>
          </m:sub>
        </m:sSub>
        <m:r>
          <w:rPr>
            <w:rFonts w:ascii="Cambria Math" w:hAnsi="Cambria Math" w:cs="Times New Roman"/>
            <w:kern w:val="0"/>
          </w:rPr>
          <m:t xml:space="preserve"> , R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ω</m:t>
            </m:r>
          </m:e>
        </m:d>
        <m:r>
          <w:rPr>
            <w:rFonts w:ascii="Cambria Math" w:hAnsi="Cambria Math" w:cs="Times New Roman"/>
            <w:kern w:val="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kern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δω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kern w:val="0"/>
              </w:rPr>
              <m:t>-1</m:t>
            </m:r>
          </m:sup>
        </m:sSup>
        <m:r>
          <w:rPr>
            <w:rFonts w:ascii="Cambria Math" w:hAnsi="Cambria Math" w:cs="Times New Roman"/>
            <w:kern w:val="0"/>
          </w:rPr>
          <m:t xml:space="preserve">         </m:t>
        </m:r>
      </m:oMath>
      <w:r w:rsidR="008A78B4">
        <w:rPr>
          <w:rFonts w:ascii="Times New Roman" w:eastAsiaTheme="minorEastAsia" w:hAnsi="Times New Roman" w:cs="Times New Roman"/>
          <w:kern w:val="0"/>
        </w:rPr>
        <w:t>(3)</w:t>
      </w:r>
    </w:p>
    <w:p w14:paraId="1C063670" w14:textId="721925E8" w:rsidR="00482248" w:rsidRPr="00F1381B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</w:t>
      </w:r>
      <w:r w:rsidR="00482248" w:rsidRPr="00482248">
        <w:rPr>
          <w:rFonts w:ascii="Times New Roman" w:hAnsi="Times New Roman" w:cs="Times New Roman"/>
          <w:kern w:val="0"/>
        </w:rPr>
        <w:t xml:space="preserve">: </w:t>
      </w:r>
    </w:p>
    <w:p w14:paraId="1E4B8182" w14:textId="1BA18B39" w:rsidR="004C5ADE" w:rsidRPr="00F1381B" w:rsidRDefault="004C5ADE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R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ω</m:t>
            </m:r>
          </m:e>
        </m:d>
        <m:r>
          <w:rPr>
            <w:rFonts w:ascii="Cambria Math" w:hAnsi="Cambria Math" w:cs="Times New Roman"/>
            <w:kern w:val="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kern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δω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kern w:val="0"/>
              </w:rPr>
              <m:t>-1</m:t>
            </m:r>
          </m:sup>
        </m:sSup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D80909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резонансная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функция</w:t>
      </w:r>
      <w:r w:rsidR="008A78B4">
        <w:rPr>
          <w:rFonts w:ascii="Times New Roman" w:hAnsi="Times New Roman" w:cs="Times New Roman"/>
          <w:kern w:val="0"/>
        </w:rPr>
        <w:t>;</w:t>
      </w:r>
    </w:p>
    <w:p w14:paraId="348822DD" w14:textId="03F15DB9" w:rsidR="004C5ADE" w:rsidRPr="00F1381B" w:rsidRDefault="00000000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  <w:kern w:val="0"/>
              </w:rPr>
              <m:t>ext</m:t>
            </m:r>
          </m:sub>
        </m:sSub>
      </m:oMath>
      <w:r w:rsidR="00E160A9">
        <w:rPr>
          <w:rFonts w:ascii="Times New Roman" w:hAnsi="Times New Roman" w:cs="Times New Roman"/>
          <w:kern w:val="0"/>
        </w:rPr>
        <w:t xml:space="preserve"> </w:t>
      </w:r>
      <w:r w:rsidR="00DF7281"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4C5ADE" w:rsidRPr="00F1381B">
        <w:rPr>
          <w:rFonts w:ascii="Times New Roman" w:hAnsi="Times New Roman" w:cs="Times New Roman"/>
          <w:kern w:val="0"/>
        </w:rPr>
        <w:t>внешнее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4C5ADE" w:rsidRPr="00F1381B">
        <w:rPr>
          <w:rFonts w:ascii="Times New Roman" w:hAnsi="Times New Roman" w:cs="Times New Roman"/>
          <w:kern w:val="0"/>
        </w:rPr>
        <w:t>энергетическое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4C5ADE" w:rsidRPr="00F1381B">
        <w:rPr>
          <w:rFonts w:ascii="Times New Roman" w:hAnsi="Times New Roman" w:cs="Times New Roman"/>
          <w:kern w:val="0"/>
        </w:rPr>
        <w:t>воздействие.</w:t>
      </w:r>
    </w:p>
    <w:p w14:paraId="2E111076" w14:textId="2F69C75B" w:rsidR="007571C0" w:rsidRPr="004F3F9D" w:rsidRDefault="00B91C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3.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Закон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7571C0" w:rsidRPr="004F3F9D">
        <w:rPr>
          <w:rFonts w:ascii="Times New Roman" w:hAnsi="Times New Roman" w:cs="Times New Roman"/>
          <w:kern w:val="0"/>
        </w:rPr>
        <w:t>диссоциации/дефектообразования:</w:t>
      </w:r>
    </w:p>
    <w:p w14:paraId="603A516A" w14:textId="51062488" w:rsidR="00B91CEB" w:rsidRPr="008A78B4" w:rsidRDefault="00000000" w:rsidP="004F3F9D">
      <w:pPr>
        <w:spacing w:after="0" w:line="276" w:lineRule="auto"/>
        <w:ind w:firstLine="709"/>
        <w:jc w:val="right"/>
        <w:rPr>
          <w:rFonts w:ascii="Times New Roman" w:eastAsiaTheme="minorEastAsia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</w:rPr>
              <m:t>дис</m:t>
            </m:r>
          </m:sub>
        </m:sSub>
        <m:r>
          <w:rPr>
            <w:rFonts w:ascii="Cambria Math" w:hAnsi="Cambria Math" w:cs="Times New Roman"/>
            <w:kern w:val="0"/>
          </w:rPr>
          <m:t>(λ)=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  <m:r>
          <w:rPr>
            <w:rFonts w:ascii="Cambria Math" w:hAnsi="Cambria Math" w:cs="Times New Roman"/>
            <w:kern w:val="0"/>
          </w:rPr>
          <m:t>⋅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</w:rPr>
                  <m:t>0,95(λ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7)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</w:rPr>
                  <m:t xml:space="preserve">   λ≤7 </m:t>
                </m:r>
              </m:e>
              <m:e>
                <m:r>
                  <w:rPr>
                    <w:rFonts w:ascii="Cambria Math" w:hAnsi="Cambria Math" w:cs="Times New Roman"/>
                    <w:kern w:val="0"/>
                  </w:rPr>
                  <m:t>1-0,3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λ-7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</w:rPr>
                  <m:t xml:space="preserve">    7&lt;λ&lt;8,28</m:t>
                </m:r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0,5±0,15          λ=8,28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0,2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-0,1(λ-8,28)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 xml:space="preserve"> λ&gt;8,28</m:t>
                    </m:r>
                  </m:den>
                </m:f>
              </m:e>
            </m:eqArr>
          </m:e>
        </m:d>
      </m:oMath>
      <w:r w:rsidR="008A78B4">
        <w:rPr>
          <w:rFonts w:ascii="Times New Roman" w:eastAsiaTheme="minorEastAsia" w:hAnsi="Times New Roman" w:cs="Times New Roman"/>
          <w:kern w:val="0"/>
        </w:rPr>
        <w:t xml:space="preserve">                                    (4)</w:t>
      </w:r>
    </w:p>
    <w:p w14:paraId="3A928D0F" w14:textId="694BD4B5" w:rsidR="007571C0" w:rsidRPr="008A78B4" w:rsidRDefault="006F1F9A" w:rsidP="004F3F9D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 w:rsidRPr="008A78B4">
        <w:rPr>
          <w:rFonts w:ascii="Times New Roman" w:hAnsi="Times New Roman" w:cs="Times New Roman"/>
          <w:kern w:val="0"/>
        </w:rPr>
        <w:t>Таблица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930B45" w:rsidRPr="008A78B4">
        <w:rPr>
          <w:rFonts w:ascii="Times New Roman" w:hAnsi="Times New Roman" w:cs="Times New Roman"/>
          <w:kern w:val="0"/>
        </w:rPr>
        <w:t>1-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7571C0" w:rsidRPr="008A78B4">
        <w:rPr>
          <w:rFonts w:ascii="Times New Roman" w:hAnsi="Times New Roman" w:cs="Times New Roman"/>
          <w:kern w:val="0"/>
        </w:rPr>
        <w:t>Критические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7571C0" w:rsidRPr="008A78B4">
        <w:rPr>
          <w:rFonts w:ascii="Times New Roman" w:hAnsi="Times New Roman" w:cs="Times New Roman"/>
          <w:kern w:val="0"/>
        </w:rPr>
        <w:t>точки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7571C0" w:rsidRPr="008A78B4">
        <w:rPr>
          <w:rFonts w:ascii="Times New Roman" w:hAnsi="Times New Roman" w:cs="Times New Roman"/>
          <w:kern w:val="0"/>
        </w:rPr>
        <w:t>и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7571C0" w:rsidRPr="008A78B4">
        <w:rPr>
          <w:rFonts w:ascii="Times New Roman" w:hAnsi="Times New Roman" w:cs="Times New Roman"/>
          <w:kern w:val="0"/>
        </w:rPr>
        <w:t>фазовые</w:t>
      </w:r>
      <w:r w:rsidR="00E160A9" w:rsidRPr="008A78B4">
        <w:rPr>
          <w:rFonts w:ascii="Times New Roman" w:hAnsi="Times New Roman" w:cs="Times New Roman"/>
          <w:kern w:val="0"/>
        </w:rPr>
        <w:t xml:space="preserve"> </w:t>
      </w:r>
      <w:r w:rsidR="007571C0" w:rsidRPr="008A78B4">
        <w:rPr>
          <w:rFonts w:ascii="Times New Roman" w:hAnsi="Times New Roman" w:cs="Times New Roman"/>
          <w:kern w:val="0"/>
        </w:rPr>
        <w:t>переходы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3"/>
        <w:gridCol w:w="3255"/>
        <w:gridCol w:w="1984"/>
      </w:tblGrid>
      <w:tr w:rsidR="00DA4C9E" w:rsidRPr="00DA4C9E" w14:paraId="6770C87A" w14:textId="54A17EB9" w:rsidTr="005904D6">
        <w:trPr>
          <w:tblHeader/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3A445B" w14:textId="77777777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Фаза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D0A9D" w14:textId="3D4A6F45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Диапазон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</m:oMath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6CDB50" w14:textId="4F6A5183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66154" w14:textId="455D0CC4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Физический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смысл</w:t>
            </w:r>
          </w:p>
        </w:tc>
      </w:tr>
      <w:tr w:rsidR="00DA4C9E" w:rsidRPr="00DA4C9E" w14:paraId="3610B9C1" w14:textId="2FF3D610" w:rsidTr="005904D6">
        <w:trPr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7DEFD" w14:textId="77777777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Квантовая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2749D" w14:textId="5C26FD40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λ&lt; 1</m:t>
                </m:r>
              </m:oMath>
            </m:oMathPara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089AC" w14:textId="526C2A4E" w:rsidR="00DA67F0" w:rsidRPr="00DA4C9E" w:rsidRDefault="00A51DB4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340,5°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±0,1°</m:t>
                </m:r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A5700C" w14:textId="77777777" w:rsid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Топологическая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защита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  <w:p w14:paraId="2CAE4EC6" w14:textId="1E5792BF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(теорема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Блоха)</w:t>
            </w:r>
          </w:p>
        </w:tc>
      </w:tr>
      <w:tr w:rsidR="00DA4C9E" w:rsidRPr="00DA4C9E" w14:paraId="4BED2E9A" w14:textId="080D8642" w:rsidTr="005904D6">
        <w:trPr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B2E0F4" w14:textId="77777777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Переходная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C12F" w14:textId="760CD633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λ&lt; 7</m:t>
                </m:r>
              </m:oMath>
            </m:oMathPara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C3265" w14:textId="0DE3C5C6" w:rsidR="00DA67F0" w:rsidRPr="00DA4C9E" w:rsidRDefault="00A51DB4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340,5°</m:t>
                </m:r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60C28" w14:textId="538E8EA6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Накопление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энергии</w:t>
            </w:r>
          </w:p>
        </w:tc>
      </w:tr>
      <w:tr w:rsidR="00DA4C9E" w:rsidRPr="00DA4C9E" w14:paraId="609A2D54" w14:textId="033C7E2B" w:rsidTr="005904D6">
        <w:trPr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789A1" w14:textId="77777777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Бифуркация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7C71F" w14:textId="5AD2FC73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λ= 8,28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0,03</m:t>
                </m:r>
              </m:oMath>
            </m:oMathPara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7EBDBD" w14:textId="31E81EB9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θ→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149° или 211°</m:t>
                </m:r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41CE74" w14:textId="6406C022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Фазовый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переход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(катастрофа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Тома).</w:t>
            </w:r>
          </w:p>
        </w:tc>
      </w:tr>
      <w:tr w:rsidR="00DA4C9E" w:rsidRPr="00DA4C9E" w14:paraId="1E9D331A" w14:textId="7ABF7572" w:rsidTr="005904D6">
        <w:trPr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9CCA8" w14:textId="77777777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Классическая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CF409" w14:textId="53755992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8,28 &lt; λ&lt; 20</m:t>
                </m:r>
              </m:oMath>
            </m:oMathPara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B0783" w14:textId="018217B8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80°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1°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-0.15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λ-8,2 8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C0B60" w14:textId="459BDE59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Уравнение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звездного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графика</w:t>
            </w:r>
          </w:p>
        </w:tc>
      </w:tr>
      <w:tr w:rsidR="00DA4C9E" w:rsidRPr="00DA4C9E" w14:paraId="3438932F" w14:textId="723CEDA0" w:rsidTr="005904D6">
        <w:trPr>
          <w:jc w:val="center"/>
        </w:trPr>
        <w:tc>
          <w:tcPr>
            <w:tcW w:w="9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BE1C07" w14:textId="30EF6FD5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Релятивистская</w:t>
            </w:r>
          </w:p>
        </w:tc>
        <w:tc>
          <w:tcPr>
            <w:tcW w:w="105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45F922" w14:textId="39CF2FDA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1854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356DC" w14:textId="5340FADD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6°+1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74°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-0,2 5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λ-20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3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1D1C7" w14:textId="2147BD8F" w:rsidR="00DA67F0" w:rsidRPr="00DA4C9E" w:rsidRDefault="00DA67F0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Топологический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коллапс</w:t>
            </w:r>
          </w:p>
          <w:p w14:paraId="61D7F0AA" w14:textId="2525682A" w:rsidR="00DA67F0" w:rsidRPr="00DA4C9E" w:rsidRDefault="003D7DE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(нейтронные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звезды)</w:t>
            </w:r>
          </w:p>
        </w:tc>
      </w:tr>
    </w:tbl>
    <w:p w14:paraId="4E7FE020" w14:textId="6CA202F0" w:rsidR="003D7DED" w:rsidRPr="004F3F9D" w:rsidRDefault="003D7DED" w:rsidP="00DA4C9E">
      <w:pPr>
        <w:spacing w:after="0" w:line="276" w:lineRule="auto"/>
        <w:ind w:firstLine="709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Следствия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закона</w:t>
      </w:r>
    </w:p>
    <w:p w14:paraId="1AC61C9F" w14:textId="01D057AA" w:rsidR="003D7DED" w:rsidRPr="004F3F9D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1.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Энергетические</w:t>
      </w:r>
    </w:p>
    <w:p w14:paraId="3D44AFF1" w14:textId="2F27B7F6" w:rsidR="003D7DED" w:rsidRPr="00F1381B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Связь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энергии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масштаба</w:t>
      </w:r>
      <w:r w:rsidR="00A51DB4" w:rsidRPr="00F1381B">
        <w:rPr>
          <w:rFonts w:ascii="Times New Roman" w:hAnsi="Times New Roman" w:cs="Times New Roman"/>
          <w:kern w:val="0"/>
        </w:rPr>
        <w:t>:</w:t>
      </w:r>
    </w:p>
    <w:p w14:paraId="6D868367" w14:textId="77777777" w:rsidR="00DA4C9E" w:rsidRPr="00DA4C9E" w:rsidRDefault="003D7DED" w:rsidP="004F3F9D">
      <w:pPr>
        <w:spacing w:after="0" w:line="276" w:lineRule="auto"/>
        <w:ind w:firstLine="709"/>
        <w:jc w:val="right"/>
        <w:rPr>
          <w:rFonts w:ascii="Times New Roman" w:eastAsiaTheme="minorEastAsia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E∼ℏc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r>
          <w:rPr>
            <w:rFonts w:ascii="Cambria Math" w:hAnsi="Cambria Math" w:cs="Times New Roman"/>
            <w:kern w:val="0"/>
          </w:rPr>
          <m:t>L</m:t>
        </m:r>
      </m:oMath>
      <w:r w:rsidR="008A78B4">
        <w:rPr>
          <w:rFonts w:ascii="Times New Roman" w:eastAsiaTheme="minorEastAsia" w:hAnsi="Times New Roman" w:cs="Times New Roman"/>
          <w:kern w:val="0"/>
        </w:rPr>
        <w:t xml:space="preserve">                                                       (5)</w:t>
      </w:r>
    </w:p>
    <w:p w14:paraId="77412EAA" w14:textId="50286FD4" w:rsidR="00482248" w:rsidRPr="00F1381B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</w:t>
      </w:r>
      <w:r w:rsidR="00482248" w:rsidRPr="00482248">
        <w:rPr>
          <w:rFonts w:ascii="Times New Roman" w:hAnsi="Times New Roman" w:cs="Times New Roman"/>
          <w:kern w:val="0"/>
        </w:rPr>
        <w:t xml:space="preserve">: </w:t>
      </w:r>
    </w:p>
    <w:p w14:paraId="0F1E8287" w14:textId="6CAD5D12" w:rsidR="003D7DED" w:rsidRPr="00F1381B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 xml:space="preserve"> L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-</m:t>
        </m:r>
      </m:oMath>
      <w:r w:rsidR="00E160A9">
        <w:rPr>
          <w:rFonts w:ascii="Times New Roman" w:hAnsi="Times New Roman" w:cs="Times New Roman"/>
          <w:kern w:val="0"/>
        </w:rPr>
        <w:t xml:space="preserve">  </w:t>
      </w:r>
      <w:r w:rsidRPr="00F1381B">
        <w:rPr>
          <w:rFonts w:ascii="Times New Roman" w:hAnsi="Times New Roman" w:cs="Times New Roman"/>
          <w:kern w:val="0"/>
        </w:rPr>
        <w:t>характерный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размер.</w:t>
      </w:r>
    </w:p>
    <w:p w14:paraId="471A2B37" w14:textId="06864F71" w:rsidR="00EE6026" w:rsidRPr="00F1381B" w:rsidRDefault="00EE6026" w:rsidP="004F3F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kern w:val="0"/>
        </w:rPr>
      </w:pPr>
      <w:r w:rsidRPr="00F1381B">
        <w:rPr>
          <w:rFonts w:ascii="Times New Roman" w:eastAsiaTheme="minorEastAsia" w:hAnsi="Times New Roman" w:cs="Times New Roman"/>
          <w:kern w:val="0"/>
        </w:rPr>
        <w:t>Критическая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w:r w:rsidRPr="00F1381B">
        <w:rPr>
          <w:rFonts w:ascii="Times New Roman" w:eastAsiaTheme="minorEastAsia" w:hAnsi="Times New Roman" w:cs="Times New Roman"/>
          <w:kern w:val="0"/>
        </w:rPr>
        <w:t>энергия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w:r w:rsidRPr="00F1381B">
        <w:rPr>
          <w:rFonts w:ascii="Times New Roman" w:eastAsiaTheme="minorEastAsia" w:hAnsi="Times New Roman" w:cs="Times New Roman"/>
          <w:kern w:val="0"/>
        </w:rPr>
        <w:t>фазовых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w:r w:rsidRPr="00F1381B">
        <w:rPr>
          <w:rFonts w:ascii="Times New Roman" w:eastAsiaTheme="minorEastAsia" w:hAnsi="Times New Roman" w:cs="Times New Roman"/>
          <w:kern w:val="0"/>
        </w:rPr>
        <w:t>переходов</w:t>
      </w:r>
      <w:r w:rsidR="00A51DB4" w:rsidRPr="00F1381B">
        <w:rPr>
          <w:rFonts w:ascii="Times New Roman" w:eastAsiaTheme="minorEastAsia" w:hAnsi="Times New Roman" w:cs="Times New Roman"/>
          <w:kern w:val="0"/>
        </w:rPr>
        <w:t>:</w:t>
      </w:r>
    </w:p>
    <w:p w14:paraId="58BA2D64" w14:textId="33EEA44C" w:rsidR="008A78B4" w:rsidRDefault="00000000" w:rsidP="004F3F9D">
      <w:pPr>
        <w:spacing w:after="0" w:line="276" w:lineRule="auto"/>
        <w:ind w:firstLine="709"/>
        <w:jc w:val="right"/>
        <w:rPr>
          <w:rFonts w:ascii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  <m:r>
          <w:rPr>
            <w:rFonts w:ascii="Cambria Math" w:hAnsi="Cambria Math" w:cs="Times New Roman"/>
            <w:kern w:val="0"/>
          </w:rPr>
          <m:t>=1, 28⋅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D</m:t>
            </m:r>
          </m:e>
          <m:sub>
            <m:r>
              <w:rPr>
                <w:rFonts w:ascii="Cambria Math" w:hAnsi="Cambria Math" w:cs="Times New Roman"/>
                <w:kern w:val="0"/>
              </w:rPr>
              <m:t>e</m:t>
            </m:r>
          </m:sub>
        </m:sSub>
      </m:oMath>
      <w:r w:rsidR="00EE6026" w:rsidRPr="00F1381B">
        <w:rPr>
          <w:rFonts w:ascii="Times New Roman" w:hAnsi="Times New Roman" w:cs="Times New Roman"/>
          <w:kern w:val="0"/>
        </w:rPr>
        <w:t>(</w:t>
      </w:r>
      <w:r w:rsidR="004F3F9D" w:rsidRPr="00F1381B">
        <w:rPr>
          <w:rFonts w:ascii="Times New Roman" w:hAnsi="Times New Roman" w:cs="Times New Roman"/>
          <w:kern w:val="0"/>
        </w:rPr>
        <w:t>молекулы)</w:t>
      </w:r>
      <w:r w:rsidR="004F3F9D">
        <w:rPr>
          <w:rFonts w:ascii="Times New Roman" w:hAnsi="Times New Roman" w:cs="Times New Roman"/>
          <w:kern w:val="0"/>
        </w:rPr>
        <w:t xml:space="preserve">  </w:t>
      </w:r>
      <w:r w:rsidR="008A78B4">
        <w:rPr>
          <w:rFonts w:ascii="Times New Roman" w:hAnsi="Times New Roman" w:cs="Times New Roman"/>
          <w:kern w:val="0"/>
        </w:rPr>
        <w:t xml:space="preserve">                                 (6)</w:t>
      </w:r>
    </w:p>
    <w:p w14:paraId="34399CCB" w14:textId="100C7A19" w:rsidR="008A78B4" w:rsidRDefault="00000000" w:rsidP="004F3F9D">
      <w:pPr>
        <w:spacing w:after="0" w:line="276" w:lineRule="auto"/>
        <w:ind w:firstLine="709"/>
        <w:jc w:val="center"/>
        <w:rPr>
          <w:rFonts w:ascii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  <m:r>
          <w:rPr>
            <w:rFonts w:ascii="Cambria Math" w:hAnsi="Cambria Math" w:cs="Times New Roman"/>
            <w:kern w:val="0"/>
          </w:rPr>
          <m:t>∼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</m:oMath>
      <w:r w:rsidR="00EE6026" w:rsidRPr="00F1381B">
        <w:rPr>
          <w:rFonts w:ascii="Times New Roman" w:hAnsi="Times New Roman" w:cs="Times New Roman"/>
          <w:kern w:val="0"/>
        </w:rPr>
        <w:t>(материалы)</w:t>
      </w:r>
    </w:p>
    <w:p w14:paraId="20DD3807" w14:textId="45ED1B35" w:rsidR="003D7DED" w:rsidRPr="004F3F9D" w:rsidRDefault="003D7DED" w:rsidP="004F3F9D">
      <w:pPr>
        <w:spacing w:after="0" w:line="276" w:lineRule="auto"/>
        <w:ind w:firstLine="709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2.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Термодинамические</w:t>
      </w:r>
    </w:p>
    <w:p w14:paraId="61BB1937" w14:textId="19B94668" w:rsidR="003D7DED" w:rsidRPr="00F1381B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Энтропия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и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фазовые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переходы</w:t>
      </w:r>
    </w:p>
    <w:p w14:paraId="39E69AD1" w14:textId="77777777" w:rsidR="00EE6026" w:rsidRPr="00F1381B" w:rsidRDefault="003D7DED" w:rsidP="004F3F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Энтропия:</w:t>
      </w:r>
    </w:p>
    <w:p w14:paraId="23A93A50" w14:textId="79015083" w:rsidR="008A78B4" w:rsidRPr="008A78B4" w:rsidRDefault="003D7DED" w:rsidP="004F3F9D">
      <w:pPr>
        <w:spacing w:after="0" w:line="276" w:lineRule="auto"/>
        <w:ind w:firstLine="709"/>
        <w:jc w:val="right"/>
        <w:rPr>
          <w:rFonts w:ascii="Times New Roman" w:eastAsiaTheme="minorEastAsia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 xml:space="preserve">S=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k</m:t>
            </m:r>
          </m:e>
          <m:sub>
            <m:r>
              <w:rPr>
                <w:rFonts w:ascii="Cambria Math" w:hAnsi="Cambria Math" w:cs="Times New Roman"/>
                <w:kern w:val="0"/>
              </w:rPr>
              <m:t>B</m:t>
            </m:r>
          </m:sub>
        </m:sSub>
        <m:r>
          <w:rPr>
            <w:rFonts w:ascii="Cambria Math" w:hAnsi="Cambria Math" w:cs="Times New Roman"/>
            <w:kern w:val="0"/>
            <w:lang w:val="en-US"/>
          </w:rPr>
          <m:t>l</m:t>
        </m:r>
        <m:r>
          <w:rPr>
            <w:rFonts w:ascii="Cambria Math" w:hAnsi="Cambria Math" w:cs="Times New Roman"/>
            <w:kern w:val="0"/>
          </w:rPr>
          <m:t xml:space="preserve">n W                                                           </m:t>
        </m:r>
      </m:oMath>
      <w:r w:rsidR="008A78B4">
        <w:rPr>
          <w:rFonts w:ascii="Times New Roman" w:eastAsiaTheme="minorEastAsia" w:hAnsi="Times New Roman" w:cs="Times New Roman"/>
          <w:kern w:val="0"/>
        </w:rPr>
        <w:t>(7)</w:t>
      </w:r>
    </w:p>
    <w:p w14:paraId="61C3476B" w14:textId="111D1487" w:rsidR="003D7DED" w:rsidRPr="008A78B4" w:rsidRDefault="00EE6026" w:rsidP="004F3F9D">
      <w:pPr>
        <w:spacing w:after="0" w:line="276" w:lineRule="auto"/>
        <w:ind w:firstLine="709"/>
        <w:rPr>
          <w:rFonts w:ascii="Times New Roman" w:eastAsiaTheme="minorEastAsia" w:hAnsi="Times New Roman" w:cs="Times New Roman"/>
          <w:kern w:val="0"/>
        </w:rPr>
      </w:pPr>
      <w:r w:rsidRPr="00F1381B">
        <w:rPr>
          <w:rFonts w:ascii="Times New Roman" w:eastAsiaTheme="minorEastAsia" w:hAnsi="Times New Roman" w:cs="Times New Roman"/>
          <w:kern w:val="0"/>
        </w:rPr>
        <w:t>скачок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w:r w:rsidRPr="00F1381B">
        <w:rPr>
          <w:rFonts w:ascii="Times New Roman" w:eastAsiaTheme="minorEastAsia" w:hAnsi="Times New Roman" w:cs="Times New Roman"/>
          <w:kern w:val="0"/>
        </w:rPr>
        <w:t>при</w:t>
      </w:r>
      <w:r w:rsidR="00E160A9">
        <w:rPr>
          <w:rFonts w:ascii="Times New Roman" w:eastAsiaTheme="minorEastAsia" w:hAnsi="Times New Roman" w:cs="Times New Roman"/>
          <w:kern w:val="0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F8FCB26" w14:textId="37AB2C26" w:rsidR="00482248" w:rsidRPr="00F1381B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</w:t>
      </w:r>
      <w:r w:rsidR="00482248" w:rsidRPr="00482248">
        <w:rPr>
          <w:rFonts w:ascii="Times New Roman" w:hAnsi="Times New Roman" w:cs="Times New Roman"/>
          <w:kern w:val="0"/>
        </w:rPr>
        <w:t xml:space="preserve">: </w:t>
      </w:r>
    </w:p>
    <w:p w14:paraId="1B97B80E" w14:textId="7A71646A" w:rsidR="003D7DED" w:rsidRPr="00F1381B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kern w:val="0"/>
        </w:rPr>
      </w:pPr>
      <w:r w:rsidRPr="00F1381B">
        <w:rPr>
          <w:rFonts w:ascii="Times New Roman" w:hAnsi="Times New Roman" w:cs="Times New Roman"/>
          <w:i/>
          <w:iCs/>
          <w:kern w:val="0"/>
        </w:rPr>
        <w:t>W</w:t>
      </w:r>
      <w:r w:rsidR="00E160A9">
        <w:rPr>
          <w:rFonts w:ascii="Times New Roman" w:hAnsi="Times New Roman" w:cs="Times New Roman"/>
          <w:i/>
          <w:iCs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-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число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доступных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состояний.</w:t>
      </w:r>
    </w:p>
    <w:p w14:paraId="1B2D7F97" w14:textId="421FBAF3" w:rsidR="003D7DED" w:rsidRPr="00F1381B" w:rsidRDefault="003D7DED" w:rsidP="004F3F9D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lastRenderedPageBreak/>
        <w:t>Критическая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температура:</w:t>
      </w:r>
      <w:r w:rsidR="00E160A9">
        <w:rPr>
          <w:rFonts w:ascii="Times New Roman" w:hAnsi="Times New Roman" w:cs="Times New Roman"/>
          <w:kern w:val="0"/>
        </w:rPr>
        <w:t xml:space="preserve"> </w:t>
      </w:r>
    </w:p>
    <w:p w14:paraId="3B847456" w14:textId="59E40BEE" w:rsidR="003D7DED" w:rsidRPr="008A78B4" w:rsidRDefault="00000000" w:rsidP="004F3F9D">
      <w:pPr>
        <w:spacing w:after="0" w:line="276" w:lineRule="auto"/>
        <w:ind w:firstLine="709"/>
        <w:jc w:val="right"/>
        <w:rPr>
          <w:rFonts w:ascii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T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  <m:r>
          <w:rPr>
            <w:rFonts w:ascii="Cambria Math" w:hAnsi="Cambria Math" w:cs="Times New Roman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</w:rPr>
                          <m:t>λ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</m:sup>
            </m:sSup>
          </m:e>
        </m:d>
      </m:oMath>
      <w:r w:rsidR="008A78B4">
        <w:rPr>
          <w:rFonts w:ascii="Times New Roman" w:eastAsiaTheme="minorEastAsia" w:hAnsi="Times New Roman" w:cs="Times New Roman"/>
          <w:kern w:val="0"/>
        </w:rPr>
        <w:t xml:space="preserve">                                        (8)</w:t>
      </w:r>
    </w:p>
    <w:p w14:paraId="535A73FC" w14:textId="3AF58351" w:rsidR="003D7DED" w:rsidRPr="004F3F9D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3.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Топологические:</w:t>
      </w:r>
    </w:p>
    <w:p w14:paraId="50207026" w14:textId="2887A1C4" w:rsidR="003D7DED" w:rsidRPr="004F3F9D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Число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устойчивых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состояний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A51DB4" w:rsidRPr="004F3F9D">
        <w:rPr>
          <w:rFonts w:ascii="Times New Roman" w:hAnsi="Times New Roman" w:cs="Times New Roman"/>
          <w:kern w:val="0"/>
        </w:rPr>
        <w:t>-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N=1 (λ&lt; 7</m:t>
        </m:r>
      </m:oMath>
      <w:r w:rsidRPr="004F3F9D">
        <w:rPr>
          <w:rFonts w:ascii="Times New Roman" w:hAnsi="Times New Roman" w:cs="Times New Roman"/>
          <w:kern w:val="0"/>
        </w:rPr>
        <w:t>),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N=2 (λ=8,28</m:t>
        </m:r>
      </m:oMath>
      <w:r w:rsidRPr="004F3F9D">
        <w:rPr>
          <w:rFonts w:ascii="Times New Roman" w:hAnsi="Times New Roman" w:cs="Times New Roman"/>
          <w:kern w:val="0"/>
        </w:rPr>
        <w:t>)</w:t>
      </w:r>
      <w:r w:rsidR="00EE6026" w:rsidRPr="004F3F9D">
        <w:rPr>
          <w:rFonts w:ascii="Times New Roman" w:hAnsi="Times New Roman" w:cs="Times New Roman"/>
          <w:kern w:val="0"/>
        </w:rPr>
        <w:t>,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N=1 (λ&gt;20</m:t>
        </m:r>
      </m:oMath>
      <w:r w:rsidR="00EE6026" w:rsidRPr="004F3F9D">
        <w:rPr>
          <w:rFonts w:ascii="Times New Roman" w:hAnsi="Times New Roman" w:cs="Times New Roman"/>
          <w:kern w:val="0"/>
        </w:rPr>
        <w:t>)</w:t>
      </w:r>
      <w:r w:rsidR="005904D6" w:rsidRPr="004F3F9D">
        <w:rPr>
          <w:rFonts w:ascii="Times New Roman" w:hAnsi="Times New Roman" w:cs="Times New Roman"/>
          <w:kern w:val="0"/>
        </w:rPr>
        <w:t>.</w:t>
      </w:r>
    </w:p>
    <w:p w14:paraId="3EA80586" w14:textId="22DF5EDC" w:rsidR="00A51DB4" w:rsidRPr="004F3F9D" w:rsidRDefault="00EE6026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Критерий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устойчивости:</w:t>
      </w:r>
    </w:p>
    <w:p w14:paraId="3A658B5D" w14:textId="63EBD9FA" w:rsidR="00091FCD" w:rsidRPr="004F3F9D" w:rsidRDefault="00000000" w:rsidP="004F3F9D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∇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θ&gt;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2π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en>
        </m:f>
      </m:oMath>
      <w:r w:rsidR="008A78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                       (9)</w:t>
      </w:r>
    </w:p>
    <w:p w14:paraId="471CFA38" w14:textId="328AB1CC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Экспериментальные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подтверждения</w:t>
      </w:r>
    </w:p>
    <w:p w14:paraId="3DB81F48" w14:textId="77777777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Материалы:</w:t>
      </w:r>
    </w:p>
    <w:p w14:paraId="5B94E2B9" w14:textId="1331CE52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λ=7,5 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=0,8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деформация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решётки.</w:t>
      </w:r>
    </w:p>
    <w:p w14:paraId="79CABDAD" w14:textId="7441DE3F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мартенситный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переход.</w:t>
      </w:r>
    </w:p>
    <w:p w14:paraId="71DB9A51" w14:textId="77777777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Астрономия:</w:t>
      </w:r>
    </w:p>
    <w:p w14:paraId="10BC1B07" w14:textId="02C4FA24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Ковша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Большой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Медведицы: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∼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-λ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3ϕ</m:t>
                </m:r>
              </m:e>
            </m:d>
          </m:e>
        </m:func>
      </m:oMath>
    </w:p>
    <w:p w14:paraId="1B6589ED" w14:textId="77777777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Биосистемы:</w:t>
      </w:r>
    </w:p>
    <w:p w14:paraId="21690D49" w14:textId="2C86A12A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синхронизация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ДНК: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ω</m:t>
        </m:r>
        <m:r>
          <m:rPr>
            <m:lit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=1,03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DC6BC09" w14:textId="324882BF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Обобщения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поправки</w:t>
      </w:r>
    </w:p>
    <w:p w14:paraId="2C288EC5" w14:textId="49889827" w:rsidR="00091FCD" w:rsidRPr="004F3F9D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&lt; 1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18AD6327" w14:textId="3B56462E" w:rsidR="00855476" w:rsidRPr="00F1381B" w:rsidRDefault="00000000" w:rsidP="004F3F9D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kern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θ</m:t>
            </m:r>
            <m:ctrlPr>
              <w:rPr>
                <w:rFonts w:ascii="Cambria Math" w:hAnsi="Cambria Math" w:cs="Times New Roman"/>
                <w:kern w:val="0"/>
              </w:rPr>
            </m:ctrlPr>
          </m:e>
          <m:sub>
            <m:r>
              <w:rPr>
                <w:rFonts w:ascii="Cambria Math" w:hAnsi="Cambria Math" w:cs="Times New Roman"/>
                <w:kern w:val="0"/>
              </w:rPr>
              <m:t>q</m:t>
            </m:r>
          </m:sub>
        </m:sSub>
        <m:r>
          <w:rPr>
            <w:rFonts w:ascii="Cambria Math" w:hAnsi="Cambria Math" w:cs="Times New Roman"/>
            <w:kern w:val="0"/>
          </w:rPr>
          <m:t>=θ+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ℏ</m:t>
            </m:r>
            <m:r>
              <w:rPr>
                <w:rFonts w:ascii="Cambria Math" w:hAnsi="Cambria Math" w:cs="Times New Roman"/>
                <w:kern w:val="0"/>
              </w:rPr>
              <m:t>mc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λ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sin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</w:rPr>
                  <m:t>πθ</m:t>
                </m:r>
              </m:e>
            </m:d>
            <m:r>
              <w:rPr>
                <w:rFonts w:ascii="Cambria Math" w:hAnsi="Cambria Math" w:cs="Times New Roman"/>
                <w:kern w:val="0"/>
              </w:rPr>
              <m:t xml:space="preserve"> </m:t>
            </m:r>
          </m:e>
        </m:func>
        <m:r>
          <w:rPr>
            <w:rFonts w:ascii="Cambria Math" w:hAnsi="Cambria Math" w:cs="Times New Roman"/>
            <w:kern w:val="0"/>
          </w:rPr>
          <m:t xml:space="preserve">                                              </m:t>
        </m:r>
      </m:oMath>
      <w:r w:rsidR="008A78B4">
        <w:rPr>
          <w:rFonts w:ascii="Times New Roman" w:eastAsia="Times New Roman" w:hAnsi="Times New Roman" w:cs="Times New Roman"/>
          <w:kern w:val="0"/>
        </w:rPr>
        <w:t>(10)</w:t>
      </w:r>
    </w:p>
    <w:p w14:paraId="50D87902" w14:textId="0D4CB45B" w:rsidR="00091FCD" w:rsidRPr="00F1381B" w:rsidRDefault="00091FC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Релятивистские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λ≥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20</m:t>
        </m:r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176350C8" w14:textId="2A24E320" w:rsidR="00855476" w:rsidRPr="008A78B4" w:rsidRDefault="00000000" w:rsidP="004F3F9D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rel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=θ⋅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2GM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c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λ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0</m:t>
                    </m:r>
                  </m:sub>
                </m:sSub>
              </m:den>
            </m:f>
          </m:e>
        </m:d>
      </m:oMath>
      <w:r w:rsidR="008A78B4"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  <w:t xml:space="preserve">                                            (11)</w:t>
      </w:r>
    </w:p>
    <w:p w14:paraId="5D99152C" w14:textId="3E232DF2" w:rsidR="00FB21E2" w:rsidRPr="004F3F9D" w:rsidRDefault="00FB21E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Ограничения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</w:p>
    <w:p w14:paraId="54CE245B" w14:textId="1CFB26B5" w:rsidR="00FB21E2" w:rsidRPr="004F3F9D" w:rsidRDefault="00FB21E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Границы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применимости:</w:t>
      </w:r>
    </w:p>
    <w:p w14:paraId="03559C11" w14:textId="78559DAB" w:rsidR="00FB21E2" w:rsidRPr="004F3F9D" w:rsidRDefault="00FB21E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Нижний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предел: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λ&gt;</m:t>
        </m:r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10</m:t>
            </m:r>
          </m:e>
          <m:sup>
            <m:r>
              <w:rPr>
                <w:rFonts w:ascii="Cambria Math" w:hAnsi="Cambria Math" w:cs="Times New Roman"/>
                <w:kern w:val="0"/>
              </w:rPr>
              <m:t>-5</m:t>
            </m:r>
          </m:sup>
        </m:sSup>
      </m:oMath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(планковский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масштаб).</w:t>
      </w:r>
    </w:p>
    <w:p w14:paraId="0650E5F6" w14:textId="5DB552EC" w:rsidR="00FB21E2" w:rsidRPr="004F3F9D" w:rsidRDefault="00FB21E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Верхний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предел: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λ&lt;</m:t>
        </m:r>
        <m:sSup>
          <m:sSupPr>
            <m:ctrlPr>
              <w:rPr>
                <w:rFonts w:ascii="Cambria Math" w:hAnsi="Cambria Math" w:cs="Times New Roman"/>
                <w:i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10</m:t>
            </m:r>
          </m:e>
          <m:sup>
            <m:r>
              <w:rPr>
                <w:rFonts w:ascii="Cambria Math" w:hAnsi="Cambria Math" w:cs="Times New Roman"/>
                <w:kern w:val="0"/>
              </w:rPr>
              <m:t>30</m:t>
            </m:r>
          </m:sup>
        </m:sSup>
      </m:oMath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(горизонт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Вселенной).</w:t>
      </w:r>
    </w:p>
    <w:p w14:paraId="4A3136A0" w14:textId="1F2D06FF" w:rsidR="0053186E" w:rsidRPr="004F3F9D" w:rsidRDefault="0053186E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Исключения</w:t>
      </w:r>
    </w:p>
    <w:p w14:paraId="4F4EB7ED" w14:textId="5AE259DE" w:rsidR="0053186E" w:rsidRPr="004F3F9D" w:rsidRDefault="0053186E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1.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Топологические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Pr="004F3F9D">
        <w:rPr>
          <w:rFonts w:ascii="Times New Roman" w:hAnsi="Times New Roman" w:cs="Times New Roman"/>
          <w:kern w:val="0"/>
        </w:rPr>
        <w:t>изоляторы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A51DB4" w:rsidRPr="004F3F9D">
        <w:rPr>
          <w:rFonts w:ascii="Times New Roman" w:hAnsi="Times New Roman" w:cs="Times New Roman"/>
          <w:kern w:val="0"/>
        </w:rPr>
        <w:t>-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677B37" w:rsidRPr="004F3F9D">
        <w:rPr>
          <w:rFonts w:ascii="Times New Roman" w:hAnsi="Times New Roman" w:cs="Times New Roman"/>
          <w:kern w:val="0"/>
        </w:rPr>
        <w:t>п</w:t>
      </w:r>
      <w:r w:rsidRPr="004F3F9D">
        <w:rPr>
          <w:rFonts w:ascii="Times New Roman" w:hAnsi="Times New Roman" w:cs="Times New Roman"/>
          <w:kern w:val="0"/>
        </w:rPr>
        <w:t>ри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 &lt;1</m:t>
        </m:r>
      </m:oMath>
      <w:r w:rsidR="00E160A9" w:rsidRPr="004F3F9D">
        <w:rPr>
          <w:rFonts w:ascii="Times New Roman" w:hAnsi="Times New Roman" w:cs="Times New Roman"/>
          <w:kern w:val="0"/>
        </w:rPr>
        <w:t xml:space="preserve"> </w:t>
      </w:r>
    </w:p>
    <w:p w14:paraId="32628D9D" w14:textId="10641736" w:rsidR="003D7DED" w:rsidRPr="004F3F9D" w:rsidRDefault="00677B37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>2</w:t>
      </w:r>
      <w:r w:rsidR="0053186E" w:rsidRPr="004F3F9D">
        <w:rPr>
          <w:rFonts w:ascii="Times New Roman" w:hAnsi="Times New Roman" w:cs="Times New Roman"/>
          <w:kern w:val="0"/>
        </w:rPr>
        <w:t>.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Чёрные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дыры</w:t>
      </w:r>
      <w:r w:rsidR="00A51DB4" w:rsidRPr="004F3F9D">
        <w:rPr>
          <w:rFonts w:ascii="Times New Roman" w:hAnsi="Times New Roman" w:cs="Times New Roman"/>
          <w:kern w:val="0"/>
        </w:rPr>
        <w:t>-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A51DB4" w:rsidRPr="004F3F9D">
        <w:rPr>
          <w:rFonts w:ascii="Times New Roman" w:hAnsi="Times New Roman" w:cs="Times New Roman"/>
          <w:kern w:val="0"/>
        </w:rPr>
        <w:t>з</w:t>
      </w:r>
      <w:r w:rsidR="0053186E" w:rsidRPr="004F3F9D">
        <w:rPr>
          <w:rFonts w:ascii="Times New Roman" w:hAnsi="Times New Roman" w:cs="Times New Roman"/>
          <w:kern w:val="0"/>
        </w:rPr>
        <w:t>акон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не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описывает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сингулярность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(</w:t>
      </w:r>
      <m:oMath>
        <m:r>
          <w:rPr>
            <w:rFonts w:ascii="Cambria Math" w:hAnsi="Cambria Math" w:cs="Times New Roman"/>
            <w:kern w:val="0"/>
          </w:rPr>
          <m:t>λ → ∞, θ</m:t>
        </m:r>
      </m:oMath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теряет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53186E" w:rsidRPr="004F3F9D">
        <w:rPr>
          <w:rFonts w:ascii="Times New Roman" w:hAnsi="Times New Roman" w:cs="Times New Roman"/>
          <w:kern w:val="0"/>
        </w:rPr>
        <w:t>смысл</w:t>
      </w:r>
      <w:r w:rsidR="00A51DB4" w:rsidRPr="004F3F9D">
        <w:rPr>
          <w:rFonts w:ascii="Times New Roman" w:hAnsi="Times New Roman" w:cs="Times New Roman"/>
          <w:kern w:val="0"/>
        </w:rPr>
        <w:t>).</w:t>
      </w:r>
    </w:p>
    <w:p w14:paraId="434D1C3D" w14:textId="26FDD15F" w:rsidR="005904D6" w:rsidRPr="004F3F9D" w:rsidRDefault="005904D6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представленная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унифицирует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эволюцию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3424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показател</w:t>
      </w:r>
      <w:r w:rsidR="00DA4C9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</m:e>
        </m:d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связывая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квантовые,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классические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релятивистские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явления.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точки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1;7;8,28; 20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соответствуют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фазовым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переходам,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подтверждённым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экспериментально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материалах,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астрономии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биологии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(Рисунок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1)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6AA73FB" w14:textId="77777777" w:rsid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0764D220" w14:textId="4242C5C8" w:rsidR="004F3F9D" w:rsidRPr="00F1381B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 w:rsidRPr="00F1381B">
        <w:rPr>
          <w:rFonts w:ascii="Times New Roman" w:hAnsi="Times New Roman" w:cs="Times New Roman"/>
          <w:b/>
          <w:bCs/>
          <w:kern w:val="0"/>
        </w:rPr>
        <w:t>Финальная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 w:rsidRPr="00F1381B">
        <w:rPr>
          <w:rFonts w:ascii="Times New Roman" w:hAnsi="Times New Roman" w:cs="Times New Roman"/>
          <w:b/>
          <w:bCs/>
          <w:kern w:val="0"/>
        </w:rPr>
        <w:t>формула</w:t>
      </w:r>
    </w:p>
    <w:p w14:paraId="41DDD025" w14:textId="77777777" w:rsidR="004F3F9D" w:rsidRPr="008A78B4" w:rsidRDefault="00000000" w:rsidP="004F3F9D">
      <w:pPr>
        <w:shd w:val="clear" w:color="auto" w:fill="FFFFFF"/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dθ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dλ</m:t>
            </m:r>
          </m:den>
        </m:f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 xml:space="preserve"> ⋅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∂V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∂θ</m:t>
            </m:r>
          </m:den>
        </m:f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B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T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⋅ξ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λ</m:t>
            </m:r>
          </m:e>
        </m:d>
      </m:oMath>
      <w:r w:rsidR="004F3F9D"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  <w:t xml:space="preserve">                                              (12)</w:t>
      </w:r>
    </w:p>
    <w:p w14:paraId="7586EFF5" w14:textId="77777777" w:rsidR="004F3F9D" w:rsidRPr="00F1381B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16129E28" w14:textId="77777777" w:rsidR="003D7DED" w:rsidRPr="004F3F9D" w:rsidRDefault="003D7DE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2FE62F9A" w14:textId="758859F9" w:rsidR="003D7DED" w:rsidRPr="00F1381B" w:rsidRDefault="005904D6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 w:rsidRPr="00F1381B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0AF08D50" wp14:editId="4969F72D">
            <wp:extent cx="5567363" cy="371177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24" cy="37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32FF" w14:textId="18C12313" w:rsidR="005904D6" w:rsidRPr="00F1381B" w:rsidRDefault="005904D6" w:rsidP="004F3F9D">
      <w:pPr>
        <w:spacing w:after="0" w:line="276" w:lineRule="auto"/>
        <w:ind w:firstLine="709"/>
        <w:jc w:val="center"/>
        <w:rPr>
          <w:rFonts w:ascii="Times New Roman" w:hAnsi="Times New Roman" w:cs="Times New Roman"/>
          <w:kern w:val="0"/>
        </w:rPr>
      </w:pPr>
      <w:r w:rsidRPr="00F1381B">
        <w:rPr>
          <w:rFonts w:ascii="Times New Roman" w:hAnsi="Times New Roman" w:cs="Times New Roman"/>
          <w:kern w:val="0"/>
        </w:rPr>
        <w:t>Рис</w:t>
      </w:r>
      <w:r w:rsidR="008A78B4">
        <w:rPr>
          <w:rFonts w:ascii="Times New Roman" w:hAnsi="Times New Roman" w:cs="Times New Roman"/>
          <w:kern w:val="0"/>
        </w:rPr>
        <w:t>.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Pr="00F1381B">
        <w:rPr>
          <w:rFonts w:ascii="Times New Roman" w:hAnsi="Times New Roman" w:cs="Times New Roman"/>
          <w:kern w:val="0"/>
        </w:rPr>
        <w:t>1</w:t>
      </w:r>
      <w:r w:rsidR="008447E8" w:rsidRPr="00F1381B">
        <w:rPr>
          <w:rFonts w:ascii="Times New Roman" w:hAnsi="Times New Roman" w:cs="Times New Roman"/>
          <w:kern w:val="0"/>
        </w:rPr>
        <w:t>.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8447E8" w:rsidRPr="00F1381B">
        <w:rPr>
          <w:rFonts w:ascii="Times New Roman" w:hAnsi="Times New Roman" w:cs="Times New Roman"/>
          <w:kern w:val="0"/>
        </w:rPr>
        <w:t>Эволюция</w:t>
      </w:r>
      <w:r w:rsidR="00E160A9">
        <w:rPr>
          <w:rFonts w:ascii="Times New Roman" w:hAnsi="Times New Roman" w:cs="Times New Roman"/>
          <w:kern w:val="0"/>
        </w:rPr>
        <w:t xml:space="preserve"> </w:t>
      </w:r>
      <w:r w:rsidR="008447E8" w:rsidRPr="00F1381B">
        <w:rPr>
          <w:rFonts w:ascii="Times New Roman" w:hAnsi="Times New Roman" w:cs="Times New Roman"/>
          <w:kern w:val="0"/>
        </w:rPr>
        <w:t>систем</w:t>
      </w:r>
      <w:r w:rsidR="0019719F">
        <w:rPr>
          <w:rFonts w:ascii="Times New Roman" w:hAnsi="Times New Roman" w:cs="Times New Roman"/>
          <w:kern w:val="0"/>
        </w:rPr>
        <w:t>ы</w:t>
      </w:r>
    </w:p>
    <w:p w14:paraId="4A1295A7" w14:textId="5D598E96" w:rsidR="0019719F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2. </w:t>
      </w:r>
      <w:r w:rsidR="008447E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Физический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8447E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смысл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8447E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8447E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следствия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>универсальн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тополого-энергетическ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закон</w:t>
      </w:r>
      <w:r w:rsidR="0019719F">
        <w:rPr>
          <w:rFonts w:ascii="Times New Roman" w:hAnsi="Times New Roman" w:cs="Times New Roman"/>
          <w:b/>
          <w:bCs/>
          <w:kern w:val="0"/>
        </w:rPr>
        <w:t>а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эволюции и динамической стабильности систем (закон Овчинникова)</w:t>
      </w:r>
    </w:p>
    <w:p w14:paraId="7C030AC3" w14:textId="7B5C8FE9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Физический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смысл</w:t>
      </w:r>
    </w:p>
    <w:p w14:paraId="1BC0D93F" w14:textId="64BD1689" w:rsidR="008447E8" w:rsidRPr="00F1381B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описывает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эволюцию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устойчивость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ключевых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аспекта:</w:t>
      </w:r>
    </w:p>
    <w:p w14:paraId="505B09D9" w14:textId="05BCB1D7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Масштабная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инвариантность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λ=L</m:t>
        </m:r>
        <m:r>
          <m:rPr>
            <m:lit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4F959A01" w14:textId="15235977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Связывает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микро-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макромир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56D0C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квантовых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объектов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≪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1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галактик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≫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20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941FFD7" w14:textId="6D4B697D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56D0C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56D0C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электрона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атоме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0,5 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ru-RU"/>
            <w14:ligatures w14:val="none"/>
          </w:rPr>
          <m:t>Å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∼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10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-3</m:t>
            </m:r>
          </m:sup>
        </m:sSup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нейтронной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звезды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∼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50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400AF07" w14:textId="651F6FA8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инвариант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</m:e>
        </m:d>
      </m:oMath>
    </w:p>
    <w:p w14:paraId="194763CE" w14:textId="4BBB899E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Отражает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геометрию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устойчивости</w:t>
      </w:r>
    </w:p>
    <w:p w14:paraId="62CC9B84" w14:textId="71B8C891" w:rsidR="008447E8" w:rsidRPr="004F3F9D" w:rsidRDefault="004F3F9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340,5°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(аналог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идеального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кристалла).</w:t>
      </w:r>
    </w:p>
    <w:p w14:paraId="5E77144E" w14:textId="40B50FD8" w:rsidR="008447E8" w:rsidRPr="004F3F9D" w:rsidRDefault="004F3F9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θ=149°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211°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(бифуркация).</w:t>
      </w:r>
    </w:p>
    <w:p w14:paraId="1952F01F" w14:textId="4203800D" w:rsidR="008447E8" w:rsidRPr="004F3F9D" w:rsidRDefault="004F3F9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6°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минимум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(коллапс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сферическую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447E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симметрию).</w:t>
      </w:r>
    </w:p>
    <w:p w14:paraId="1DD28B70" w14:textId="5AC1CEA0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  <w:r w:rsidR="00556D0C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Энергетический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баланс</w:t>
      </w:r>
    </w:p>
    <w:p w14:paraId="313C07AD" w14:textId="4D70E7AF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Потенциал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θ,λ</m:t>
            </m:r>
          </m:e>
        </m:d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объединяет:</w:t>
      </w:r>
    </w:p>
    <w:p w14:paraId="66FF5655" w14:textId="152A10E1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Косинусный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член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опологические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барьеры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(например,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вращение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молекулы).</w:t>
      </w:r>
    </w:p>
    <w:p w14:paraId="6C9FD697" w14:textId="093009ED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Квадратичный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член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авление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масштаба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-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смещает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минимумы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энергии).</w:t>
      </w:r>
    </w:p>
    <w:p w14:paraId="4AF84548" w14:textId="1F36ECEC" w:rsidR="008447E8" w:rsidRPr="004F3F9D" w:rsidRDefault="008447E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Четвёртая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степень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ефекты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β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θ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4</m:t>
            </m:r>
          </m:sup>
        </m:sSup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0512609" w14:textId="375FD69F" w:rsidR="005F7292" w:rsidRPr="004F3F9D" w:rsidRDefault="00DD6AF5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Основные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следствия</w:t>
      </w:r>
    </w:p>
    <w:p w14:paraId="542D0C1F" w14:textId="4F7F7603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материалов</w:t>
      </w:r>
    </w:p>
    <w:p w14:paraId="5F36EDD5" w14:textId="78FA2D0F" w:rsidR="005F7292" w:rsidRPr="00F1381B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Фазовые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переходы</w:t>
      </w:r>
    </w:p>
    <w:p w14:paraId="594EE5C9" w14:textId="798F4E1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выбирает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между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двумя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состояниями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(пример: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мартенситный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нитиноле).</w:t>
      </w:r>
    </w:p>
    <w:p w14:paraId="42D22EF4" w14:textId="720C6E60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Коэффициент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упаковки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</m:e>
        </m:d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предсказывает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дефекты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46025CD" w14:textId="2FBE3DF2" w:rsidR="005F7292" w:rsidRPr="004F3F9D" w:rsidRDefault="004F3F9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≤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7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деальная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решётка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0,95</m:t>
        </m:r>
      </m:oMath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96F72C" w14:textId="3FFEAE66" w:rsidR="005F7292" w:rsidRPr="004F3F9D" w:rsidRDefault="004F3F9D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ритическая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плотность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дефектов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=0,5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0,15</m:t>
        </m:r>
      </m:oMath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5953AB0" w14:textId="04ABE4FC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Разрушение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кристаллов:</w:t>
      </w:r>
    </w:p>
    <w:p w14:paraId="48F93466" w14:textId="6BD074D7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Критерий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прочности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∇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θ&gt;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2π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en>
        </m:f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B5C0B51" w14:textId="27C0772E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рафен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теряет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λ&gt; 7,5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(деформация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&gt;20%).</w:t>
      </w:r>
    </w:p>
    <w:p w14:paraId="352AE93C" w14:textId="11CC334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молекул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химии</w:t>
      </w:r>
    </w:p>
    <w:p w14:paraId="77DA7DC3" w14:textId="686E603A" w:rsidR="008A78B4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Диссоциация</w:t>
      </w:r>
      <w:r w:rsidR="008A78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1B1C209" w14:textId="6C0578C1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Сечение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σ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m:t>дис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</m:e>
        </m:d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скачкообразно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растёт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8,28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(пример: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распад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O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+O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B6DB56D" w14:textId="2E744488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активации: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1,28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sub>
        </m:sSub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молекул).</w:t>
      </w:r>
    </w:p>
    <w:p w14:paraId="4AD5EEA3" w14:textId="48036C7E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квантовых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</w:t>
      </w:r>
    </w:p>
    <w:p w14:paraId="4747176F" w14:textId="234A133D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защита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1381B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1381B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λ&lt; 1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декогеренции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(пример: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кубиты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топологических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изоляторах).</w:t>
      </w:r>
    </w:p>
    <w:p w14:paraId="0D5AE8ED" w14:textId="7FDD0547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Критерий: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Δ</m:t>
            </m:r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en>
        </m:f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α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3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en>
        </m:f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3A67947" w14:textId="17FF868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астрофизики</w:t>
      </w:r>
    </w:p>
    <w:p w14:paraId="6E507FA0" w14:textId="45E86B08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Нейтронные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1381B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1381B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угол 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6°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соответствует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сферической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симметрии.</w:t>
      </w:r>
    </w:p>
    <w:p w14:paraId="3C3CC3A5" w14:textId="7ADEA8D3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CMB-анизотропия</w:t>
      </w:r>
      <w:r w:rsidR="008A78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д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иполь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6°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реликтовом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излучении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объясняется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топологическим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коллапсом.</w:t>
      </w:r>
    </w:p>
    <w:p w14:paraId="022A701B" w14:textId="52E34851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биосистем</w:t>
      </w:r>
    </w:p>
    <w:p w14:paraId="311B6326" w14:textId="33C7A8EA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Динамическая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стабильность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ДНК</w:t>
      </w:r>
    </w:p>
    <w:p w14:paraId="02B76A26" w14:textId="0B62301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синхронизация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ω</m:t>
        </m:r>
        <m:r>
          <m:rPr>
            <m:lit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ω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=1,03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0,02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(когерентность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фотосинтезе).</w:t>
      </w:r>
    </w:p>
    <w:p w14:paraId="516FE6E8" w14:textId="133CE38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Иерархическая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устойчивость:</w:t>
      </w:r>
    </w:p>
    <w:p w14:paraId="4CFA277A" w14:textId="25B11FAD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Локализация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повреждений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51DB4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∝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-λ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i-j</m:t>
                </m:r>
              </m:e>
            </m:d>
          </m:sup>
        </m:sSup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(пример: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репарация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ДНК).</w:t>
      </w:r>
    </w:p>
    <w:p w14:paraId="4D59E74A" w14:textId="6DC1354E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Философская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интерпретация</w:t>
      </w:r>
    </w:p>
    <w:p w14:paraId="1BF01064" w14:textId="74A63F93" w:rsidR="00DD6AF5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Антропный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принцип</w:t>
      </w:r>
    </w:p>
    <w:p w14:paraId="0D0AE012" w14:textId="12F99169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точки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1; 7; 8,28;20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D3E8A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необходимое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условие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существования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сложных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Вселенной.</w:t>
      </w:r>
    </w:p>
    <w:p w14:paraId="7542D260" w14:textId="2831AF82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Эволюция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репарация</w:t>
      </w:r>
    </w:p>
    <w:p w14:paraId="1F8DA3CA" w14:textId="0B4C181E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флуктуации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≪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1</m:t>
        </m:r>
      </m:oMath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→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защита.</w:t>
      </w:r>
    </w:p>
    <w:p w14:paraId="17D13A0D" w14:textId="0145FD39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λ = 8,28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→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Рождение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сложности.</w:t>
      </w:r>
    </w:p>
    <w:p w14:paraId="50ACCB01" w14:textId="75102605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Коллапс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≫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20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→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Возврат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простоте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(сфера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p>
        </m:sSup>
      </m:oMath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D85A679" w14:textId="44949ED3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Практическ</w:t>
      </w:r>
      <w:r w:rsidR="002D3E8A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D3E8A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закона</w:t>
      </w:r>
    </w:p>
    <w:p w14:paraId="4B504F7E" w14:textId="0998207D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Материаловедение</w:t>
      </w:r>
    </w:p>
    <w:p w14:paraId="63065EF3" w14:textId="35E816D8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сверхпроводников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∼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-2</m:t>
            </m:r>
          </m:sup>
        </m:sSup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7589BD" w14:textId="20C31F98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Расчёт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прочности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наноструктур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(графен,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алмаз).</w:t>
      </w:r>
    </w:p>
    <w:p w14:paraId="6631DBFE" w14:textId="101D65A6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технологии</w:t>
      </w:r>
    </w:p>
    <w:p w14:paraId="21D1924A" w14:textId="06A8F1D9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Защита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кубитов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шума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λ&lt; 1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FE5F3C0" w14:textId="5E94BD85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Астрофизика</w:t>
      </w:r>
    </w:p>
    <w:p w14:paraId="33C508E8" w14:textId="772F3F36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Поиск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аномалий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CMB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∼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10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23</m:t>
            </m:r>
          </m:sup>
        </m:sSup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8F3855F" w14:textId="4ECA9983" w:rsidR="005F7292" w:rsidRPr="004F3F9D" w:rsidRDefault="002D3E8A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4.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5F729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Медицина</w:t>
      </w:r>
    </w:p>
    <w:p w14:paraId="2150663B" w14:textId="29B79019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Моделирование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резонансного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воздействия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ω=1,03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332DD52" w14:textId="41A44D79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устанавливает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между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топологией,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энергией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масштабом,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объясняя:</w:t>
      </w:r>
    </w:p>
    <w:p w14:paraId="516146A4" w14:textId="47218144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Почему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«запоминает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форму»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BDFCFBC" w14:textId="1AE2B482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Почему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нейтронные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коллапсируют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сферы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6°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43114B8" w14:textId="30C0C634" w:rsidR="005F7292" w:rsidRPr="004F3F9D" w:rsidRDefault="005F7292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ДНК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сохраняет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резонанс.</w:t>
      </w:r>
    </w:p>
    <w:p w14:paraId="5E6B987B" w14:textId="38C1FB61" w:rsidR="0019719F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r w:rsidR="004D55A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Примеры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систем,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демонстрирующих</w:t>
      </w:r>
      <w:r w:rsidR="00E160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>универсальн</w:t>
      </w:r>
      <w:r w:rsidR="0019719F">
        <w:rPr>
          <w:rFonts w:ascii="Times New Roman" w:hAnsi="Times New Roman" w:cs="Times New Roman"/>
          <w:b/>
          <w:bCs/>
          <w:kern w:val="0"/>
        </w:rPr>
        <w:t>ый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тополого-энергетическ</w:t>
      </w:r>
      <w:r w:rsidR="0019719F">
        <w:rPr>
          <w:rFonts w:ascii="Times New Roman" w:hAnsi="Times New Roman" w:cs="Times New Roman"/>
          <w:b/>
          <w:bCs/>
          <w:kern w:val="0"/>
        </w:rPr>
        <w:t>ий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закон эволюции и динамической стабильности систем (закон Овчинникова)</w:t>
      </w:r>
    </w:p>
    <w:p w14:paraId="6AF3F5CC" w14:textId="4B72B8F3" w:rsidR="004D55A8" w:rsidRPr="004F3F9D" w:rsidRDefault="004D55A8" w:rsidP="004F3F9D">
      <w:pPr>
        <w:spacing w:after="0" w:line="276" w:lineRule="auto"/>
        <w:ind w:firstLine="709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Нихромовая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спираль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(эксперимент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1)</w:t>
      </w:r>
    </w:p>
    <w:p w14:paraId="2C298BE5" w14:textId="0CE5DCEC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="00DA4C9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оказатели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системы:</w:t>
      </w:r>
    </w:p>
    <w:p w14:paraId="50E8A289" w14:textId="4B0D33F4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Длина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проволоки: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8,28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диаметр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спирали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10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мм,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шаг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витков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10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мм.</w:t>
      </w:r>
    </w:p>
    <w:p w14:paraId="07B05384" w14:textId="6EC4F2F6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Нагрев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1000°C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(локальный,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центре).</w:t>
      </w:r>
    </w:p>
    <w:p w14:paraId="12809818" w14:textId="4F31EB08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поведение:</w:t>
      </w:r>
    </w:p>
    <w:p w14:paraId="6A57797A" w14:textId="11A87676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L</m:t>
        </m:r>
        <m:r>
          <m:rPr>
            <m:lit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/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h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8,28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(соответствует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точке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бифуркации):</w:t>
      </w:r>
    </w:p>
    <w:p w14:paraId="38DC3655" w14:textId="2111D09D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Угловая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деформация:</w:t>
      </w:r>
    </w:p>
    <w:p w14:paraId="731D1BC4" w14:textId="3D3D8B36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Начальный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угол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витков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17,7°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EBF1395" w14:textId="505A40CB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Через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нагрева: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- 87°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(проволока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выгибается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наружу).</w:t>
      </w:r>
    </w:p>
    <w:p w14:paraId="3F152E5A" w14:textId="0E9E011A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Физический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смысл</w:t>
      </w:r>
    </w:p>
    <w:p w14:paraId="435F0BD4" w14:textId="1E58F539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Локальное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решётки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из-за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теплового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расширения.</w:t>
      </w:r>
    </w:p>
    <w:p w14:paraId="5D70A4EE" w14:textId="695906F3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Разрыв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проволоки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1174FB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D6EF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апряжение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центре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σ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3,2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ГПа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(превышает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предел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прочности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нихрома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раза).</w:t>
      </w:r>
    </w:p>
    <w:p w14:paraId="45742BB5" w14:textId="1C0E0A1B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Время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разрыва: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разрыв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2,25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сек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(экспериментально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подтверждено).</w:t>
      </w:r>
    </w:p>
    <w:p w14:paraId="14BD9227" w14:textId="3D6007D7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законом</w:t>
      </w:r>
    </w:p>
    <w:p w14:paraId="479C9C03" w14:textId="7708FFB7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Уравнение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деформации:</w:t>
      </w:r>
    </w:p>
    <w:p w14:paraId="5E1A019E" w14:textId="2B796A0B" w:rsidR="004D55A8" w:rsidRPr="004F3F9D" w:rsidRDefault="004F3F9D" w:rsidP="004F3F9D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=17,7° - 15,3⋅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t</m:t>
            </m:r>
            <m:r>
              <m:rPr>
                <m:lit/>
              </m:rP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/</m:t>
            </m:r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 xml:space="preserve">                                         </m:t>
        </m:r>
      </m:oMath>
      <w:r w:rsidR="007D7769" w:rsidRPr="004F3F9D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>(13)</w:t>
      </w:r>
    </w:p>
    <w:p w14:paraId="579BDC9E" w14:textId="1A7F7574" w:rsidR="00482248" w:rsidRP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</w:t>
      </w:r>
      <w:r w:rsidR="00482248" w:rsidRPr="004F3F9D">
        <w:rPr>
          <w:rFonts w:ascii="Times New Roman" w:hAnsi="Times New Roman" w:cs="Times New Roman"/>
          <w:kern w:val="0"/>
        </w:rPr>
        <w:t xml:space="preserve">: </w:t>
      </w:r>
    </w:p>
    <w:p w14:paraId="26BD0522" w14:textId="4B0E5D72" w:rsidR="004D55A8" w:rsidRPr="004F3F9D" w:rsidRDefault="004F3F9D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-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соответствует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коллапсу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λ 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 8,28</m:t>
        </m:r>
      </m:oMath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C7AB10F" w14:textId="468D58E1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Коэффициент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упаковки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падает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0,95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0,5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0,15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согласуется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теорией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дефектообразования.</w:t>
      </w:r>
    </w:p>
    <w:p w14:paraId="4C51E1CE" w14:textId="4A93C4B8" w:rsidR="004D55A8" w:rsidRPr="004F3F9D" w:rsidRDefault="004D55A8" w:rsidP="004F3F9D">
      <w:pPr>
        <w:spacing w:after="0" w:line="276" w:lineRule="auto"/>
        <w:ind w:firstLine="709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Астрономия</w:t>
      </w:r>
      <w:r w:rsidR="00343F8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Ковш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Большой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Медведицы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(эксперимент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2)</w:t>
      </w:r>
    </w:p>
    <w:p w14:paraId="7C50827C" w14:textId="6A9A12CC" w:rsidR="004D55A8" w:rsidRPr="007D7769" w:rsidRDefault="00B57713" w:rsidP="004F3F9D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Таблица </w:t>
      </w:r>
      <w:r w:rsidR="007D776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  <w:r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 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Параметры</w:t>
      </w:r>
      <w:r w:rsidR="00E160A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</w:t>
      </w:r>
      <w:r w:rsidR="00E160A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(наблюдения</w:t>
      </w:r>
      <w:r w:rsidR="00E160A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18.07</w:t>
      </w:r>
      <w:r w:rsidR="0019719F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025</w:t>
      </w:r>
      <w:r w:rsidR="0019719F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23.30 МСК, г.</w:t>
      </w:r>
      <w:r w:rsidR="00E160A9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7D77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Ульяновск)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4265"/>
        <w:gridCol w:w="2768"/>
      </w:tblGrid>
      <w:tr w:rsidR="004D55A8" w:rsidRPr="00F1381B" w14:paraId="1D3341ED" w14:textId="77777777" w:rsidTr="002440AC">
        <w:trPr>
          <w:tblHeader/>
          <w:jc w:val="center"/>
        </w:trPr>
        <w:tc>
          <w:tcPr>
            <w:tcW w:w="9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AC968" w14:textId="7777777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Звезда</w:t>
            </w:r>
          </w:p>
        </w:tc>
        <w:tc>
          <w:tcPr>
            <w:tcW w:w="242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D6616" w14:textId="5E3E977C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Эклиптическая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долгота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λ</m:t>
              </m:r>
            </m:oMath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57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22285" w14:textId="53566CD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Угол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θ</m:t>
              </m:r>
            </m:oMath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ru-RU"/>
                  <w14:ligatures w14:val="none"/>
                </w:rPr>
                <m:t>высота</m:t>
              </m:r>
            </m:oMath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</w:tr>
      <w:tr w:rsidR="004D55A8" w:rsidRPr="00F1381B" w14:paraId="20824E17" w14:textId="77777777" w:rsidTr="002440AC">
        <w:trPr>
          <w:jc w:val="center"/>
        </w:trPr>
        <w:tc>
          <w:tcPr>
            <w:tcW w:w="9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4F371" w14:textId="430FD9D0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Дубхе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(α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UMa)</w:t>
            </w:r>
          </w:p>
        </w:tc>
        <w:tc>
          <w:tcPr>
            <w:tcW w:w="242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AC27CA" w14:textId="0089AB52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148,6°</w:t>
            </w:r>
          </w:p>
        </w:tc>
        <w:tc>
          <w:tcPr>
            <w:tcW w:w="157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7F663F" w14:textId="211DDBA8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340,5°</w:t>
            </w:r>
          </w:p>
        </w:tc>
      </w:tr>
      <w:tr w:rsidR="004D55A8" w:rsidRPr="00F1381B" w14:paraId="537A1E27" w14:textId="77777777" w:rsidTr="002440AC">
        <w:trPr>
          <w:jc w:val="center"/>
        </w:trPr>
        <w:tc>
          <w:tcPr>
            <w:tcW w:w="9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A7B9B" w14:textId="01ABDA7E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Алиот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(ε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UMa)</w:t>
            </w:r>
          </w:p>
        </w:tc>
        <w:tc>
          <w:tcPr>
            <w:tcW w:w="242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64CC70" w14:textId="73B183BC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338,8°</w:t>
            </w:r>
          </w:p>
        </w:tc>
        <w:tc>
          <w:tcPr>
            <w:tcW w:w="157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3CA70" w14:textId="0936C966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6,2°</w:t>
            </w:r>
          </w:p>
        </w:tc>
      </w:tr>
      <w:tr w:rsidR="004D55A8" w:rsidRPr="00F1381B" w14:paraId="36040A1C" w14:textId="77777777" w:rsidTr="002440AC">
        <w:trPr>
          <w:jc w:val="center"/>
        </w:trPr>
        <w:tc>
          <w:tcPr>
            <w:tcW w:w="9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3947D" w14:textId="4BC187ED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Мицар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(ζ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UMa)</w:t>
            </w:r>
          </w:p>
        </w:tc>
        <w:tc>
          <w:tcPr>
            <w:tcW w:w="242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43C7A" w14:textId="336C7D03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346,7°</w:t>
            </w:r>
          </w:p>
        </w:tc>
        <w:tc>
          <w:tcPr>
            <w:tcW w:w="157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0EF95" w14:textId="42D17C6C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67,3°</w:t>
            </w:r>
          </w:p>
        </w:tc>
      </w:tr>
    </w:tbl>
    <w:p w14:paraId="5404ABFD" w14:textId="3E2BB0FD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точки</w:t>
      </w:r>
    </w:p>
    <w:p w14:paraId="5246DE41" w14:textId="556F1849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Линейный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спад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энергии:</w:t>
      </w:r>
    </w:p>
    <w:p w14:paraId="03C9392F" w14:textId="4AFD8650" w:rsidR="004D55A8" w:rsidRPr="004F3F9D" w:rsidRDefault="002440AC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Дубхе</w:t>
      </w:r>
      <w:r w:rsidR="00305911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(α UMa)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7,64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θ=340,5°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(начало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спада).</w:t>
      </w:r>
    </w:p>
    <w:p w14:paraId="59A3842F" w14:textId="359A451B" w:rsidR="004D55A8" w:rsidRPr="004F3F9D" w:rsidRDefault="002440AC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Алиота</w:t>
      </w:r>
      <w:r w:rsidR="00305911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(ε UMa)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20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θ=6°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(коллапс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минимальную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энергию).</w:t>
      </w:r>
    </w:p>
    <w:p w14:paraId="7112DD2E" w14:textId="75D1FA67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Звёздное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уравнение:</w:t>
      </w:r>
    </w:p>
    <w:p w14:paraId="1C74176B" w14:textId="306049DE" w:rsidR="00343F82" w:rsidRPr="004F3F9D" w:rsidRDefault="004F3F9D" w:rsidP="004F3F9D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λ</m:t>
            </m:r>
          </m:e>
        </m:d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=6°+174°⋅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-0,25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λ-20</m:t>
                </m:r>
              </m:e>
            </m:d>
          </m:sup>
        </m:sSup>
      </m:oMath>
      <w:r w:rsidR="007D7769" w:rsidRPr="004F3F9D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 xml:space="preserve">                                     (14)</w:t>
      </w:r>
    </w:p>
    <w:p w14:paraId="64ABEA4C" w14:textId="77878820" w:rsidR="00482248" w:rsidRP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где</w:t>
      </w:r>
      <w:r w:rsidR="00482248" w:rsidRPr="004F3F9D">
        <w:rPr>
          <w:rFonts w:ascii="Times New Roman" w:hAnsi="Times New Roman" w:cs="Times New Roman"/>
          <w:kern w:val="0"/>
        </w:rPr>
        <w:t xml:space="preserve">: </w:t>
      </w:r>
    </w:p>
    <w:p w14:paraId="08FB3EB3" w14:textId="49BB4F47" w:rsidR="002F7EA0" w:rsidRDefault="004D55A8" w:rsidP="004F3F9D">
      <w:pPr>
        <w:spacing w:after="0" w:line="276" w:lineRule="auto"/>
        <w:ind w:firstLine="709"/>
        <w:rPr>
          <w:rFonts w:ascii="Cambria Math" w:eastAsia="Times New Roman" w:hAnsi="Cambria Math" w:cs="Times New Roman"/>
          <w:i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w:lastRenderedPageBreak/>
          <m:t>λ=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Cambria Math" w:eastAsia="Times New Roman" w:hAnsi="Times New Roman" w:cs="Times New Roman"/>
                <w:kern w:val="0"/>
                <w:lang w:eastAsia="ru-RU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kern w:val="0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kern w:val="0"/>
                    <w:lang w:eastAsia="ru-RU"/>
                    <w14:ligatures w14:val="none"/>
                  </w:rPr>
                  <m:t>h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lang w:eastAsia="ru-RU"/>
                    <w14:ligatures w14:val="none"/>
                  </w:rPr>
                  <m:t>звезды</m:t>
                </m:r>
              </m:sub>
            </m:sSub>
            <m:r>
              <m:rPr>
                <m:nor/>
              </m:rPr>
              <w:rPr>
                <w:rFonts w:ascii="Cambria Math" w:eastAsia="Times New Roman" w:hAnsi="Times New Roman" w:cs="Times New Roman"/>
                <w:kern w:val="0"/>
                <w:lang w:eastAsia="ru-RU"/>
                <w14:ligatures w14:val="none"/>
              </w:rPr>
              <m:t xml:space="preserve">)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90°-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kern w:val="0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kern w:val="0"/>
                    <w:lang w:eastAsia="ru-RU"/>
                    <w14:ligatures w14:val="none"/>
                  </w:rPr>
                  <m:t>h</m:t>
                </m:r>
              </m:e>
              <m:sub>
                <m:r>
                  <w:rPr>
                    <w:rFonts w:ascii="Cambria Math" w:eastAsia="Times New Roman" w:hAnsi="Times New Roman" w:cs="Times New Roman"/>
                    <w:kern w:val="0"/>
                    <w:lang w:eastAsia="ru-RU"/>
                    <w14:ligatures w14:val="none"/>
                  </w:rPr>
                  <m:t>звезды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en>
        </m:f>
      </m:oMath>
      <w:r w:rsidR="00482248" w:rsidRPr="00482248">
        <w:rPr>
          <w:rFonts w:ascii="Cambria Math" w:eastAsia="Times New Roman" w:hAnsi="Cambria Math" w:cs="Times New Roman"/>
          <w:i/>
          <w:kern w:val="0"/>
          <w:lang w:eastAsia="ru-RU"/>
          <w14:ligatures w14:val="none"/>
        </w:rPr>
        <w:t xml:space="preserve"> </w:t>
      </w:r>
    </w:p>
    <w:p w14:paraId="3148DB8C" w14:textId="083549E0" w:rsidR="002F7EA0" w:rsidRPr="002F7EA0" w:rsidRDefault="00000000" w:rsidP="004F3F9D">
      <w:pPr>
        <w:spacing w:after="0" w:line="276" w:lineRule="auto"/>
        <w:ind w:firstLine="709"/>
        <w:rPr>
          <w:rFonts w:ascii="Cambria Math" w:eastAsia="Times New Roman" w:hAnsi="Cambria Math" w:cs="Times New Roman"/>
          <w:i/>
          <w:kern w:val="0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kern w:val="0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Times New Roman" w:cs="Times New Roman"/>
                <w:kern w:val="0"/>
                <w:lang w:eastAsia="ru-RU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Times New Roman" w:cs="Times New Roman"/>
                <w:kern w:val="0"/>
                <w:lang w:eastAsia="ru-RU"/>
                <w14:ligatures w14:val="none"/>
              </w:rPr>
              <m:t>звезды</m:t>
            </m:r>
          </m:sub>
        </m:sSub>
      </m:oMath>
      <w:r w:rsidR="002F7EA0">
        <w:rPr>
          <w:rFonts w:ascii="Cambria Math" w:eastAsia="Times New Roman" w:hAnsi="Cambria Math" w:cs="Times New Roman"/>
          <w:i/>
          <w:kern w:val="0"/>
          <w:lang w:eastAsia="ru-RU"/>
          <w14:ligatures w14:val="none"/>
        </w:rPr>
        <w:t>-</w:t>
      </w:r>
      <w:r w:rsidR="002F7EA0" w:rsidRPr="002F7E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kern w:val="0"/>
            <w:lang w:eastAsia="ru-RU"/>
            <w14:ligatures w14:val="none"/>
          </w:rPr>
          <m:t>высота</m:t>
        </m:r>
      </m:oMath>
    </w:p>
    <w:p w14:paraId="41E103AD" w14:textId="7F0300F6" w:rsidR="004D55A8" w:rsidRPr="00F1381B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Физический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смысл</w:t>
      </w:r>
    </w:p>
    <w:p w14:paraId="7056C99A" w14:textId="25E2D457" w:rsidR="004D55A8" w:rsidRPr="00F1381B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Угол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6°</m:t>
        </m:r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соответствует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диполю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CMB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(Planck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Collaboration,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2018)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следствие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топологического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коллапса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космологических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масштабах.</w:t>
      </w:r>
    </w:p>
    <w:p w14:paraId="4C811D45" w14:textId="7110CEE9" w:rsidR="004D55A8" w:rsidRPr="00F1381B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звёзды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Мегрец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Мицар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образуют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переходную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зону</w:t>
      </w:r>
      <w:r w:rsidR="00343F82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θ=149° и 211°</m:t>
        </m:r>
      </m:oMath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942D96F" w14:textId="4B89A7CC" w:rsidR="004D55A8" w:rsidRPr="004F3F9D" w:rsidRDefault="004D55A8" w:rsidP="004F3F9D">
      <w:pPr>
        <w:spacing w:after="0" w:line="276" w:lineRule="auto"/>
        <w:ind w:firstLine="709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Кристаллы</w:t>
      </w:r>
      <w:r w:rsidR="0086449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</w:t>
      </w:r>
    </w:p>
    <w:p w14:paraId="449C7847" w14:textId="7F5FBB63" w:rsidR="004D55A8" w:rsidRPr="004F3F9D" w:rsidRDefault="004D55A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Графен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7,5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3D6EF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BF066C" w14:textId="5FF034C3" w:rsidR="004D55A8" w:rsidRPr="004F3F9D" w:rsidRDefault="004D55A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Деформация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решётки</w:t>
      </w:r>
    </w:p>
    <w:p w14:paraId="586633C6" w14:textId="023213F5" w:rsidR="004D55A8" w:rsidRPr="004F3F9D" w:rsidRDefault="004D55A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деформация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440AC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20%.</w:t>
      </w:r>
    </w:p>
    <w:p w14:paraId="63DD2B43" w14:textId="2203BE38" w:rsidR="004D55A8" w:rsidRPr="004F3F9D" w:rsidRDefault="00000000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=0,85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(предбифуркационное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состояние).</w:t>
      </w:r>
    </w:p>
    <w:p w14:paraId="36D19E9A" w14:textId="094AEA83" w:rsidR="004D55A8" w:rsidRPr="004F3F9D" w:rsidRDefault="004D55A8" w:rsidP="004F3F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Нарушение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симметрии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λ&gt; 7,5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возникают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дефекты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43F82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–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</w:t>
      </w:r>
    </w:p>
    <w:p w14:paraId="22BE5E0D" w14:textId="16A4BAD4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8,28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7C2AE5F8" w14:textId="62CCC63E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Мартенситный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переход:</w:t>
      </w:r>
    </w:p>
    <w:p w14:paraId="14C565B7" w14:textId="1D30E7F8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Температура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val="en-US" w:eastAsia="ru-RU"/>
                <w14:ligatures w14:val="none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en-US" w:eastAsia="ru-RU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lang w:val="en-US" w:eastAsia="ru-RU"/>
                <w14:ligatures w14:val="none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70°</m:t>
        </m:r>
        <m:r>
          <w:rPr>
            <w:rFonts w:ascii="Cambria Math" w:eastAsia="Times New Roman" w:hAnsi="Cambria Math" w:cs="Times New Roman"/>
            <w:kern w:val="0"/>
            <w:lang w:val="en-US" w:eastAsia="ru-RU"/>
            <w14:ligatures w14:val="none"/>
          </w:rPr>
          <m:t>C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.</m:t>
        </m:r>
      </m:oMath>
    </w:p>
    <w:p w14:paraId="73DBD274" w14:textId="37BA2EC1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Два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устойчивых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состояния: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θ=149°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(мартенсит),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211°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(аустенит).</w:t>
      </w:r>
    </w:p>
    <w:p w14:paraId="63FBC433" w14:textId="7D0B937E" w:rsidR="004D55A8" w:rsidRPr="004F3F9D" w:rsidRDefault="004D55A8" w:rsidP="004F3F9D">
      <w:pPr>
        <w:spacing w:after="0" w:line="276" w:lineRule="auto"/>
        <w:ind w:firstLine="709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Молекулы</w:t>
      </w:r>
      <w:r w:rsidR="003D6EF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Озон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3</m:t>
            </m:r>
          </m:sub>
        </m:sSub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4CA2BC2E" w14:textId="59A0DBD9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Диссоциация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 7,5</m:t>
        </m:r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A1A20E2" w14:textId="178938E0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Сечение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σ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m:t>дис</m:t>
            </m:r>
          </m:sub>
        </m:sSub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=0,85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0</m:t>
            </m:r>
          </m:sub>
        </m:sSub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(эксперимент</w:t>
      </w:r>
      <w:r w:rsidR="007D776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лазерным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нагревом</w:t>
      </w:r>
      <w:r w:rsidR="007D776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776C2E5A" w14:textId="7FB18BA6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Энергия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активации: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c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≈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1,28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sub>
        </m:sSub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5F9F4DA" w14:textId="056447E8" w:rsidR="004D55A8" w:rsidRPr="004F3F9D" w:rsidRDefault="004D55A8" w:rsidP="004F3F9D">
      <w:pPr>
        <w:spacing w:after="0" w:line="276" w:lineRule="auto"/>
        <w:ind w:firstLine="709"/>
        <w:outlineLvl w:val="3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системы</w:t>
      </w:r>
      <w:r w:rsidR="0086449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Сверхпроводники</w:t>
      </w:r>
    </w:p>
    <w:p w14:paraId="71333AA4" w14:textId="4D424C65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Высокотемпературная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сверхпроводимость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графене:</w:t>
      </w:r>
    </w:p>
    <w:p w14:paraId="555D918C" w14:textId="73BB17A8" w:rsidR="004D55A8" w:rsidRPr="004F3F9D" w:rsidRDefault="00000000" w:rsidP="004F3F9D">
      <w:pPr>
        <w:spacing w:after="0" w:line="276" w:lineRule="auto"/>
        <w:ind w:left="851"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val="en-US" w:eastAsia="ru-RU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val="en-US" w:eastAsia="ru-RU"/>
                  <w14:ligatures w14:val="none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en-US" w:eastAsia="ru-RU"/>
              <w14:ligatures w14:val="none"/>
            </w:rPr>
            <m:t>∼</m:t>
          </m:r>
          <m:r>
            <w:rPr>
              <w:rFonts w:ascii="Cambria Math" w:eastAsia="Times New Roman" w:hAnsi="Cambria Math" w:cs="Times New Roman"/>
              <w:kern w:val="0"/>
              <w:lang w:val="en-US" w:eastAsia="ru-RU"/>
              <w14:ligatures w14:val="none"/>
            </w:rPr>
            <m:t xml:space="preserve">K </m:t>
          </m:r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при</m:t>
          </m:r>
          <m:r>
            <w:rPr>
              <w:rFonts w:ascii="Cambria Math" w:eastAsia="Times New Roman" w:hAnsi="Cambria Math" w:cs="Times New Roman"/>
              <w:kern w:val="0"/>
              <w:lang w:val="en-US" w:eastAsia="ru-RU"/>
              <w14:ligatures w14:val="none"/>
            </w:rPr>
            <m:t xml:space="preserve"> λ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val="en-US" w:eastAsia="ru-RU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lang w:val="en-US" w:eastAsia="ru-RU"/>
              <w14:ligatures w14:val="none"/>
            </w:rPr>
            <m:t>8,2</m:t>
          </m:r>
        </m:oMath>
      </m:oMathPara>
    </w:p>
    <w:p w14:paraId="01A59E53" w14:textId="6C3FA36C" w:rsidR="004D55A8" w:rsidRPr="004F3F9D" w:rsidRDefault="004D55A8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Связь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углом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val="en-US" w:eastAsia="ru-RU"/>
            <w14:ligatures w14:val="none"/>
          </w:rPr>
          <m:t>θ</m:t>
        </m:r>
      </m:oMath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86449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∇</m:t>
            </m: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θ&gt;0,11,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m:t>Å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-2</m:t>
            </m:r>
          </m:sup>
        </m:sSup>
      </m:oMath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2278BA7" w14:textId="310D125B" w:rsidR="004D55A8" w:rsidRPr="004F3F9D" w:rsidRDefault="00B57713" w:rsidP="004F3F9D">
      <w:pPr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Таблица 3 - Экспериментальные</w:t>
      </w:r>
      <w:r w:rsidR="00E160A9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данны</w:t>
      </w:r>
      <w:r w:rsidRPr="004F3F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1888"/>
        <w:gridCol w:w="2605"/>
        <w:gridCol w:w="2681"/>
      </w:tblGrid>
      <w:tr w:rsidR="004D55A8" w:rsidRPr="00F1381B" w14:paraId="0B8ECE2D" w14:textId="77777777" w:rsidTr="002440AC">
        <w:trPr>
          <w:tblHeader/>
        </w:trPr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55504" w14:textId="7777777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B6201" w14:textId="5284678D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Критический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λ</m:t>
              </m:r>
            </m:oMath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B9B40" w14:textId="6641731E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Измеренный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параметр</w:t>
            </w:r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FCCC0" w14:textId="700936B4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Экспериментальное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подтверждение</w:t>
            </w:r>
          </w:p>
        </w:tc>
      </w:tr>
      <w:tr w:rsidR="004D55A8" w:rsidRPr="00F1381B" w14:paraId="654F3A24" w14:textId="77777777" w:rsidTr="002440AC"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884189" w14:textId="736E0E58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Нихромовая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спираль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631" w14:textId="350B0E85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  <w:r w:rsidR="00C136E3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DF9BA" w14:textId="2AF1723F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Угол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θ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→</m:t>
              </m:r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-90°</m:t>
              </m:r>
            </m:oMath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2352F" w14:textId="30206C62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Разрыв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при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t = 2,25</m:t>
              </m:r>
            </m:oMath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сек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(2025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г.)</w:t>
            </w:r>
          </w:p>
        </w:tc>
      </w:tr>
      <w:tr w:rsidR="004D55A8" w:rsidRPr="00F1381B" w14:paraId="5266371E" w14:textId="77777777" w:rsidTr="002440AC"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670C3" w14:textId="3D801EC1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Ковш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Большой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Медведицы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0C214" w14:textId="080F6D33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  <w:r w:rsidR="00C136E3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28/20</w:t>
            </w:r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25FEB" w14:textId="516F9178" w:rsidR="004D55A8" w:rsidRPr="00F1381B" w:rsidRDefault="00C136E3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θ=6°</m:t>
              </m:r>
            </m:oMath>
            <w:r w:rsidR="004D55A8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(Алиот)</w:t>
            </w:r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168E84" w14:textId="574CFE3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Наблюдения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Ульяновске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(2025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г.)</w:t>
            </w:r>
          </w:p>
        </w:tc>
      </w:tr>
      <w:tr w:rsidR="004D55A8" w:rsidRPr="00F1381B" w14:paraId="225855C8" w14:textId="77777777" w:rsidTr="002440AC"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D5995" w14:textId="7777777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Графен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2813F" w14:textId="4B578A40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  <w:r w:rsidR="00C136E3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518BE" w14:textId="0A603B9E" w:rsidR="004D55A8" w:rsidRPr="00F1381B" w:rsidRDefault="00000000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=0,85</m:t>
                </m:r>
              </m:oMath>
            </m:oMathPara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2F61C" w14:textId="7CB7F05E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STM-визуализация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дефектов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(2022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г.)</w:t>
            </w:r>
          </w:p>
        </w:tc>
      </w:tr>
      <w:tr w:rsidR="004D55A8" w:rsidRPr="00F1381B" w14:paraId="0C457CCA" w14:textId="77777777" w:rsidTr="002440AC"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FA9AE" w14:textId="7777777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Нитинол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7D51BF" w14:textId="08CDE62C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  <w:r w:rsidR="00C136E3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60EEA" w14:textId="3A116CB6" w:rsidR="004D55A8" w:rsidRPr="00F1381B" w:rsidRDefault="00000000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=70°C</m:t>
                </m:r>
              </m:oMath>
            </m:oMathPara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6EAAB" w14:textId="0E731476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Рентгеновская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дифракция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(2020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г.)</w:t>
            </w:r>
          </w:p>
        </w:tc>
      </w:tr>
      <w:tr w:rsidR="004D55A8" w:rsidRPr="00F1381B" w14:paraId="14513FB8" w14:textId="77777777" w:rsidTr="002440AC">
        <w:tc>
          <w:tcPr>
            <w:tcW w:w="161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0FC9D" w14:textId="77777777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Озон</w:t>
            </w:r>
          </w:p>
        </w:tc>
        <w:tc>
          <w:tcPr>
            <w:tcW w:w="1888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80BD2" w14:textId="56E23CB5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  <w:r w:rsidR="00C136E3"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6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6A49A3" w14:textId="2004BA49" w:rsidR="004D55A8" w:rsidRPr="00F1381B" w:rsidRDefault="00000000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lang w:eastAsia="ru-RU"/>
                        <w14:ligatures w14:val="none"/>
                      </w:rPr>
                      <m:t>дис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=0,85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8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7BD97" w14:textId="4D9ACFCE" w:rsidR="004D55A8" w:rsidRPr="00F1381B" w:rsidRDefault="004D55A8" w:rsidP="004F3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Лазерные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эксперименты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(2015</w:t>
            </w:r>
            <w:r w:rsidR="00E160A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F1381B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г.)</w:t>
            </w:r>
          </w:p>
        </w:tc>
      </w:tr>
    </w:tbl>
    <w:p w14:paraId="231F93CE" w14:textId="41227337" w:rsidR="004D55A8" w:rsidRPr="00F1381B" w:rsidRDefault="00C136E3" w:rsidP="004F3F9D">
      <w:pPr>
        <w:spacing w:after="0" w:line="276" w:lineRule="auto"/>
        <w:ind w:firstLine="709"/>
        <w:outlineLvl w:val="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образом,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акон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проявляется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в:</w:t>
      </w:r>
    </w:p>
    <w:p w14:paraId="0D76053B" w14:textId="2F02DB5A" w:rsidR="004D55A8" w:rsidRPr="00F1381B" w:rsidRDefault="00DA4C9E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Нихроме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азрыв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спирали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 8,28</m:t>
        </m:r>
      </m:oMath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аналог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фазового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перехода.</w:t>
      </w:r>
    </w:p>
    <w:p w14:paraId="03B34F2D" w14:textId="64AAE709" w:rsidR="004D55A8" w:rsidRPr="00F1381B" w:rsidRDefault="00DA4C9E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Звёздах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еометрия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Ковша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Большой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Медведицы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соответствует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уравнению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λ</m:t>
            </m:r>
          </m:e>
        </m:d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=6°+174 °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-0,2 5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λ-20</m:t>
                </m:r>
              </m:e>
            </m:d>
          </m:sup>
        </m:sSup>
      </m:oMath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0F1214E" w14:textId="419DCEDD" w:rsidR="004D55A8" w:rsidRPr="00F1381B" w:rsidRDefault="00DA4C9E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3.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Материалах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рафен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нитинол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демонстрируют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бифуркацию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4D55A8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= 7-8,28</m:t>
        </m:r>
      </m:oMath>
    </w:p>
    <w:p w14:paraId="32DDC148" w14:textId="6A6988AC" w:rsidR="00C136E3" w:rsidRPr="00F1381B" w:rsidRDefault="005F7292" w:rsidP="004F3F9D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Универсальность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D3E8A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2D3E8A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диссоциации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молекул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крупномасштабной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структуры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Вселенной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D6AF5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подчиняется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единому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тополого-энергетическому</w:t>
      </w:r>
      <w:r w:rsidR="00E160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C136E3" w:rsidRPr="00F138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закону.</w:t>
      </w:r>
    </w:p>
    <w:p w14:paraId="123CD94E" w14:textId="0474AC38" w:rsidR="0019719F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4. </w:t>
      </w:r>
      <w:r w:rsidR="001B51BD" w:rsidRPr="00E160A9">
        <w:rPr>
          <w:rFonts w:ascii="Times New Roman" w:hAnsi="Times New Roman" w:cs="Times New Roman"/>
          <w:b/>
          <w:bCs/>
          <w:kern w:val="0"/>
        </w:rPr>
        <w:t>Ч</w:t>
      </w:r>
      <w:r w:rsidR="001B51BD" w:rsidRPr="001B51BD">
        <w:rPr>
          <w:rFonts w:ascii="Times New Roman" w:hAnsi="Times New Roman" w:cs="Times New Roman"/>
          <w:b/>
          <w:bCs/>
          <w:kern w:val="0"/>
        </w:rPr>
        <w:t>астны</w:t>
      </w:r>
      <w:r w:rsidR="001B51BD" w:rsidRPr="00E160A9">
        <w:rPr>
          <w:rFonts w:ascii="Times New Roman" w:hAnsi="Times New Roman" w:cs="Times New Roman"/>
          <w:b/>
          <w:bCs/>
          <w:kern w:val="0"/>
        </w:rPr>
        <w:t>е</w:t>
      </w:r>
      <w:r w:rsidR="00E160A9" w:rsidRPr="00E160A9">
        <w:rPr>
          <w:rFonts w:ascii="Times New Roman" w:hAnsi="Times New Roman" w:cs="Times New Roman"/>
          <w:b/>
          <w:bCs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b/>
          <w:bCs/>
          <w:kern w:val="0"/>
        </w:rPr>
        <w:t>случ</w:t>
      </w:r>
      <w:r w:rsidR="001B51BD" w:rsidRPr="00E160A9">
        <w:rPr>
          <w:rFonts w:ascii="Times New Roman" w:hAnsi="Times New Roman" w:cs="Times New Roman"/>
          <w:b/>
          <w:bCs/>
          <w:kern w:val="0"/>
        </w:rPr>
        <w:t>аи</w:t>
      </w:r>
      <w:r w:rsidR="00E160A9" w:rsidRPr="00E160A9">
        <w:rPr>
          <w:rFonts w:ascii="Times New Roman" w:hAnsi="Times New Roman" w:cs="Times New Roman"/>
          <w:b/>
          <w:bCs/>
          <w:kern w:val="0"/>
        </w:rPr>
        <w:t xml:space="preserve"> 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>универсальн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тополого-энергетическ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закон</w:t>
      </w:r>
      <w:r w:rsidR="0019719F">
        <w:rPr>
          <w:rFonts w:ascii="Times New Roman" w:hAnsi="Times New Roman" w:cs="Times New Roman"/>
          <w:b/>
          <w:bCs/>
          <w:kern w:val="0"/>
        </w:rPr>
        <w:t>а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эволюции и динамической стабильности систем (закон Овчинникова)</w:t>
      </w:r>
    </w:p>
    <w:p w14:paraId="3A839BB3" w14:textId="662699B9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Иерархия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компонентов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универсального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закона</w:t>
      </w:r>
    </w:p>
    <w:p w14:paraId="6108B181" w14:textId="5A7C3389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Ядро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закона:</w:t>
      </w:r>
    </w:p>
    <w:p w14:paraId="65F8F7F8" w14:textId="387310B4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Уравнение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эволюции:</w:t>
      </w:r>
    </w:p>
    <w:p w14:paraId="2378D0AC" w14:textId="77777777" w:rsidR="00334248" w:rsidRPr="006A6476" w:rsidRDefault="00000000" w:rsidP="004F3F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dθ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dλ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α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θ,λ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∂θ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⋅ξ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</m:oMath>
      </m:oMathPara>
    </w:p>
    <w:p w14:paraId="3169F1BA" w14:textId="422B054D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Производные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законы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(11):</w:t>
      </w:r>
    </w:p>
    <w:p w14:paraId="72878FD8" w14:textId="0EB20FAF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Возникают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как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решения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ядра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для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конкретных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условий.</w:t>
      </w:r>
    </w:p>
    <w:p w14:paraId="1299B1DE" w14:textId="5650BDA0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Примеры:</w:t>
      </w:r>
    </w:p>
    <w:p w14:paraId="0A153BFF" w14:textId="77777777" w:rsidR="00176A54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Бифуркация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</w:t>
      </w:r>
      <m:oMath>
        <m:r>
          <w:rPr>
            <w:rFonts w:ascii="Cambria Math" w:hAnsi="Cambria Math" w:cs="Times New Roman"/>
            <w:kern w:val="0"/>
          </w:rPr>
          <m:t>λ=8,28</m:t>
        </m:r>
      </m:oMath>
      <w:r w:rsidRPr="001B51BD">
        <w:rPr>
          <w:rFonts w:ascii="Times New Roman" w:hAnsi="Times New Roman" w:cs="Times New Roman"/>
          <w:kern w:val="0"/>
        </w:rPr>
        <w:t>):</w:t>
      </w:r>
    </w:p>
    <w:p w14:paraId="2D494C65" w14:textId="07A90A0E" w:rsidR="001B51BD" w:rsidRPr="001B51BD" w:rsidRDefault="00E160A9" w:rsidP="004F3F9D">
      <w:pPr>
        <w:spacing w:after="0" w:line="276" w:lineRule="auto"/>
        <w:ind w:firstLine="709"/>
        <w:jc w:val="center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θ=149° или 211°</m:t>
        </m:r>
      </m:oMath>
      <w:r w:rsidR="007D7769">
        <w:rPr>
          <w:rFonts w:ascii="Times New Roman" w:eastAsiaTheme="minorEastAsia" w:hAnsi="Times New Roman" w:cs="Times New Roman"/>
          <w:kern w:val="0"/>
        </w:rPr>
        <w:t>.</w:t>
      </w:r>
    </w:p>
    <w:p w14:paraId="27BA3CE2" w14:textId="77777777" w:rsidR="00176A54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Релятивистский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распад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</w:t>
      </w:r>
      <m:oMath>
        <m:r>
          <w:rPr>
            <w:rFonts w:ascii="Cambria Math" w:hAnsi="Cambria Math" w:cs="Times New Roman"/>
            <w:kern w:val="0"/>
          </w:rPr>
          <m:t>λ≥20</m:t>
        </m:r>
      </m:oMath>
      <w:r w:rsidRPr="001B51BD">
        <w:rPr>
          <w:rFonts w:ascii="Times New Roman" w:hAnsi="Times New Roman" w:cs="Times New Roman"/>
          <w:kern w:val="0"/>
        </w:rPr>
        <w:t>):</w:t>
      </w:r>
    </w:p>
    <w:p w14:paraId="5A4F7FF8" w14:textId="7AF367F7" w:rsidR="00E160A9" w:rsidRPr="00E160A9" w:rsidRDefault="00E160A9" w:rsidP="004F3F9D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iCs/>
          <w:kern w:val="0"/>
        </w:rPr>
      </w:pPr>
      <m:oMath>
        <m:r>
          <w:rPr>
            <w:rFonts w:ascii="Cambria Math" w:hAnsi="Cambria Math" w:cs="Times New Roman"/>
            <w:kern w:val="0"/>
          </w:rPr>
          <m:t>θ=6°+174°⋅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p>
            <m:r>
              <w:rPr>
                <w:rFonts w:ascii="Cambria Math" w:hAnsi="Cambria Math" w:cs="Times New Roman"/>
                <w:kern w:val="0"/>
              </w:rPr>
              <m:t>-0,25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λ-20</m:t>
                </m:r>
              </m:e>
            </m:d>
          </m:sup>
        </m:sSup>
      </m:oMath>
      <w:r w:rsidR="007D7769">
        <w:rPr>
          <w:rFonts w:ascii="Times New Roman" w:eastAsiaTheme="minorEastAsia" w:hAnsi="Times New Roman" w:cs="Times New Roman"/>
          <w:iCs/>
          <w:kern w:val="0"/>
        </w:rPr>
        <w:t>.</w:t>
      </w:r>
    </w:p>
    <w:p w14:paraId="3F2D5743" w14:textId="2FDC9DEA" w:rsidR="001B51BD" w:rsidRPr="00E160A9" w:rsidRDefault="00E160A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E160A9">
        <w:rPr>
          <w:rFonts w:ascii="Times New Roman" w:hAnsi="Times New Roman" w:cs="Times New Roman"/>
          <w:kern w:val="0"/>
        </w:rPr>
        <w:t>Крите</w:t>
      </w:r>
      <w:r w:rsidR="001B51BD" w:rsidRPr="001B51BD">
        <w:rPr>
          <w:rFonts w:ascii="Times New Roman" w:hAnsi="Times New Roman" w:cs="Times New Roman"/>
          <w:kern w:val="0"/>
        </w:rPr>
        <w:t>рии</w:t>
      </w:r>
      <w:r w:rsidRPr="00E160A9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(5):</w:t>
      </w:r>
    </w:p>
    <w:p w14:paraId="6698C207" w14:textId="1357ED09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Задают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границы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применимости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ядра.</w:t>
      </w:r>
    </w:p>
    <w:p w14:paraId="05D2A2EF" w14:textId="77777777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Пример:</w:t>
      </w:r>
    </w:p>
    <w:p w14:paraId="768400FD" w14:textId="3D8AE60A" w:rsidR="00334248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Критерий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топологической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защиты</w:t>
      </w:r>
      <w:r w:rsidR="00334248" w:rsidRPr="00E160A9">
        <w:rPr>
          <w:rFonts w:ascii="Times New Roman" w:hAnsi="Times New Roman" w:cs="Times New Roman"/>
          <w:kern w:val="0"/>
        </w:rPr>
        <w:t xml:space="preserve">- </w:t>
      </w:r>
      <w:r w:rsidR="00334248" w:rsidRPr="001B51BD">
        <w:rPr>
          <w:rFonts w:ascii="Times New Roman" w:hAnsi="Times New Roman" w:cs="Times New Roman"/>
          <w:kern w:val="0"/>
        </w:rPr>
        <w:t>условие</w:t>
      </w:r>
      <w:r w:rsidR="00334248" w:rsidRPr="00E160A9">
        <w:rPr>
          <w:rFonts w:ascii="Times New Roman" w:hAnsi="Times New Roman" w:cs="Times New Roman"/>
          <w:kern w:val="0"/>
        </w:rPr>
        <w:t xml:space="preserve"> </w:t>
      </w:r>
      <w:r w:rsidR="00334248" w:rsidRPr="001B51BD">
        <w:rPr>
          <w:rFonts w:ascii="Times New Roman" w:hAnsi="Times New Roman" w:cs="Times New Roman"/>
          <w:kern w:val="0"/>
        </w:rPr>
        <w:t>устойчивости</w:t>
      </w:r>
      <w:r w:rsidR="00334248">
        <w:rPr>
          <w:rFonts w:ascii="Times New Roman" w:hAnsi="Times New Roman" w:cs="Times New Roman"/>
          <w:kern w:val="0"/>
        </w:rPr>
        <w:t>:</w:t>
      </w:r>
    </w:p>
    <w:p w14:paraId="445D36A6" w14:textId="42EA493C" w:rsidR="00334248" w:rsidRPr="004A2CE6" w:rsidRDefault="00000000" w:rsidP="004F3F9D">
      <w:pPr>
        <w:spacing w:after="0" w:line="276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 θ &gt; 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2π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7D7769">
        <w:rPr>
          <w:rFonts w:ascii="Times New Roman" w:eastAsiaTheme="minorEastAsia" w:hAnsi="Times New Roman" w:cs="Times New Roman"/>
          <w:i/>
        </w:rPr>
        <w:t>.</w:t>
      </w:r>
    </w:p>
    <w:p w14:paraId="54BB9EFC" w14:textId="7E3AA9E9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Обобщения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и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гипотезы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(4):</w:t>
      </w:r>
    </w:p>
    <w:p w14:paraId="57362ACF" w14:textId="661BBA34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Эмпирические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расширения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ядра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для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сложных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систем.</w:t>
      </w:r>
    </w:p>
    <w:p w14:paraId="49793FBA" w14:textId="37FF463C" w:rsidR="001B51BD" w:rsidRPr="00E160A9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Пример:</w:t>
      </w:r>
    </w:p>
    <w:p w14:paraId="2DC557C7" w14:textId="77777777" w:rsidR="00334248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Асимметричная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потеря</w:t>
      </w:r>
      <w:r w:rsidR="00E160A9" w:rsidRPr="00E160A9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связи:</w:t>
      </w:r>
    </w:p>
    <w:p w14:paraId="58D0DA53" w14:textId="7D9C9F84" w:rsidR="00334248" w:rsidRPr="00305911" w:rsidRDefault="00334248" w:rsidP="004F3F9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Критерий связи:χ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λ</m:t>
            </m:r>
          </m:e>
        </m:d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1,8⋅e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bdr w:val="none" w:sz="0" w:space="0" w:color="auto" w:frame="1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(λ-1)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  <m:sup/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2⋅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0,19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 xml:space="preserve"> λ&gt;1</m:t>
                </m:r>
              </m:e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val="en-US" w:eastAsia="ru-RU"/>
                    <w14:ligatures w14:val="non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bdr w:val="none" w:sz="0" w:space="0" w:color="auto" w:frame="1"/>
                        <w:lang w:eastAsia="ru-RU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bdr w:val="none" w:sz="0" w:space="0" w:color="auto" w:frame="1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(λ-1)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  <m:sup/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2⋅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9,11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 xml:space="preserve"> λ&gt;1</m:t>
                </m:r>
              </m:e>
            </m:eqArr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 xml:space="preserve">  </m:t>
            </m:r>
          </m:e>
        </m:d>
      </m:oMath>
      <w:r w:rsidR="00305911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 xml:space="preserve">                               (15)</w:t>
      </w:r>
    </w:p>
    <w:p w14:paraId="356C6ED8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15F67AF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F7B4C8B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2A7906E1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0F1EB86D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1A5864AE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762BD88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9A0FA91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873328B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5466D3B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E1D66F5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0BC36CB4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7422F49E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5F74728" w14:textId="5D5FD6B0" w:rsidR="00176A54" w:rsidRPr="004F3F9D" w:rsidRDefault="00176A54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lastRenderedPageBreak/>
        <w:t xml:space="preserve">Сводная таблица </w:t>
      </w:r>
    </w:p>
    <w:p w14:paraId="35CD63C1" w14:textId="77777777" w:rsidR="0019719F" w:rsidRPr="00586941" w:rsidRDefault="00176A54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4F3F9D">
        <w:rPr>
          <w:rFonts w:ascii="Times New Roman" w:hAnsi="Times New Roman" w:cs="Times New Roman"/>
          <w:kern w:val="0"/>
        </w:rPr>
        <w:t xml:space="preserve">I. </w:t>
      </w:r>
      <w:r w:rsidR="001B51BD" w:rsidRPr="004F3F9D">
        <w:rPr>
          <w:rFonts w:ascii="Times New Roman" w:hAnsi="Times New Roman" w:cs="Times New Roman"/>
          <w:kern w:val="0"/>
        </w:rPr>
        <w:t>Производные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1B51BD" w:rsidRPr="004F3F9D">
        <w:rPr>
          <w:rFonts w:ascii="Times New Roman" w:hAnsi="Times New Roman" w:cs="Times New Roman"/>
          <w:kern w:val="0"/>
        </w:rPr>
        <w:t>законы</w:t>
      </w:r>
      <w:r w:rsidR="00E160A9" w:rsidRPr="004F3F9D">
        <w:rPr>
          <w:rFonts w:ascii="Times New Roman" w:hAnsi="Times New Roman" w:cs="Times New Roman"/>
          <w:kern w:val="0"/>
        </w:rPr>
        <w:t xml:space="preserve"> </w:t>
      </w:r>
      <w:r w:rsidR="0019719F" w:rsidRPr="004F3F9D">
        <w:rPr>
          <w:rFonts w:ascii="Times New Roman" w:hAnsi="Times New Roman" w:cs="Times New Roman"/>
          <w:kern w:val="0"/>
        </w:rPr>
        <w:t xml:space="preserve">универсального тополого-энергетического закона </w:t>
      </w:r>
      <w:r w:rsidR="0019719F" w:rsidRPr="00586941">
        <w:rPr>
          <w:rFonts w:ascii="Times New Roman" w:hAnsi="Times New Roman" w:cs="Times New Roman"/>
          <w:kern w:val="0"/>
        </w:rPr>
        <w:t>эволюции и динамической стабильности систем</w:t>
      </w:r>
    </w:p>
    <w:p w14:paraId="2180A1A7" w14:textId="4024FA5A" w:rsidR="001B51BD" w:rsidRPr="00586941" w:rsidRDefault="00586941" w:rsidP="00586941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 xml:space="preserve">I. </w:t>
      </w:r>
      <w:r w:rsidR="0019719F" w:rsidRPr="00586941">
        <w:rPr>
          <w:rFonts w:ascii="Times New Roman" w:hAnsi="Times New Roman" w:cs="Times New Roman"/>
          <w:kern w:val="0"/>
        </w:rPr>
        <w:t>Законы Овчинникова</w:t>
      </w:r>
      <w:r w:rsidR="00BB61A8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(11)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552"/>
        <w:gridCol w:w="3260"/>
        <w:gridCol w:w="2403"/>
      </w:tblGrid>
      <w:tr w:rsidR="00A773AC" w:rsidRPr="00DA4C9E" w14:paraId="4C3B51BC" w14:textId="77777777" w:rsidTr="00CA45EB">
        <w:trPr>
          <w:tblHeader/>
        </w:trPr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63D83" w14:textId="77777777" w:rsidR="001B51BD" w:rsidRPr="00DA4C9E" w:rsidRDefault="001B51B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2BAF1" w14:textId="77777777" w:rsidR="001B51BD" w:rsidRPr="00DA4C9E" w:rsidRDefault="001B51B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Название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AAABC" w14:textId="5DC07FF7" w:rsidR="001B51BD" w:rsidRPr="00DA4C9E" w:rsidRDefault="00E160A9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</w:t>
            </w:r>
            <w:r w:rsidR="001B51BD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ормула</w:t>
            </w:r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1A1F1" w14:textId="77777777" w:rsidR="00313982" w:rsidRDefault="001B51B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Роль</w:t>
            </w:r>
          </w:p>
          <w:p w14:paraId="4CB4B973" w14:textId="760E4542" w:rsidR="001B51BD" w:rsidRPr="00DA4C9E" w:rsidRDefault="001B51BD" w:rsidP="00DA4C9E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в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универсальном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законе</w:t>
            </w:r>
          </w:p>
        </w:tc>
      </w:tr>
      <w:tr w:rsidR="00A773AC" w:rsidRPr="00DA4C9E" w14:paraId="2E62E564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B74C9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FFEA0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Масштабная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инвариантность</w:t>
            </w:r>
          </w:p>
          <w:p w14:paraId="247C148B" w14:textId="35182BCC" w:rsidR="00E35C1E" w:rsidRPr="00DA4C9E" w:rsidRDefault="00E35C1E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2CE3F3" w14:textId="37762C88" w:rsidR="001B51BD" w:rsidRPr="00DA4C9E" w:rsidRDefault="004A2CE6" w:rsidP="004F3F9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λ=L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31B7BF" w14:textId="02372FF3" w:rsidR="001B51BD" w:rsidRPr="00DA4C9E" w:rsidRDefault="001B51BD" w:rsidP="00313982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Базовый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показатель</w:t>
            </w:r>
          </w:p>
        </w:tc>
      </w:tr>
      <w:tr w:rsidR="00A773AC" w:rsidRPr="00DA4C9E" w14:paraId="34A6E73A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7005A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27C0C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сингулярность</w:t>
            </w:r>
          </w:p>
          <w:p w14:paraId="5EA53A0F" w14:textId="600DB1AC" w:rsidR="00305911" w:rsidRPr="00DA4C9E" w:rsidRDefault="00305911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14897" w14:textId="1EFC4D85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θ=340,5 (λ&lt;1)</m:t>
                </m:r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74FD" w14:textId="36896E8C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Решение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V(θ,λ))</m:t>
              </m:r>
            </m:oMath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для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квантовых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систем</w:t>
            </w:r>
          </w:p>
        </w:tc>
      </w:tr>
      <w:tr w:rsidR="00A773AC" w:rsidRPr="00DA4C9E" w14:paraId="7B37C9BB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16355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F6BC1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Линейная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дестабилизация</w:t>
            </w:r>
          </w:p>
          <w:p w14:paraId="0A4C5D65" w14:textId="6FC58DDF" w:rsidR="00305911" w:rsidRPr="00DA4C9E" w:rsidRDefault="00305911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критерий перехода)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790EF" w14:textId="2FB3606D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θ=340,5°-101,17(λ-7)</m:t>
                </m:r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6FF5DB" w14:textId="2506584C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Фазовый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переход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λ∈[7,8,28)</m:t>
              </m:r>
            </m:oMath>
          </w:p>
        </w:tc>
      </w:tr>
      <w:tr w:rsidR="00A773AC" w:rsidRPr="00DA4C9E" w14:paraId="2B765C90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2F436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CF2E85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Бифуркация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состояний</w:t>
            </w:r>
          </w:p>
          <w:p w14:paraId="719F7708" w14:textId="36927826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 (теория катастроф Тома))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A66FAF" w14:textId="4B1D50B9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θ=149° или 211° (λ=8,28)</m:t>
                </m:r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75721" w14:textId="6A5192AB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Катастрофа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Тома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в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V(θ,λ</m:t>
              </m:r>
            </m:oMath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  <w:tr w:rsidR="00A773AC" w:rsidRPr="00DA4C9E" w14:paraId="06DB0917" w14:textId="77777777" w:rsidTr="00CA45EB">
        <w:trPr>
          <w:trHeight w:val="844"/>
        </w:trPr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9D667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57520" w14:textId="77777777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Классическая стабилизация</w:t>
            </w:r>
          </w:p>
          <w:p w14:paraId="3833224F" w14:textId="40E50981" w:rsidR="00003766" w:rsidRPr="00DA4C9E" w:rsidRDefault="00003766" w:rsidP="004F3F9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– обобщение)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B7F1F7" w14:textId="0EEAD843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θ=180°±31°⋅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-0,15(λ-8,28)</m:t>
                    </m:r>
                  </m:sup>
                </m:sSup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8D512" w14:textId="0D12F4B9" w:rsidR="00CA45EB" w:rsidRPr="00CA45EB" w:rsidRDefault="001B51BD" w:rsidP="00CA45EB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Решение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для</w:t>
            </w:r>
          </w:p>
          <w:p w14:paraId="57CA4C39" w14:textId="097E2FB4" w:rsidR="001B51BD" w:rsidRPr="00DA4C9E" w:rsidRDefault="001B51BD" w:rsidP="00CA45EB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λ∈(8,28,20)</m:t>
                </m:r>
              </m:oMath>
            </m:oMathPara>
          </w:p>
        </w:tc>
      </w:tr>
      <w:tr w:rsidR="00A773AC" w:rsidRPr="00DA4C9E" w14:paraId="333411F3" w14:textId="77777777" w:rsidTr="00CA45EB">
        <w:trPr>
          <w:trHeight w:val="637"/>
        </w:trPr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87DCA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D488D7" w14:textId="77777777" w:rsidR="00003766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Релятивистский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распад</w:t>
            </w:r>
          </w:p>
          <w:p w14:paraId="26FE7E55" w14:textId="781A7A58" w:rsidR="001B51BD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15574" w14:textId="25ADE82E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θ=6°+174°⋅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-0,2 5(λ-20)</m:t>
                    </m:r>
                  </m:sup>
                </m:sSup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77FD0F" w14:textId="6F539C9B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Коллапс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λ≥20</m:t>
              </m:r>
            </m:oMath>
          </w:p>
        </w:tc>
      </w:tr>
      <w:tr w:rsidR="00A773AC" w:rsidRPr="00DA4C9E" w14:paraId="4685DEBD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16786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60A69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Энергетическая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связь</w:t>
            </w:r>
          </w:p>
          <w:p w14:paraId="1E0D6E20" w14:textId="7F6A4C49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69194" w14:textId="2E890574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E∼ℏc/L</m:t>
                </m:r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B86FA" w14:textId="598BD2E6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Связь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E</m:t>
              </m:r>
            </m:oMath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</m:oMath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в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уравнении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эволюции</w:t>
            </w:r>
          </w:p>
        </w:tc>
      </w:tr>
      <w:tr w:rsidR="00A773AC" w:rsidRPr="00DA4C9E" w14:paraId="14253D10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EE229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CCE51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Квантово-топологическая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связь</w:t>
            </w:r>
          </w:p>
          <w:p w14:paraId="6DF70F24" w14:textId="04A3FD27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гипотеза)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CC686" w14:textId="4AFAE440" w:rsidR="001B51BD" w:rsidRPr="00DA4C9E" w:rsidRDefault="00000000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θ,r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ℏ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8D2A2" w14:textId="00466572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Частный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случай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потенциала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V(θ,λ)</m:t>
              </m:r>
            </m:oMath>
          </w:p>
        </w:tc>
      </w:tr>
      <w:tr w:rsidR="00A773AC" w:rsidRPr="00DA4C9E" w14:paraId="3862984F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448BB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30CE3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Молекулярная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диссоциация</w:t>
            </w:r>
          </w:p>
          <w:p w14:paraId="00871770" w14:textId="78F24265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  <w:t>(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Физический смысл - э</w:t>
            </w:r>
            <w:r w:rsidRPr="00DA4C9E"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  <w:t>мпирическое обобщение)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9ACD92" w14:textId="44F9CACE" w:rsidR="001B51BD" w:rsidRPr="00DA4C9E" w:rsidRDefault="00000000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дис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val="en-US"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eastAsia="ru-RU"/>
                    <w14:ligatures w14:val="none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val="en-US" w:eastAsia="ru-RU"/>
                    <w14:ligatures w14:val="none"/>
                  </w:rPr>
                  <m:t>)=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val="en-US" w:eastAsia="ru-RU"/>
                        <w14:ligatures w14:val="none"/>
                      </w:rPr>
                      <m:t>0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0,95⋅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eastAsia="ru-RU"/>
                                            <w14:ligatures w14:val="none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при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≤7,0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1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-0,3⋅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-7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 xml:space="preserve"> при 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7,0&lt;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&lt;8,28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0,5±0,15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при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=8,28±0,03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0,2⋅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-0,1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λ-8,28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при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λ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&gt;8,28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CD487D" w14:textId="3154B40C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Приложение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λ≈7-8,28</m:t>
              </m:r>
            </m:oMath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.</w:t>
            </w:r>
          </w:p>
        </w:tc>
      </w:tr>
      <w:tr w:rsidR="00A773AC" w:rsidRPr="00DA4C9E" w14:paraId="08515062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9F1AE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30583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Динамическая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стабильность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ДНК</w:t>
            </w:r>
          </w:p>
          <w:p w14:paraId="16397808" w14:textId="3AE74DAA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критерий)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58CC2" w14:textId="24CDB6E9" w:rsidR="003035BF" w:rsidRPr="003035BF" w:rsidRDefault="00176A54" w:rsidP="003035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=γR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ext</m:t>
                  </m:r>
                </m:sub>
              </m:sSub>
            </m:oMath>
            <w:r w:rsidR="004A2CE6" w:rsidRPr="00DA4C9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5BE79E3" w14:textId="2062FE61" w:rsidR="001B51BD" w:rsidRPr="00DA4C9E" w:rsidRDefault="00176A54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2δω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6CF08" w14:textId="6A01EC3E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Следствие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стохастического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члена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ξ(λ)</m:t>
              </m:r>
            </m:oMath>
          </w:p>
        </w:tc>
      </w:tr>
      <w:tr w:rsidR="00A773AC" w:rsidRPr="00DA4C9E" w14:paraId="56E4420F" w14:textId="77777777" w:rsidTr="00CA45EB">
        <w:tc>
          <w:tcPr>
            <w:tcW w:w="56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57759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55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61AFFE" w14:textId="77777777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Квантовая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декогеренция</w:t>
            </w:r>
          </w:p>
          <w:p w14:paraId="45407091" w14:textId="49A9631D" w:rsidR="00003766" w:rsidRPr="00DA4C9E" w:rsidRDefault="00003766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3260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B3F58" w14:textId="221C5212" w:rsidR="001B51BD" w:rsidRPr="00DA4C9E" w:rsidRDefault="00000000" w:rsidP="003035BF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dC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dt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=-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="00334248" w:rsidRPr="00DA4C9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γ=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2403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29F68D" w14:textId="5993D1BD" w:rsidR="001B51BD" w:rsidRPr="00DA4C9E" w:rsidRDefault="001B51BD" w:rsidP="004F3F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Декогеренция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как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>шум</w:t>
            </w:r>
            <w:r w:rsidR="00E160A9" w:rsidRPr="00DA4C9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ξ(λ).</m:t>
              </m:r>
            </m:oMath>
          </w:p>
        </w:tc>
      </w:tr>
    </w:tbl>
    <w:p w14:paraId="4467E5DD" w14:textId="77777777" w:rsid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10B193E3" w14:textId="77777777" w:rsid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4FB66DA6" w14:textId="77777777" w:rsid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29C3FC5B" w14:textId="77777777" w:rsidR="004F3F9D" w:rsidRDefault="004F3F9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64DEDF39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3EBDE7C1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7B94DA12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3D88446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15C9B267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74BE4D67" w14:textId="77777777" w:rsidR="00CA45EB" w:rsidRDefault="00CA45E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247CE6F" w14:textId="77777777" w:rsidR="00313982" w:rsidRDefault="00313982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0DC71431" w14:textId="249957A4" w:rsidR="001B51BD" w:rsidRPr="00586941" w:rsidRDefault="001B51BD" w:rsidP="00586941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lastRenderedPageBreak/>
        <w:t>II.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Критерии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BB61A8" w:rsidRPr="00586941">
        <w:rPr>
          <w:rFonts w:ascii="Times New Roman" w:hAnsi="Times New Roman" w:cs="Times New Roman"/>
          <w:kern w:val="0"/>
        </w:rPr>
        <w:t xml:space="preserve">Овчинникова </w:t>
      </w:r>
      <w:r w:rsidRPr="00586941">
        <w:rPr>
          <w:rFonts w:ascii="Times New Roman" w:hAnsi="Times New Roman" w:cs="Times New Roman"/>
          <w:kern w:val="0"/>
        </w:rPr>
        <w:t>(5)</w:t>
      </w:r>
    </w:p>
    <w:tbl>
      <w:tblPr>
        <w:tblW w:w="8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559"/>
        <w:gridCol w:w="3402"/>
        <w:gridCol w:w="3405"/>
      </w:tblGrid>
      <w:tr w:rsidR="00176A54" w:rsidRPr="004A2CE6" w14:paraId="1BEA4B64" w14:textId="75200A94" w:rsidTr="003035BF">
        <w:trPr>
          <w:tblHeader/>
        </w:trPr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5E4E01" w14:textId="77777777" w:rsidR="00176A54" w:rsidRPr="001B51BD" w:rsidRDefault="00176A54" w:rsidP="00313982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34AAA" w14:textId="77777777" w:rsidR="00176A54" w:rsidRPr="001B51BD" w:rsidRDefault="00176A54" w:rsidP="00313982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Название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B42E7B" w14:textId="1264EAA3" w:rsidR="00176A54" w:rsidRPr="001B51BD" w:rsidRDefault="00176A54" w:rsidP="00313982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Ключевая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формула</w:t>
            </w:r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2D30A" w14:textId="009BE3D5" w:rsidR="00176A54" w:rsidRPr="004A2CE6" w:rsidRDefault="00176A54" w:rsidP="00313982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Роль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в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универсальном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законе</w:t>
            </w:r>
          </w:p>
        </w:tc>
      </w:tr>
      <w:tr w:rsidR="00176A54" w:rsidRPr="004A2CE6" w14:paraId="2AF47E22" w14:textId="43A70977" w:rsidTr="003035BF"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B0C54" w14:textId="77777777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4B38D" w14:textId="3A261ED0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Масштабного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подобия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91B89" w14:textId="478D9B42" w:rsidR="00176A54" w:rsidRPr="001B51BD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=-0,63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±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0,01</m:t>
                </m:r>
              </m:oMath>
            </m:oMathPara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2E41B" w14:textId="49C8C65F" w:rsidR="00176A54" w:rsidRPr="004A2CE6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Условие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масштабной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инвариантности</w:t>
            </w:r>
          </w:p>
        </w:tc>
      </w:tr>
      <w:tr w:rsidR="00176A54" w:rsidRPr="004A2CE6" w14:paraId="2EBE7EF1" w14:textId="2795E3C2" w:rsidTr="003035BF"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B4C0" w14:textId="77777777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DC76C" w14:textId="6A1B6CCB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Топологической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защиты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D85160" w14:textId="1E8A1702" w:rsidR="00176A54" w:rsidRPr="001B51BD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∇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θ&gt;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2π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F5E5F" w14:textId="73316A52" w:rsidR="00176A54" w:rsidRPr="004A2CE6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Условие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устойчивости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решений</w:t>
            </w:r>
          </w:p>
        </w:tc>
      </w:tr>
      <w:tr w:rsidR="003035BF" w:rsidRPr="004A2CE6" w14:paraId="54583FE8" w14:textId="77777777" w:rsidTr="003035BF"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8B9F1" w14:textId="77777777" w:rsidR="003035BF" w:rsidRPr="001B51BD" w:rsidRDefault="003035BF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23CF4" w14:textId="1BD45D65" w:rsidR="003035BF" w:rsidRPr="001B51BD" w:rsidRDefault="003035BF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Энергетического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барьера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D6075E" w14:textId="76E58C25" w:rsidR="003035BF" w:rsidRDefault="00000000" w:rsidP="003035B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a</m:t>
                  </m:r>
                </m:sub>
              </m:sSub>
            </m:oMath>
            <w:r w:rsidR="003035BF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;</w:t>
            </w:r>
          </w:p>
          <w:p w14:paraId="23090D6C" w14:textId="4CDD38BA" w:rsidR="003035BF" w:rsidRPr="003035BF" w:rsidRDefault="00000000" w:rsidP="003035BF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=448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6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∘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360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∘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407B1" w14:textId="32901BEE" w:rsidR="003035BF" w:rsidRPr="004A2CE6" w:rsidRDefault="003035BF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редел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фазового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перехода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в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θ,λ</m:t>
                  </m:r>
                </m:e>
              </m:d>
            </m:oMath>
          </w:p>
        </w:tc>
      </w:tr>
      <w:tr w:rsidR="00176A54" w:rsidRPr="004A2CE6" w14:paraId="44B3D202" w14:textId="77777777" w:rsidTr="003035BF"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88025" w14:textId="77777777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8F59D" w14:textId="001179E5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Резонансной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синхронизации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370A2" w14:textId="3BD58A7A" w:rsidR="00176A54" w:rsidRPr="001B51BD" w:rsidRDefault="00000000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27479" w14:textId="74069A6C" w:rsidR="00176A54" w:rsidRPr="004A2CE6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Критерий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для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стохастического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члена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ξ(λ)ξ(λ).</m:t>
              </m:r>
            </m:oMath>
          </w:p>
        </w:tc>
      </w:tr>
      <w:tr w:rsidR="00176A54" w:rsidRPr="004A2CE6" w14:paraId="06BAB033" w14:textId="77777777" w:rsidTr="003035BF">
        <w:tc>
          <w:tcPr>
            <w:tcW w:w="42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C61BB" w14:textId="77777777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559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8E15F4" w14:textId="4EC38007" w:rsidR="00176A54" w:rsidRPr="001B51BD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Иерархической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компенсации</w:t>
            </w:r>
          </w:p>
        </w:tc>
        <w:tc>
          <w:tcPr>
            <w:tcW w:w="340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D1560" w14:textId="6C8EED84" w:rsidR="00176A54" w:rsidRPr="001B51BD" w:rsidRDefault="004A2CE6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⋅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i 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-λ(i-j)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405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100F5" w14:textId="68C85F3C" w:rsidR="00176A54" w:rsidRPr="004A2CE6" w:rsidRDefault="00176A54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Приложение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</w:t>
            </w:r>
            <w:r w:rsidRPr="004A2CE6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биосистемам.</w:t>
            </w:r>
          </w:p>
        </w:tc>
      </w:tr>
    </w:tbl>
    <w:p w14:paraId="430645D5" w14:textId="18AED14E" w:rsidR="001B51BD" w:rsidRPr="00586941" w:rsidRDefault="001B51BD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III.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Обобщения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гипотезы</w:t>
      </w:r>
      <w:r w:rsidR="00BB61A8" w:rsidRPr="00586941">
        <w:rPr>
          <w:rFonts w:ascii="Times New Roman" w:hAnsi="Times New Roman" w:cs="Times New Roman"/>
          <w:kern w:val="0"/>
        </w:rPr>
        <w:t xml:space="preserve"> Овчинникова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(4)</w:t>
      </w:r>
    </w:p>
    <w:p w14:paraId="58E0AF8F" w14:textId="5F05D589" w:rsidR="00176A54" w:rsidRPr="009339CC" w:rsidRDefault="009339C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1. </w:t>
      </w:r>
      <w:r w:rsidR="001B51BD" w:rsidRPr="001B51BD">
        <w:rPr>
          <w:rFonts w:ascii="Times New Roman" w:hAnsi="Times New Roman" w:cs="Times New Roman"/>
          <w:kern w:val="0"/>
        </w:rPr>
        <w:t>Звёздный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график:</w:t>
      </w:r>
    </w:p>
    <w:p w14:paraId="62B1C3C9" w14:textId="55F82008" w:rsidR="001B51BD" w:rsidRPr="001B51BD" w:rsidRDefault="009339C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m:oMath>
        <m:r>
          <w:rPr>
            <w:rFonts w:ascii="Cambria Math" w:hAnsi="Cambria Math" w:cs="Times New Roman"/>
            <w:kern w:val="0"/>
          </w:rPr>
          <m:t>θ(λ)=6°+174°</m:t>
        </m:r>
        <m:sSup>
          <m:sSup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sSup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p>
            <m:r>
              <w:rPr>
                <w:rFonts w:ascii="Cambria Math" w:hAnsi="Cambria Math" w:cs="Times New Roman"/>
                <w:kern w:val="0"/>
              </w:rPr>
              <m:t>-0,2 5(λ-20)</m:t>
            </m:r>
          </m:sup>
        </m:sSup>
      </m:oMath>
      <w:r w:rsidR="00E160A9" w:rsidRPr="009339CC">
        <w:rPr>
          <w:rFonts w:ascii="Times New Roman" w:hAnsi="Times New Roman" w:cs="Times New Roman"/>
          <w:kern w:val="0"/>
        </w:rPr>
        <w:t xml:space="preserve"> - </w:t>
      </w:r>
      <w:r w:rsidR="001B51BD" w:rsidRPr="001B51BD">
        <w:rPr>
          <w:rFonts w:ascii="Times New Roman" w:hAnsi="Times New Roman" w:cs="Times New Roman"/>
          <w:kern w:val="0"/>
        </w:rPr>
        <w:t>астрономическая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проекция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релятивистского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распада.</w:t>
      </w:r>
    </w:p>
    <w:p w14:paraId="254C2D89" w14:textId="3B01FF23" w:rsidR="00176A54" w:rsidRPr="009339CC" w:rsidRDefault="009339C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2. </w:t>
      </w:r>
      <w:r w:rsidR="001B51BD" w:rsidRPr="001B51BD">
        <w:rPr>
          <w:rFonts w:ascii="Times New Roman" w:hAnsi="Times New Roman" w:cs="Times New Roman"/>
          <w:kern w:val="0"/>
        </w:rPr>
        <w:t>Асимметричная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потеря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связи</w:t>
      </w:r>
      <w:r w:rsidR="00C1778A">
        <w:rPr>
          <w:rFonts w:ascii="Times New Roman" w:hAnsi="Times New Roman" w:cs="Times New Roman"/>
          <w:kern w:val="0"/>
        </w:rPr>
        <w:t xml:space="preserve"> (Приложение А)</w:t>
      </w:r>
      <w:r w:rsidR="001B51BD" w:rsidRPr="001B51BD">
        <w:rPr>
          <w:rFonts w:ascii="Times New Roman" w:hAnsi="Times New Roman" w:cs="Times New Roman"/>
          <w:kern w:val="0"/>
        </w:rPr>
        <w:t>:</w:t>
      </w:r>
    </w:p>
    <w:p w14:paraId="4538DFE3" w14:textId="77777777" w:rsidR="004A2CE6" w:rsidRPr="006A6476" w:rsidRDefault="004A2CE6" w:rsidP="005869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Критерий связи:χ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1,8⋅e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(λ-1)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2⋅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0,19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λ&gt;1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en-US" w:eastAsia="ru-RU"/>
                      <w14:ligatures w14:val="none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(λ-1)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2⋅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9,11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λ&gt;1</m:t>
                  </m:r>
                </m:e>
              </m:eqArr>
            </m:e>
          </m:d>
        </m:oMath>
      </m:oMathPara>
    </w:p>
    <w:p w14:paraId="58B0D3D4" w14:textId="18FC0E6B" w:rsidR="001B51BD" w:rsidRPr="00A773AC" w:rsidRDefault="004A2CE6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A773AC">
        <w:rPr>
          <w:rFonts w:ascii="Times New Roman" w:hAnsi="Times New Roman" w:cs="Times New Roman"/>
          <w:kern w:val="0"/>
        </w:rPr>
        <w:t>Г</w:t>
      </w:r>
      <w:r w:rsidR="001B51BD" w:rsidRPr="00A773AC">
        <w:rPr>
          <w:rFonts w:ascii="Times New Roman" w:hAnsi="Times New Roman" w:cs="Times New Roman"/>
          <w:kern w:val="0"/>
        </w:rPr>
        <w:t>ипотеза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о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нарушении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связи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между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квантовым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и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классическим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описаниями</w:t>
      </w:r>
      <w:r w:rsidR="00A773AC" w:rsidRPr="00A773AC">
        <w:rPr>
          <w:rFonts w:ascii="Times New Roman" w:hAnsi="Times New Roman" w:cs="Times New Roman"/>
          <w:kern w:val="0"/>
        </w:rPr>
        <w:t xml:space="preserve"> (рис</w:t>
      </w:r>
      <w:r w:rsidR="007D7769">
        <w:rPr>
          <w:rFonts w:ascii="Times New Roman" w:hAnsi="Times New Roman" w:cs="Times New Roman"/>
          <w:kern w:val="0"/>
        </w:rPr>
        <w:t>.</w:t>
      </w:r>
      <w:r w:rsidR="00A773AC" w:rsidRPr="00A773AC">
        <w:rPr>
          <w:rFonts w:ascii="Times New Roman" w:hAnsi="Times New Roman" w:cs="Times New Roman"/>
          <w:kern w:val="0"/>
        </w:rPr>
        <w:t xml:space="preserve"> </w:t>
      </w:r>
      <w:r w:rsidR="007D7769">
        <w:rPr>
          <w:rFonts w:ascii="Times New Roman" w:hAnsi="Times New Roman" w:cs="Times New Roman"/>
          <w:kern w:val="0"/>
        </w:rPr>
        <w:t>2</w:t>
      </w:r>
      <w:r w:rsidR="00A773AC" w:rsidRPr="00A773AC">
        <w:rPr>
          <w:rFonts w:ascii="Times New Roman" w:hAnsi="Times New Roman" w:cs="Times New Roman"/>
          <w:kern w:val="0"/>
        </w:rPr>
        <w:t xml:space="preserve"> и рис</w:t>
      </w:r>
      <w:r w:rsidR="007D7769">
        <w:rPr>
          <w:rFonts w:ascii="Times New Roman" w:hAnsi="Times New Roman" w:cs="Times New Roman"/>
          <w:kern w:val="0"/>
        </w:rPr>
        <w:t>.3</w:t>
      </w:r>
      <w:r w:rsidR="00A773AC" w:rsidRPr="00A773AC">
        <w:rPr>
          <w:rFonts w:ascii="Times New Roman" w:hAnsi="Times New Roman" w:cs="Times New Roman"/>
          <w:kern w:val="0"/>
        </w:rPr>
        <w:t>)</w:t>
      </w:r>
      <w:r w:rsidR="001B51BD" w:rsidRPr="00A773AC">
        <w:rPr>
          <w:rFonts w:ascii="Times New Roman" w:hAnsi="Times New Roman" w:cs="Times New Roman"/>
          <w:kern w:val="0"/>
        </w:rPr>
        <w:t>.</w:t>
      </w:r>
    </w:p>
    <w:p w14:paraId="12BB55BE" w14:textId="3BAAE514" w:rsidR="001B51BD" w:rsidRPr="00A773AC" w:rsidRDefault="009339C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A773AC">
        <w:rPr>
          <w:rFonts w:ascii="Times New Roman" w:hAnsi="Times New Roman" w:cs="Times New Roman"/>
          <w:kern w:val="0"/>
        </w:rPr>
        <w:t xml:space="preserve">3. </w:t>
      </w:r>
      <w:r w:rsidR="001B51BD" w:rsidRPr="00A773AC">
        <w:rPr>
          <w:rFonts w:ascii="Times New Roman" w:hAnsi="Times New Roman" w:cs="Times New Roman"/>
          <w:kern w:val="0"/>
        </w:rPr>
        <w:t>Квантово-топологическая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связь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(№8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из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законов).</w:t>
      </w:r>
    </w:p>
    <w:p w14:paraId="37D518D0" w14:textId="26E33B07" w:rsidR="001B51BD" w:rsidRPr="00A773AC" w:rsidRDefault="009339C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A773AC">
        <w:rPr>
          <w:rFonts w:ascii="Times New Roman" w:hAnsi="Times New Roman" w:cs="Times New Roman"/>
          <w:kern w:val="0"/>
        </w:rPr>
        <w:t xml:space="preserve">4. </w:t>
      </w:r>
      <w:r w:rsidR="001B51BD" w:rsidRPr="00A773AC">
        <w:rPr>
          <w:rFonts w:ascii="Times New Roman" w:hAnsi="Times New Roman" w:cs="Times New Roman"/>
          <w:kern w:val="0"/>
        </w:rPr>
        <w:t>Иерархическая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компенсация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(№5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из</w:t>
      </w:r>
      <w:r w:rsidR="00E160A9" w:rsidRPr="00A773AC">
        <w:rPr>
          <w:rFonts w:ascii="Times New Roman" w:hAnsi="Times New Roman" w:cs="Times New Roman"/>
          <w:kern w:val="0"/>
        </w:rPr>
        <w:t xml:space="preserve"> </w:t>
      </w:r>
      <w:r w:rsidR="001B51BD" w:rsidRPr="00A773AC">
        <w:rPr>
          <w:rFonts w:ascii="Times New Roman" w:hAnsi="Times New Roman" w:cs="Times New Roman"/>
          <w:kern w:val="0"/>
        </w:rPr>
        <w:t>критериев).</w:t>
      </w:r>
    </w:p>
    <w:p w14:paraId="5F2B0C71" w14:textId="77777777" w:rsidR="007D7769" w:rsidRDefault="00A773A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 w:rsidRPr="00A773AC">
        <w:rPr>
          <w:rFonts w:ascii="Times New Roman" w:hAnsi="Times New Roman" w:cs="Times New Roman"/>
          <w:kern w:val="0"/>
        </w:rPr>
        <w:t xml:space="preserve">Таким образом, всего компонентов: 20 (11 законов + 5 критериев + 4 обобщения/гипотезы) (Приложение </w:t>
      </w:r>
      <w:r w:rsidR="00C1778A">
        <w:rPr>
          <w:rFonts w:ascii="Times New Roman" w:hAnsi="Times New Roman" w:cs="Times New Roman"/>
          <w:kern w:val="0"/>
        </w:rPr>
        <w:t>В</w:t>
      </w:r>
      <w:r w:rsidRPr="00A773AC">
        <w:rPr>
          <w:rFonts w:ascii="Times New Roman" w:hAnsi="Times New Roman" w:cs="Times New Roman"/>
          <w:b/>
          <w:bCs/>
          <w:kern w:val="0"/>
        </w:rPr>
        <w:t>)</w:t>
      </w:r>
      <w:r>
        <w:rPr>
          <w:rFonts w:ascii="Times New Roman" w:hAnsi="Times New Roman" w:cs="Times New Roman"/>
          <w:b/>
          <w:bCs/>
          <w:kern w:val="0"/>
        </w:rPr>
        <w:t xml:space="preserve">. </w:t>
      </w:r>
    </w:p>
    <w:p w14:paraId="56181A64" w14:textId="18C1D592" w:rsidR="00A773AC" w:rsidRPr="00A773AC" w:rsidRDefault="00A773A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A773AC">
        <w:rPr>
          <w:rFonts w:ascii="Times New Roman" w:hAnsi="Times New Roman" w:cs="Times New Roman"/>
          <w:kern w:val="0"/>
        </w:rPr>
        <w:t xml:space="preserve">Объединяющая основа уравнение эволюции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dθ</m:t>
            </m:r>
          </m:num>
          <m:den>
            <m:r>
              <w:rPr>
                <w:rFonts w:ascii="Cambria Math" w:hAnsi="Cambria Math" w:cs="Times New Roman"/>
                <w:kern w:val="0"/>
              </w:rPr>
              <m:t>dλ</m:t>
            </m:r>
          </m:den>
        </m:f>
      </m:oMath>
      <w:r w:rsidRPr="00A773AC">
        <w:rPr>
          <w:rFonts w:ascii="Times New Roman" w:hAnsi="Times New Roman" w:cs="Times New Roman"/>
          <w:kern w:val="0"/>
        </w:rPr>
        <w:t xml:space="preserve"> и потенциал </w:t>
      </w:r>
      <m:oMath>
        <m:r>
          <w:rPr>
            <w:rFonts w:ascii="Cambria Math" w:hAnsi="Cambria Math" w:cs="Times New Roman"/>
            <w:kern w:val="0"/>
          </w:rPr>
          <m:t>V(θ,λ).</m:t>
        </m:r>
      </m:oMath>
    </w:p>
    <w:p w14:paraId="5ED91963" w14:textId="5EB45267" w:rsidR="00A773AC" w:rsidRPr="00A773AC" w:rsidRDefault="00A773A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 xml:space="preserve">Статус </w:t>
      </w:r>
      <w:r w:rsidR="00586941">
        <w:rPr>
          <w:rFonts w:ascii="Times New Roman" w:hAnsi="Times New Roman" w:cs="Times New Roman"/>
          <w:kern w:val="0"/>
        </w:rPr>
        <w:t>– представленные з</w:t>
      </w:r>
      <w:r w:rsidRPr="00A773AC">
        <w:rPr>
          <w:rFonts w:ascii="Times New Roman" w:hAnsi="Times New Roman" w:cs="Times New Roman"/>
          <w:kern w:val="0"/>
        </w:rPr>
        <w:t>аконы и критерии - строгие следствия ядра.</w:t>
      </w:r>
    </w:p>
    <w:p w14:paraId="7B22F635" w14:textId="54373B48" w:rsidR="00A773AC" w:rsidRDefault="00A773AC" w:rsidP="00586941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A773AC">
        <w:rPr>
          <w:rFonts w:ascii="Times New Roman" w:hAnsi="Times New Roman" w:cs="Times New Roman"/>
          <w:kern w:val="0"/>
        </w:rPr>
        <w:t xml:space="preserve">Обобщения/гипотезы -- эмпирические расширения (например, асимметричная потеря связи для экстремальных </w:t>
      </w:r>
      <w:r w:rsidRPr="00A773AC">
        <w:rPr>
          <w:rFonts w:ascii="Times New Roman" w:hAnsi="Times New Roman" w:cs="Times New Roman"/>
          <w:i/>
          <w:iCs/>
          <w:kern w:val="0"/>
        </w:rPr>
        <w:t>λ</w:t>
      </w:r>
      <w:r w:rsidRPr="00A773AC">
        <w:rPr>
          <w:rFonts w:ascii="Times New Roman" w:hAnsi="Times New Roman" w:cs="Times New Roman"/>
          <w:kern w:val="0"/>
        </w:rPr>
        <w:t>).</w:t>
      </w:r>
      <w:r w:rsidR="00C1778A">
        <w:rPr>
          <w:rFonts w:ascii="Times New Roman" w:hAnsi="Times New Roman" w:cs="Times New Roman"/>
          <w:kern w:val="0"/>
        </w:rPr>
        <w:t xml:space="preserve"> </w:t>
      </w:r>
      <w:r w:rsidRPr="00A773AC">
        <w:rPr>
          <w:rFonts w:ascii="Times New Roman" w:hAnsi="Times New Roman" w:cs="Times New Roman"/>
          <w:kern w:val="0"/>
        </w:rPr>
        <w:t>Таким образом, универсальный закон -</w:t>
      </w:r>
      <w:r w:rsidR="00586941">
        <w:rPr>
          <w:rFonts w:ascii="Times New Roman" w:hAnsi="Times New Roman" w:cs="Times New Roman"/>
          <w:kern w:val="0"/>
        </w:rPr>
        <w:t xml:space="preserve"> </w:t>
      </w:r>
      <w:r w:rsidRPr="00A773AC">
        <w:rPr>
          <w:rFonts w:ascii="Times New Roman" w:hAnsi="Times New Roman" w:cs="Times New Roman"/>
          <w:kern w:val="0"/>
        </w:rPr>
        <w:t>это «скелет», а остальные элементы - его «органы», работающие только в рамках целого.</w:t>
      </w:r>
    </w:p>
    <w:p w14:paraId="72622993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08F6BFC8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068B6980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16D445C1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4948B68E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0C8A2B7E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175530FE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0AA2ECA7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466AC80C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71FD1E0B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5BD95EB0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07B72706" w14:textId="77777777" w:rsidR="007D7769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</w:p>
    <w:p w14:paraId="2F63C4E6" w14:textId="71FB6B3B" w:rsidR="00C1778A" w:rsidRDefault="00C1778A" w:rsidP="004F3F9D">
      <w:pPr>
        <w:spacing w:after="0" w:line="276" w:lineRule="auto"/>
        <w:ind w:left="57" w:firstLine="709"/>
        <w:jc w:val="right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lastRenderedPageBreak/>
        <w:t>Приложение А</w:t>
      </w:r>
    </w:p>
    <w:p w14:paraId="4E83CAF0" w14:textId="56A5BD80" w:rsidR="009339CC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b/>
          <w:bCs/>
          <w:kern w:val="0"/>
        </w:rPr>
      </w:pPr>
      <w:r w:rsidRPr="00586941">
        <w:rPr>
          <w:rFonts w:ascii="Times New Roman" w:hAnsi="Times New Roman" w:cs="Times New Roman"/>
          <w:b/>
          <w:bCs/>
          <w:kern w:val="0"/>
        </w:rPr>
        <w:t>Асимметричная</w:t>
      </w:r>
      <w:r w:rsidR="00E160A9" w:rsidRPr="00586941">
        <w:rPr>
          <w:rFonts w:ascii="Times New Roman" w:hAnsi="Times New Roman" w:cs="Times New Roman"/>
          <w:b/>
          <w:bCs/>
          <w:kern w:val="0"/>
        </w:rPr>
        <w:t xml:space="preserve"> </w:t>
      </w:r>
      <w:r w:rsidRPr="00586941">
        <w:rPr>
          <w:rFonts w:ascii="Times New Roman" w:hAnsi="Times New Roman" w:cs="Times New Roman"/>
          <w:b/>
          <w:bCs/>
          <w:kern w:val="0"/>
        </w:rPr>
        <w:t>потеря</w:t>
      </w:r>
      <w:r w:rsidR="00E160A9" w:rsidRPr="00586941">
        <w:rPr>
          <w:rFonts w:ascii="Times New Roman" w:hAnsi="Times New Roman" w:cs="Times New Roman"/>
          <w:b/>
          <w:bCs/>
          <w:kern w:val="0"/>
        </w:rPr>
        <w:t xml:space="preserve"> </w:t>
      </w:r>
      <w:r w:rsidRPr="00586941">
        <w:rPr>
          <w:rFonts w:ascii="Times New Roman" w:hAnsi="Times New Roman" w:cs="Times New Roman"/>
          <w:b/>
          <w:bCs/>
          <w:kern w:val="0"/>
        </w:rPr>
        <w:t>связи</w:t>
      </w:r>
    </w:p>
    <w:p w14:paraId="151C1BDE" w14:textId="3B255E99" w:rsidR="001B51BD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С</w:t>
      </w:r>
      <w:r w:rsidR="009339CC" w:rsidRPr="00586941">
        <w:rPr>
          <w:rFonts w:ascii="Times New Roman" w:hAnsi="Times New Roman" w:cs="Times New Roman"/>
          <w:kern w:val="0"/>
        </w:rPr>
        <w:t>ущность</w:t>
      </w:r>
    </w:p>
    <w:p w14:paraId="7265CDB7" w14:textId="089C4AC1" w:rsidR="001B51BD" w:rsidRPr="00586941" w:rsidRDefault="0019719F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Г</w:t>
      </w:r>
      <w:r w:rsidR="001B51BD" w:rsidRPr="00586941">
        <w:rPr>
          <w:rFonts w:ascii="Times New Roman" w:hAnsi="Times New Roman" w:cs="Times New Roman"/>
          <w:kern w:val="0"/>
        </w:rPr>
        <w:t>ипотеза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-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связь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с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классической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физикой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нарушается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неодинаково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для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субквантовых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(λ</m:t>
        </m:r>
        <m:r>
          <m:rPr>
            <m:sty m:val="p"/>
          </m:rPr>
          <w:rPr>
            <w:rFonts w:ascii="Cambria Math" w:hAnsi="Cambria Math" w:cs="Cambria Math"/>
            <w:kern w:val="0"/>
          </w:rPr>
          <m:t>≪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1)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космологических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(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m:rPr>
            <m:sty m:val="p"/>
          </m:rPr>
          <w:rPr>
            <w:rFonts w:ascii="Cambria Math" w:hAnsi="Cambria Math" w:cs="Cambria Math"/>
            <w:kern w:val="0"/>
          </w:rPr>
          <m:t>≫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1</m:t>
        </m:r>
      </m:oMath>
      <w:r w:rsidR="001B51BD" w:rsidRPr="00586941">
        <w:rPr>
          <w:rFonts w:ascii="Times New Roman" w:hAnsi="Times New Roman" w:cs="Times New Roman"/>
          <w:kern w:val="0"/>
        </w:rPr>
        <w:t>)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масштабов:</w:t>
      </w:r>
    </w:p>
    <w:p w14:paraId="628049C6" w14:textId="1BADAB3F" w:rsidR="009339CC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Для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λ&lt;1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(квантовый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режим):</w:t>
      </w:r>
    </w:p>
    <w:p w14:paraId="777B9D85" w14:textId="13F7A056" w:rsidR="009339CC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Осцилляции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χ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</w:rPr>
            </m:ctrlPr>
          </m:dPr>
          <m:e>
            <m:r>
              <w:rPr>
                <w:rFonts w:ascii="Cambria Math" w:hAnsi="Cambria Math" w:cs="Times New Roman"/>
                <w:kern w:val="0"/>
              </w:rPr>
              <m:t>λ</m:t>
            </m:r>
          </m:e>
        </m:d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минимумами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λ=0,19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(ядро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Земли)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и λ=0,05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(кварк-глюонная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плазма).</w:t>
      </w:r>
    </w:p>
    <w:p w14:paraId="4691DCEB" w14:textId="3129FDAD" w:rsidR="001B51BD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Физический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смысл</w:t>
      </w:r>
      <w:r w:rsidR="004A2CE6" w:rsidRPr="00586941">
        <w:rPr>
          <w:rFonts w:ascii="Times New Roman" w:hAnsi="Times New Roman" w:cs="Times New Roman"/>
          <w:kern w:val="0"/>
        </w:rPr>
        <w:t xml:space="preserve"> -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Квантовые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эффекты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доминируют,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классическое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описание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неприменимо.</w:t>
      </w:r>
    </w:p>
    <w:p w14:paraId="241601BE" w14:textId="120D228D" w:rsidR="009339CC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Для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λ≥1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(классический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режим):</w:t>
      </w:r>
    </w:p>
    <w:p w14:paraId="43808AE4" w14:textId="2395B21C" w:rsidR="004757A4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Экспоненциальный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спад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λ</m:t>
            </m:r>
          </m:e>
        </m:d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критическими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точками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λ=9,11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(пояс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астероидов),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λ=480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(облако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Оорта).</w:t>
      </w:r>
    </w:p>
    <w:p w14:paraId="0879C4F2" w14:textId="77777777" w:rsidR="0019719F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Физический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смысл</w:t>
      </w:r>
      <w:r w:rsidR="0019719F" w:rsidRPr="00586941">
        <w:rPr>
          <w:rFonts w:ascii="Times New Roman" w:hAnsi="Times New Roman" w:cs="Times New Roman"/>
          <w:kern w:val="0"/>
        </w:rPr>
        <w:t>.</w:t>
      </w:r>
    </w:p>
    <w:p w14:paraId="64D4EB86" w14:textId="42853641" w:rsidR="001B51BD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Гравитация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искажает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пространство-время,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нарушая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классические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законы.</w:t>
      </w:r>
    </w:p>
    <w:p w14:paraId="575C70CF" w14:textId="1A950876" w:rsidR="001B51BD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Пример</w:t>
      </w:r>
      <w:r w:rsidR="009339CC" w:rsidRPr="00586941">
        <w:rPr>
          <w:rFonts w:ascii="Times New Roman" w:hAnsi="Times New Roman" w:cs="Times New Roman"/>
          <w:kern w:val="0"/>
        </w:rPr>
        <w:t xml:space="preserve"> - д</w:t>
      </w:r>
      <w:r w:rsidRPr="00586941">
        <w:rPr>
          <w:rFonts w:ascii="Times New Roman" w:hAnsi="Times New Roman" w:cs="Times New Roman"/>
          <w:kern w:val="0"/>
        </w:rPr>
        <w:t>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зонда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«Вояджер-1»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</w:t>
      </w:r>
      <m:oMath>
        <m:r>
          <w:rPr>
            <w:rFonts w:ascii="Cambria Math" w:hAnsi="Cambria Math" w:cs="Times New Roman"/>
            <w:kern w:val="0"/>
          </w:rPr>
          <m:t>λ≈9,11</m:t>
        </m:r>
      </m:oMath>
      <w:r w:rsidRPr="00586941">
        <w:rPr>
          <w:rFonts w:ascii="Times New Roman" w:hAnsi="Times New Roman" w:cs="Times New Roman"/>
          <w:kern w:val="0"/>
        </w:rPr>
        <w:t>):</w:t>
      </w:r>
    </w:p>
    <w:p w14:paraId="10609C14" w14:textId="09C52F6A" w:rsidR="001B51BD" w:rsidRPr="00586941" w:rsidRDefault="001B51BD" w:rsidP="004F3F9D">
      <w:pPr>
        <w:spacing w:after="0" w:line="276" w:lineRule="auto"/>
        <w:ind w:left="57"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Расчетная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связь</w:t>
      </w:r>
      <w:r w:rsidR="004A2CE6" w:rsidRPr="00586941">
        <w:rPr>
          <w:rFonts w:ascii="Times New Roman" w:hAnsi="Times New Roman" w:cs="Times New Roman"/>
          <w:kern w:val="0"/>
        </w:rPr>
        <w:t xml:space="preserve"> -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χ=0,61</m:t>
        </m:r>
      </m:oMath>
    </w:p>
    <w:p w14:paraId="1B4D3169" w14:textId="7F49B1A2" w:rsidR="000E540A" w:rsidRPr="00586941" w:rsidRDefault="001B51BD" w:rsidP="004F3F9D">
      <w:pPr>
        <w:spacing w:after="0" w:line="276" w:lineRule="auto"/>
        <w:ind w:left="57" w:firstLine="709"/>
        <w:rPr>
          <w:noProof/>
        </w:rPr>
      </w:pPr>
      <w:r w:rsidRPr="00586941">
        <w:rPr>
          <w:rFonts w:ascii="Times New Roman" w:hAnsi="Times New Roman" w:cs="Times New Roman"/>
          <w:kern w:val="0"/>
        </w:rPr>
        <w:t>Наблюдаемая</w:t>
      </w:r>
      <w:r w:rsidR="004A2CE6" w:rsidRPr="00586941">
        <w:rPr>
          <w:rFonts w:ascii="Times New Roman" w:hAnsi="Times New Roman" w:cs="Times New Roman"/>
          <w:kern w:val="0"/>
        </w:rPr>
        <w:t xml:space="preserve"> -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 xml:space="preserve">χ=0,58 </m:t>
        </m:r>
      </m:oMath>
      <w:r w:rsidRPr="00586941">
        <w:rPr>
          <w:rFonts w:ascii="Times New Roman" w:hAnsi="Times New Roman" w:cs="Times New Roman"/>
          <w:kern w:val="0"/>
        </w:rPr>
        <w:t>(отклонение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5,1%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интерпретируется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как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9339CC" w:rsidRPr="00586941">
        <w:rPr>
          <w:rFonts w:ascii="Times New Roman" w:hAnsi="Times New Roman" w:cs="Times New Roman"/>
          <w:kern w:val="0"/>
        </w:rPr>
        <w:t>«</w:t>
      </w:r>
      <w:r w:rsidRPr="00586941">
        <w:rPr>
          <w:rFonts w:ascii="Times New Roman" w:hAnsi="Times New Roman" w:cs="Times New Roman"/>
          <w:kern w:val="0"/>
        </w:rPr>
        <w:t>потеря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связи</w:t>
      </w:r>
      <w:r w:rsidR="009339CC" w:rsidRPr="00586941">
        <w:rPr>
          <w:rFonts w:ascii="Times New Roman" w:hAnsi="Times New Roman" w:cs="Times New Roman"/>
          <w:kern w:val="0"/>
        </w:rPr>
        <w:t>»</w:t>
      </w:r>
      <w:r w:rsidRPr="00586941">
        <w:rPr>
          <w:rFonts w:ascii="Times New Roman" w:hAnsi="Times New Roman" w:cs="Times New Roman"/>
          <w:kern w:val="0"/>
        </w:rPr>
        <w:t>).</w:t>
      </w:r>
    </w:p>
    <w:p w14:paraId="47804EC7" w14:textId="0A2C175F" w:rsidR="00C1778A" w:rsidRDefault="00C1778A" w:rsidP="00586941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893EC6" wp14:editId="095DD994">
            <wp:extent cx="3176588" cy="20003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t="6947" r="6289"/>
                    <a:stretch/>
                  </pic:blipFill>
                  <pic:spPr bwMode="auto">
                    <a:xfrm>
                      <a:off x="0" y="0"/>
                      <a:ext cx="3194643" cy="201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136B3" w14:textId="2412A470" w:rsidR="001B51BD" w:rsidRDefault="00B57713" w:rsidP="00586941">
      <w:pPr>
        <w:spacing w:after="0" w:line="276" w:lineRule="auto"/>
        <w:jc w:val="center"/>
        <w:rPr>
          <w:rFonts w:ascii="Times New Roman" w:hAnsi="Times New Roman" w:cs="Times New Roman"/>
          <w:b/>
          <w:bCs/>
          <w:kern w:val="0"/>
        </w:rPr>
      </w:pPr>
      <w:r w:rsidRPr="00B57713">
        <w:rPr>
          <w:rFonts w:ascii="Times New Roman" w:hAnsi="Times New Roman" w:cs="Times New Roman"/>
          <w:kern w:val="0"/>
        </w:rPr>
        <w:t>Рис</w:t>
      </w:r>
      <w:r w:rsidR="007D7769">
        <w:rPr>
          <w:rFonts w:ascii="Times New Roman" w:hAnsi="Times New Roman" w:cs="Times New Roman"/>
          <w:kern w:val="0"/>
        </w:rPr>
        <w:t>.</w:t>
      </w:r>
      <w:r w:rsidRPr="00B57713">
        <w:rPr>
          <w:rFonts w:ascii="Times New Roman" w:hAnsi="Times New Roman" w:cs="Times New Roman"/>
          <w:kern w:val="0"/>
        </w:rPr>
        <w:t xml:space="preserve"> </w:t>
      </w:r>
      <w:r w:rsidR="007D7769">
        <w:rPr>
          <w:rFonts w:ascii="Times New Roman" w:hAnsi="Times New Roman" w:cs="Times New Roman"/>
          <w:kern w:val="0"/>
        </w:rPr>
        <w:t>2</w:t>
      </w:r>
      <w:r w:rsidRPr="00B57713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Модель</w:t>
      </w:r>
      <w:r w:rsidRPr="00B57713">
        <w:rPr>
          <w:rFonts w:ascii="Times New Roman" w:hAnsi="Times New Roman" w:cs="Times New Roman"/>
          <w:kern w:val="0"/>
        </w:rPr>
        <w:t xml:space="preserve"> Фундаментальных взаимодействий</w:t>
      </w:r>
      <w:r w:rsidR="000A73C1" w:rsidRPr="000A73C1">
        <w:rPr>
          <w:rFonts w:ascii="Cambria Math" w:hAnsi="Cambria Math" w:cs="Times New Roman"/>
          <w:i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θ(λ)</m:t>
        </m:r>
      </m:oMath>
      <w:r w:rsidR="000E540A">
        <w:rPr>
          <w:noProof/>
        </w:rPr>
        <w:drawing>
          <wp:inline distT="0" distB="0" distL="0" distR="0" wp14:anchorId="6303FFBE" wp14:editId="2ABBAEF7">
            <wp:extent cx="3086926" cy="245538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25" cy="24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A86D" w14:textId="7D340089" w:rsidR="00B57713" w:rsidRPr="000A73C1" w:rsidRDefault="00B57713" w:rsidP="00313982">
      <w:pPr>
        <w:spacing w:after="0" w:line="276" w:lineRule="auto"/>
        <w:jc w:val="center"/>
        <w:rPr>
          <w:rFonts w:ascii="Times New Roman" w:hAnsi="Times New Roman" w:cs="Times New Roman"/>
          <w:kern w:val="0"/>
        </w:rPr>
      </w:pPr>
      <w:r w:rsidRPr="000A73C1">
        <w:rPr>
          <w:rFonts w:ascii="Times New Roman" w:hAnsi="Times New Roman" w:cs="Times New Roman"/>
          <w:kern w:val="0"/>
        </w:rPr>
        <w:t>Рис</w:t>
      </w:r>
      <w:r w:rsidR="007D7769">
        <w:rPr>
          <w:rFonts w:ascii="Times New Roman" w:hAnsi="Times New Roman" w:cs="Times New Roman"/>
          <w:kern w:val="0"/>
        </w:rPr>
        <w:t>.</w:t>
      </w:r>
      <w:r w:rsidRPr="000A73C1">
        <w:rPr>
          <w:rFonts w:ascii="Times New Roman" w:hAnsi="Times New Roman" w:cs="Times New Roman"/>
          <w:kern w:val="0"/>
        </w:rPr>
        <w:t xml:space="preserve"> </w:t>
      </w:r>
      <w:r w:rsidR="007D7769">
        <w:rPr>
          <w:rFonts w:ascii="Times New Roman" w:hAnsi="Times New Roman" w:cs="Times New Roman"/>
          <w:kern w:val="0"/>
        </w:rPr>
        <w:t>3</w:t>
      </w:r>
      <w:r w:rsidRPr="000A73C1">
        <w:rPr>
          <w:rFonts w:ascii="Times New Roman" w:hAnsi="Times New Roman" w:cs="Times New Roman"/>
          <w:kern w:val="0"/>
        </w:rPr>
        <w:t xml:space="preserve"> Спиральная модель фундаментальных взаимодействий. Зависимость </w:t>
      </w:r>
      <m:oMath>
        <m:r>
          <w:rPr>
            <w:rFonts w:ascii="Cambria Math" w:hAnsi="Cambria Math" w:cs="Times New Roman"/>
            <w:kern w:val="0"/>
          </w:rPr>
          <m:t>θ(λ)</m:t>
        </m:r>
      </m:oMath>
    </w:p>
    <w:p w14:paraId="7E52A1F3" w14:textId="68FF0337" w:rsidR="0019719F" w:rsidRPr="001B51BD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lastRenderedPageBreak/>
        <w:t xml:space="preserve">5. </w:t>
      </w:r>
      <w:r w:rsidR="009339CC" w:rsidRPr="00A773AC">
        <w:rPr>
          <w:rFonts w:ascii="Times New Roman" w:hAnsi="Times New Roman" w:cs="Times New Roman"/>
          <w:b/>
          <w:bCs/>
          <w:kern w:val="0"/>
        </w:rPr>
        <w:t>С</w:t>
      </w:r>
      <w:r w:rsidR="001B51BD" w:rsidRPr="00A773AC">
        <w:rPr>
          <w:rFonts w:ascii="Times New Roman" w:hAnsi="Times New Roman" w:cs="Times New Roman"/>
          <w:b/>
          <w:bCs/>
          <w:kern w:val="0"/>
        </w:rPr>
        <w:t>ущность</w:t>
      </w:r>
      <w:r w:rsidR="00E160A9" w:rsidRPr="00A773AC">
        <w:rPr>
          <w:rFonts w:ascii="Times New Roman" w:hAnsi="Times New Roman" w:cs="Times New Roman"/>
          <w:b/>
          <w:bCs/>
          <w:kern w:val="0"/>
        </w:rPr>
        <w:t xml:space="preserve"> 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>универсальн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тополого-энергетическ</w:t>
      </w:r>
      <w:r w:rsidR="0019719F">
        <w:rPr>
          <w:rFonts w:ascii="Times New Roman" w:hAnsi="Times New Roman" w:cs="Times New Roman"/>
          <w:b/>
          <w:bCs/>
          <w:kern w:val="0"/>
        </w:rPr>
        <w:t>ого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закон</w:t>
      </w:r>
      <w:r w:rsidR="0019719F">
        <w:rPr>
          <w:rFonts w:ascii="Times New Roman" w:hAnsi="Times New Roman" w:cs="Times New Roman"/>
          <w:b/>
          <w:bCs/>
          <w:kern w:val="0"/>
        </w:rPr>
        <w:t>а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 xml:space="preserve"> эволюции и динамической стабильности систем</w:t>
      </w:r>
      <w:r w:rsidR="00E74943">
        <w:rPr>
          <w:rFonts w:ascii="Times New Roman" w:hAnsi="Times New Roman" w:cs="Times New Roman"/>
          <w:b/>
          <w:bCs/>
          <w:kern w:val="0"/>
        </w:rPr>
        <w:t xml:space="preserve"> (з</w:t>
      </w:r>
      <w:r w:rsidR="0019719F">
        <w:rPr>
          <w:rFonts w:ascii="Times New Roman" w:hAnsi="Times New Roman" w:cs="Times New Roman"/>
          <w:b/>
          <w:bCs/>
          <w:kern w:val="0"/>
        </w:rPr>
        <w:t>а</w:t>
      </w:r>
      <w:r w:rsidR="0019719F" w:rsidRPr="004E127C">
        <w:rPr>
          <w:rFonts w:ascii="Times New Roman" w:hAnsi="Times New Roman" w:cs="Times New Roman"/>
          <w:b/>
          <w:bCs/>
          <w:kern w:val="0"/>
        </w:rPr>
        <w:t>кон Овчинникова</w:t>
      </w:r>
      <w:r w:rsidR="00E74943">
        <w:rPr>
          <w:rFonts w:ascii="Times New Roman" w:hAnsi="Times New Roman" w:cs="Times New Roman"/>
          <w:b/>
          <w:bCs/>
          <w:kern w:val="0"/>
        </w:rPr>
        <w:t>)</w:t>
      </w:r>
    </w:p>
    <w:p w14:paraId="585FDE1F" w14:textId="03EEC12C" w:rsidR="0057216C" w:rsidRPr="009339CC" w:rsidRDefault="007D776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В</w:t>
      </w:r>
      <w:r w:rsidR="001B51BD" w:rsidRPr="009339CC">
        <w:rPr>
          <w:rFonts w:ascii="Times New Roman" w:hAnsi="Times New Roman" w:cs="Times New Roman"/>
          <w:kern w:val="0"/>
        </w:rPr>
        <w:t>заимосвязь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фундаментального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уровня,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C1778A" w:rsidRPr="001B51BD">
        <w:rPr>
          <w:rFonts w:ascii="Times New Roman" w:hAnsi="Times New Roman" w:cs="Times New Roman"/>
          <w:kern w:val="0"/>
        </w:rPr>
        <w:t>объед</w:t>
      </w:r>
      <w:r w:rsidR="00C1778A">
        <w:rPr>
          <w:rFonts w:ascii="Times New Roman" w:hAnsi="Times New Roman" w:cs="Times New Roman"/>
          <w:kern w:val="0"/>
        </w:rPr>
        <w:t>иня</w:t>
      </w:r>
      <w:r>
        <w:rPr>
          <w:rFonts w:ascii="Times New Roman" w:hAnsi="Times New Roman" w:cs="Times New Roman"/>
          <w:kern w:val="0"/>
        </w:rPr>
        <w:t>ет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разрозненные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законы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физики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в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единую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тополого-энергетическую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модель.</w:t>
      </w:r>
    </w:p>
    <w:p w14:paraId="50AAD2BA" w14:textId="02C16FCE" w:rsidR="001B51BD" w:rsidRPr="00051526" w:rsidRDefault="00051526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051526">
        <w:rPr>
          <w:rFonts w:ascii="Times New Roman" w:hAnsi="Times New Roman" w:cs="Times New Roman"/>
          <w:kern w:val="0"/>
        </w:rPr>
        <w:t xml:space="preserve">1. </w:t>
      </w:r>
      <w:r w:rsidR="001B51BD" w:rsidRPr="00051526">
        <w:rPr>
          <w:rFonts w:ascii="Times New Roman" w:hAnsi="Times New Roman" w:cs="Times New Roman"/>
          <w:kern w:val="0"/>
        </w:rPr>
        <w:t>Создание</w:t>
      </w:r>
      <w:r w:rsidR="00E160A9" w:rsidRPr="00051526">
        <w:rPr>
          <w:rFonts w:ascii="Times New Roman" w:hAnsi="Times New Roman" w:cs="Times New Roman"/>
          <w:kern w:val="0"/>
        </w:rPr>
        <w:t xml:space="preserve"> </w:t>
      </w:r>
      <w:r w:rsidR="001B51BD" w:rsidRPr="00051526">
        <w:rPr>
          <w:rFonts w:ascii="Times New Roman" w:hAnsi="Times New Roman" w:cs="Times New Roman"/>
          <w:kern w:val="0"/>
        </w:rPr>
        <w:t>универсальной</w:t>
      </w:r>
      <w:r w:rsidR="00E160A9" w:rsidRPr="00051526">
        <w:rPr>
          <w:rFonts w:ascii="Times New Roman" w:hAnsi="Times New Roman" w:cs="Times New Roman"/>
          <w:kern w:val="0"/>
        </w:rPr>
        <w:t xml:space="preserve"> </w:t>
      </w:r>
      <w:r w:rsidR="001B51BD" w:rsidRPr="00051526">
        <w:rPr>
          <w:rFonts w:ascii="Times New Roman" w:hAnsi="Times New Roman" w:cs="Times New Roman"/>
          <w:kern w:val="0"/>
        </w:rPr>
        <w:t>теории</w:t>
      </w:r>
    </w:p>
    <w:p w14:paraId="446314A5" w14:textId="0EDD9A02" w:rsidR="001B51BD" w:rsidRPr="001B51BD" w:rsidRDefault="00051526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З</w:t>
      </w:r>
      <w:r w:rsidR="001B51BD" w:rsidRPr="001B51BD">
        <w:rPr>
          <w:rFonts w:ascii="Times New Roman" w:hAnsi="Times New Roman" w:cs="Times New Roman"/>
          <w:kern w:val="0"/>
        </w:rPr>
        <w:t>акон,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описыва</w:t>
      </w:r>
      <w:r>
        <w:rPr>
          <w:rFonts w:ascii="Times New Roman" w:hAnsi="Times New Roman" w:cs="Times New Roman"/>
          <w:kern w:val="0"/>
        </w:rPr>
        <w:t xml:space="preserve">ет </w:t>
      </w:r>
      <w:r w:rsidR="001B51BD" w:rsidRPr="001B51BD">
        <w:rPr>
          <w:rFonts w:ascii="Times New Roman" w:hAnsi="Times New Roman" w:cs="Times New Roman"/>
          <w:kern w:val="0"/>
        </w:rPr>
        <w:t>эволюцию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любых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систем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(от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квантовых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частиц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до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галактик)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через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три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313982">
        <w:rPr>
          <w:rFonts w:ascii="Times New Roman" w:hAnsi="Times New Roman" w:cs="Times New Roman"/>
          <w:kern w:val="0"/>
        </w:rPr>
        <w:t>показателя</w:t>
      </w:r>
      <w:r w:rsidR="001B51BD" w:rsidRPr="001B51BD">
        <w:rPr>
          <w:rFonts w:ascii="Times New Roman" w:hAnsi="Times New Roman" w:cs="Times New Roman"/>
          <w:kern w:val="0"/>
        </w:rPr>
        <w:t>:</w:t>
      </w:r>
    </w:p>
    <w:p w14:paraId="281BC713" w14:textId="147A0DC8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Масштаб: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w:rPr>
            <w:rFonts w:ascii="Cambria Math" w:hAnsi="Cambria Math" w:cs="Times New Roman"/>
            <w:kern w:val="0"/>
          </w:rPr>
          <m:t>=L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</w:rPr>
              <m:t>0</m:t>
            </m:r>
          </m:sub>
        </m:sSub>
      </m:oMath>
    </w:p>
    <w:p w14:paraId="4CB0E22B" w14:textId="296F7D43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Энергия: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ϵ</m:t>
        </m:r>
        <m:r>
          <w:rPr>
            <w:rFonts w:ascii="Cambria Math" w:hAnsi="Cambria Math" w:cs="Times New Roman"/>
            <w:kern w:val="0"/>
          </w:rPr>
          <m:t>=E</m:t>
        </m:r>
        <m:r>
          <m:rPr>
            <m:lit/>
          </m:rPr>
          <w:rPr>
            <w:rFonts w:ascii="Cambria Math" w:hAnsi="Cambria Math" w:cs="Times New Roman"/>
            <w:kern w:val="0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kern w:val="0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</w:rPr>
              <m:t>c</m:t>
            </m:r>
          </m:sub>
        </m:sSub>
      </m:oMath>
    </w:p>
    <w:p w14:paraId="38E1634A" w14:textId="35253162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Топология: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</m:oMath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(уязвимость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структуры)</w:t>
      </w:r>
    </w:p>
    <w:p w14:paraId="39AAD54A" w14:textId="51FEE863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Уравнение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θ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w:rPr>
                <w:rFonts w:ascii="Cambria Math" w:hAnsi="Cambria Math" w:cs="Times New Roman"/>
                <w:kern w:val="0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λ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r>
          <w:rPr>
            <w:rFonts w:ascii="Cambria Math" w:hAnsi="Cambria Math" w:cs="Times New Roman"/>
            <w:kern w:val="0"/>
          </w:rPr>
          <m:t>=-</m:t>
        </m:r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1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α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f>
          <m:fPr>
            <m:ctrlPr>
              <w:rPr>
                <w:rFonts w:ascii="Cambria Math" w:hAnsi="Cambria Math" w:cs="Times New Roman"/>
                <w:kern w:val="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∂</m:t>
            </m:r>
            <m:r>
              <w:rPr>
                <w:rFonts w:ascii="Cambria Math" w:hAnsi="Cambria Math" w:cs="Times New Roman"/>
                <w:kern w:val="0"/>
              </w:rPr>
              <m:t>V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∂θ</m:t>
            </m:r>
            <m:ctrlPr>
              <w:rPr>
                <w:rFonts w:ascii="Cambria Math" w:hAnsi="Cambria Math" w:cs="Times New Roman"/>
                <w:i/>
                <w:kern w:val="0"/>
              </w:rPr>
            </m:ctrlPr>
          </m:den>
        </m:f>
        <m:r>
          <w:rPr>
            <w:rFonts w:ascii="Cambria Math" w:hAnsi="Cambria Math" w:cs="Times New Roman"/>
            <w:kern w:val="0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</w:rPr>
            </m:ctrlPr>
          </m:radPr>
          <m:deg>
            <m:ctrlPr>
              <w:rPr>
                <w:rFonts w:ascii="Cambria Math" w:hAnsi="Cambria Math" w:cs="Times New Roman"/>
                <w:i/>
                <w:kern w:val="0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kern w:val="0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kern w:val="0"/>
          </w:rPr>
          <m:t>ξ</m:t>
        </m:r>
        <m:d>
          <m:dPr>
            <m:ctrlPr>
              <w:rPr>
                <w:rFonts w:ascii="Cambria Math" w:hAnsi="Cambria Math" w:cs="Times New Roman"/>
                <w:i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</w:rPr>
              <m:t>λ</m:t>
            </m:r>
          </m:e>
        </m:d>
      </m:oMath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аналогичн</w:t>
      </w:r>
      <w:r w:rsidR="009339CC" w:rsidRPr="009339CC">
        <w:rPr>
          <w:rFonts w:ascii="Times New Roman" w:hAnsi="Times New Roman" w:cs="Times New Roman"/>
          <w:kern w:val="0"/>
        </w:rPr>
        <w:t>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теории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струн,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но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экспериментально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проверяемыми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следствиями.</w:t>
      </w:r>
    </w:p>
    <w:p w14:paraId="52755106" w14:textId="55FE8F6B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2.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Систематизация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физики</w:t>
      </w:r>
    </w:p>
    <w:p w14:paraId="79B23854" w14:textId="53818DB1" w:rsidR="001B51BD" w:rsidRPr="001B51BD" w:rsidRDefault="00586941" w:rsidP="00586941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Таблица 4 - </w:t>
      </w:r>
      <w:r w:rsidR="0057216C" w:rsidRPr="009339CC">
        <w:rPr>
          <w:rFonts w:ascii="Times New Roman" w:hAnsi="Times New Roman" w:cs="Times New Roman"/>
          <w:kern w:val="0"/>
        </w:rPr>
        <w:t>Классификация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20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компонентов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реальности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984"/>
        <w:gridCol w:w="6572"/>
      </w:tblGrid>
      <w:tr w:rsidR="0057216C" w:rsidRPr="00922A8B" w14:paraId="1D2D8564" w14:textId="77777777" w:rsidTr="0057216C">
        <w:trPr>
          <w:tblHeader/>
        </w:trPr>
        <w:tc>
          <w:tcPr>
            <w:tcW w:w="123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7F6F6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Тип</w:t>
            </w:r>
          </w:p>
        </w:tc>
        <w:tc>
          <w:tcPr>
            <w:tcW w:w="984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A0C5E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Кол-во</w:t>
            </w:r>
          </w:p>
        </w:tc>
        <w:tc>
          <w:tcPr>
            <w:tcW w:w="657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F93330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Роль</w:t>
            </w:r>
          </w:p>
        </w:tc>
      </w:tr>
      <w:tr w:rsidR="0057216C" w:rsidRPr="00922A8B" w14:paraId="68B57810" w14:textId="77777777" w:rsidTr="0057216C">
        <w:tc>
          <w:tcPr>
            <w:tcW w:w="123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315B5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Законы</w:t>
            </w:r>
          </w:p>
        </w:tc>
        <w:tc>
          <w:tcPr>
            <w:tcW w:w="984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4AC6D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57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7AC30" w14:textId="2599983F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Фундаментальные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решения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(например,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бифуркация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 8,28</m:t>
              </m:r>
            </m:oMath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).</w:t>
            </w:r>
          </w:p>
        </w:tc>
      </w:tr>
      <w:tr w:rsidR="0057216C" w:rsidRPr="00922A8B" w14:paraId="18CA88D6" w14:textId="77777777" w:rsidTr="0057216C">
        <w:tc>
          <w:tcPr>
            <w:tcW w:w="123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BFAB9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Критерии</w:t>
            </w:r>
          </w:p>
        </w:tc>
        <w:tc>
          <w:tcPr>
            <w:tcW w:w="984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5E36D0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657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9BED3" w14:textId="5D107A10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>«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Правила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безопасности</w:t>
            </w:r>
            <w:r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>»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для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систем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(например,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θ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&gt;</m:t>
              </m:r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en>
              </m:f>
            </m:oMath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).</w:t>
            </w:r>
          </w:p>
        </w:tc>
      </w:tr>
      <w:tr w:rsidR="0057216C" w:rsidRPr="00922A8B" w14:paraId="47FE5E7C" w14:textId="77777777" w:rsidTr="0057216C">
        <w:tc>
          <w:tcPr>
            <w:tcW w:w="1231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0279A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Гипотезы</w:t>
            </w:r>
          </w:p>
        </w:tc>
        <w:tc>
          <w:tcPr>
            <w:tcW w:w="984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2BF8B8" w14:textId="77777777" w:rsidR="001B51BD" w:rsidRPr="001B51BD" w:rsidRDefault="001B51BD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6572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1600A" w14:textId="4D4D5088" w:rsidR="001B51BD" w:rsidRPr="001B51BD" w:rsidRDefault="00922A8B" w:rsidP="0058694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Например </w:t>
            </w:r>
            <w:r w:rsidR="00A773A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B51BD"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асимметричная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B51BD"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потеря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B51BD"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связи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B51BD" w:rsidRPr="001B51BD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при</w:t>
            </w:r>
            <w:r w:rsidR="00E160A9" w:rsidRPr="00922A8B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λ→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</m:t>
              </m:r>
            </m:oMath>
          </w:p>
        </w:tc>
      </w:tr>
    </w:tbl>
    <w:p w14:paraId="31B91358" w14:textId="4293C20C" w:rsidR="001B51BD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Экспериментальная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проверка</w:t>
      </w:r>
    </w:p>
    <w:p w14:paraId="314F1106" w14:textId="6CF3984C" w:rsidR="001B51BD" w:rsidRPr="00586941" w:rsidRDefault="00922A8B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 xml:space="preserve">Подтверждение </w:t>
      </w:r>
      <w:r w:rsidR="001B51BD" w:rsidRPr="00586941">
        <w:rPr>
          <w:rFonts w:ascii="Times New Roman" w:hAnsi="Times New Roman" w:cs="Times New Roman"/>
          <w:kern w:val="0"/>
        </w:rPr>
        <w:t>теори</w:t>
      </w:r>
      <w:r w:rsidRPr="00586941">
        <w:rPr>
          <w:rFonts w:ascii="Times New Roman" w:hAnsi="Times New Roman" w:cs="Times New Roman"/>
          <w:kern w:val="0"/>
        </w:rPr>
        <w:t xml:space="preserve">и </w:t>
      </w:r>
      <w:r w:rsidR="001B51BD" w:rsidRPr="00586941">
        <w:rPr>
          <w:rFonts w:ascii="Times New Roman" w:hAnsi="Times New Roman" w:cs="Times New Roman"/>
          <w:kern w:val="0"/>
        </w:rPr>
        <w:t>на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практике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(бытовой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1B51BD" w:rsidRPr="00586941">
        <w:rPr>
          <w:rFonts w:ascii="Times New Roman" w:hAnsi="Times New Roman" w:cs="Times New Roman"/>
          <w:kern w:val="0"/>
        </w:rPr>
        <w:t>уровень):</w:t>
      </w:r>
    </w:p>
    <w:p w14:paraId="414CD1F8" w14:textId="0877F256" w:rsidR="001B51BD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Нихромовая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спираль</w:t>
      </w:r>
      <w:r w:rsidR="00051526" w:rsidRPr="00586941">
        <w:rPr>
          <w:rFonts w:ascii="Times New Roman" w:hAnsi="Times New Roman" w:cs="Times New Roman"/>
          <w:kern w:val="0"/>
        </w:rPr>
        <w:t xml:space="preserve"> - р</w:t>
      </w:r>
      <w:r w:rsidRPr="00586941">
        <w:rPr>
          <w:rFonts w:ascii="Times New Roman" w:hAnsi="Times New Roman" w:cs="Times New Roman"/>
          <w:kern w:val="0"/>
        </w:rPr>
        <w:t>азрыв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w:rPr>
            <w:rFonts w:ascii="Cambria Math" w:hAnsi="Cambria Math" w:cs="Times New Roman"/>
            <w:kern w:val="0"/>
          </w:rPr>
          <m:t>= 8,28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θ→</m:t>
        </m:r>
        <m:r>
          <w:rPr>
            <w:rFonts w:ascii="Cambria Math" w:hAnsi="Cambria Math" w:cs="Times New Roman"/>
            <w:kern w:val="0"/>
          </w:rPr>
          <m:t>-90°</m:t>
        </m:r>
      </m:oMath>
      <w:r w:rsidRPr="00586941">
        <w:rPr>
          <w:rFonts w:ascii="Times New Roman" w:hAnsi="Times New Roman" w:cs="Times New Roman"/>
          <w:kern w:val="0"/>
        </w:rPr>
        <w:t>)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A773AC" w:rsidRPr="00586941">
        <w:rPr>
          <w:rFonts w:ascii="Times New Roman" w:hAnsi="Times New Roman" w:cs="Times New Roman"/>
          <w:kern w:val="0"/>
        </w:rPr>
        <w:t>–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прямое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доказательство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бифуркации.</w:t>
      </w:r>
    </w:p>
    <w:p w14:paraId="3B1FF92D" w14:textId="1A81D5D4" w:rsidR="001B51BD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Ковш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Большой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Медведицы</w:t>
      </w:r>
      <w:r w:rsidR="00051526" w:rsidRPr="00586941">
        <w:rPr>
          <w:rFonts w:ascii="Times New Roman" w:hAnsi="Times New Roman" w:cs="Times New Roman"/>
          <w:kern w:val="0"/>
        </w:rPr>
        <w:t xml:space="preserve"> - у</w:t>
      </w:r>
      <w:r w:rsidRPr="00586941">
        <w:rPr>
          <w:rFonts w:ascii="Times New Roman" w:hAnsi="Times New Roman" w:cs="Times New Roman"/>
          <w:kern w:val="0"/>
        </w:rPr>
        <w:t>гол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Алиота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θ</m:t>
        </m:r>
        <m:r>
          <w:rPr>
            <w:rFonts w:ascii="Cambria Math" w:hAnsi="Cambria Math" w:cs="Times New Roman"/>
            <w:kern w:val="0"/>
          </w:rPr>
          <m:t xml:space="preserve">= 6° при </m:t>
        </m:r>
        <m:r>
          <m:rPr>
            <m:sty m:val="p"/>
          </m:rPr>
          <w:rPr>
            <w:rFonts w:ascii="Cambria Math" w:hAnsi="Cambria Math" w:cs="Times New Roman"/>
            <w:kern w:val="0"/>
          </w:rPr>
          <m:t>λ≈</m:t>
        </m:r>
        <m:r>
          <w:rPr>
            <w:rFonts w:ascii="Cambria Math" w:hAnsi="Cambria Math" w:cs="Times New Roman"/>
            <w:kern w:val="0"/>
          </w:rPr>
          <m:t>20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A773AC" w:rsidRPr="00586941">
        <w:rPr>
          <w:rFonts w:ascii="Times New Roman" w:hAnsi="Times New Roman" w:cs="Times New Roman"/>
          <w:kern w:val="0"/>
        </w:rPr>
        <w:t>–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реализация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релятивистского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распада.</w:t>
      </w:r>
      <w:r w:rsidR="00051526" w:rsidRPr="00586941">
        <w:rPr>
          <w:rFonts w:ascii="Times New Roman" w:hAnsi="Times New Roman" w:cs="Times New Roman"/>
          <w:kern w:val="0"/>
        </w:rPr>
        <w:t xml:space="preserve"> </w:t>
      </w:r>
    </w:p>
    <w:p w14:paraId="265BAB80" w14:textId="3DED70A4" w:rsidR="001B51BD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Философское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открытие</w:t>
      </w:r>
    </w:p>
    <w:p w14:paraId="15D4B569" w14:textId="0033142B" w:rsidR="001B51BD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Эволюция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Вселенной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A773AC" w:rsidRPr="00586941">
        <w:rPr>
          <w:rFonts w:ascii="Times New Roman" w:hAnsi="Times New Roman" w:cs="Times New Roman"/>
          <w:kern w:val="0"/>
        </w:rPr>
        <w:t>–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это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тополого-энергетическая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репарация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от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квантовой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сингулярности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λ≪</m:t>
        </m:r>
        <m:r>
          <w:rPr>
            <w:rFonts w:ascii="Cambria Math" w:hAnsi="Cambria Math" w:cs="Times New Roman"/>
            <w:kern w:val="0"/>
          </w:rPr>
          <m:t>1</m:t>
        </m:r>
      </m:oMath>
      <w:r w:rsidRPr="00586941">
        <w:rPr>
          <w:rFonts w:ascii="Times New Roman" w:hAnsi="Times New Roman" w:cs="Times New Roman"/>
          <w:kern w:val="0"/>
        </w:rPr>
        <w:t>)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через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бифуркацию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сложности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w:rPr>
            <w:rFonts w:ascii="Cambria Math" w:hAnsi="Cambria Math" w:cs="Times New Roman"/>
            <w:kern w:val="0"/>
          </w:rPr>
          <m:t>= 8,28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)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коллапсу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в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простоту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(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λ≫</m:t>
        </m:r>
        <m:r>
          <w:rPr>
            <w:rFonts w:ascii="Cambria Math" w:hAnsi="Cambria Math" w:cs="Times New Roman"/>
            <w:kern w:val="0"/>
          </w:rPr>
          <m:t>20</m:t>
        </m:r>
      </m:oMath>
      <w:r w:rsidRPr="00586941">
        <w:rPr>
          <w:rFonts w:ascii="Times New Roman" w:hAnsi="Times New Roman" w:cs="Times New Roman"/>
          <w:kern w:val="0"/>
        </w:rPr>
        <w:t>).</w:t>
      </w:r>
    </w:p>
    <w:p w14:paraId="710F6C31" w14:textId="1A814AD7" w:rsidR="00A773AC" w:rsidRPr="00586941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Антропный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принцип</w:t>
      </w:r>
      <w:r w:rsidR="00922A8B" w:rsidRPr="00586941">
        <w:rPr>
          <w:rFonts w:ascii="Times New Roman" w:hAnsi="Times New Roman" w:cs="Times New Roman"/>
          <w:kern w:val="0"/>
        </w:rPr>
        <w:t xml:space="preserve"> </w:t>
      </w:r>
      <w:r w:rsidR="00A773AC" w:rsidRPr="00586941">
        <w:rPr>
          <w:rFonts w:ascii="Times New Roman" w:hAnsi="Times New Roman" w:cs="Times New Roman"/>
          <w:kern w:val="0"/>
        </w:rPr>
        <w:t>–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922A8B" w:rsidRPr="00586941">
        <w:rPr>
          <w:rFonts w:ascii="Times New Roman" w:hAnsi="Times New Roman" w:cs="Times New Roman"/>
          <w:kern w:val="0"/>
        </w:rPr>
        <w:t>к</w:t>
      </w:r>
      <w:r w:rsidRPr="00586941">
        <w:rPr>
          <w:rFonts w:ascii="Times New Roman" w:hAnsi="Times New Roman" w:cs="Times New Roman"/>
          <w:kern w:val="0"/>
        </w:rPr>
        <w:t>ритические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точки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  <m:r>
          <w:rPr>
            <w:rFonts w:ascii="Cambria Math" w:hAnsi="Cambria Math" w:cs="Times New Roman"/>
            <w:kern w:val="0"/>
          </w:rPr>
          <m:t>= 1; 7; 8,28; 20</m:t>
        </m:r>
      </m:oMath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A773AC" w:rsidRPr="00586941">
        <w:rPr>
          <w:rFonts w:ascii="Times New Roman" w:hAnsi="Times New Roman" w:cs="Times New Roman"/>
          <w:kern w:val="0"/>
        </w:rPr>
        <w:t>–</w:t>
      </w:r>
      <w:r w:rsidR="00077B16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необходимое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условие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для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существования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наблюдаемой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сложности.</w:t>
      </w:r>
    </w:p>
    <w:p w14:paraId="0E24FF8E" w14:textId="799B2B42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Инструментарий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для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Pr="00586941">
        <w:rPr>
          <w:rFonts w:ascii="Times New Roman" w:hAnsi="Times New Roman" w:cs="Times New Roman"/>
          <w:kern w:val="0"/>
        </w:rPr>
        <w:t>науки</w:t>
      </w:r>
      <w:r w:rsidR="00A773AC" w:rsidRPr="00586941">
        <w:rPr>
          <w:rFonts w:ascii="Times New Roman" w:hAnsi="Times New Roman" w:cs="Times New Roman"/>
          <w:kern w:val="0"/>
        </w:rPr>
        <w:t xml:space="preserve"> </w:t>
      </w:r>
      <w:r w:rsidR="00051526" w:rsidRPr="00586941">
        <w:rPr>
          <w:rFonts w:ascii="Times New Roman" w:hAnsi="Times New Roman" w:cs="Times New Roman"/>
          <w:kern w:val="0"/>
        </w:rPr>
        <w:t xml:space="preserve">и практики </w:t>
      </w:r>
      <w:r w:rsidR="00A773AC" w:rsidRPr="00586941">
        <w:rPr>
          <w:rFonts w:ascii="Times New Roman" w:hAnsi="Times New Roman" w:cs="Times New Roman"/>
          <w:kern w:val="0"/>
        </w:rPr>
        <w:t>(</w:t>
      </w:r>
      <w:r w:rsidR="00A773AC">
        <w:rPr>
          <w:rFonts w:ascii="Times New Roman" w:hAnsi="Times New Roman" w:cs="Times New Roman"/>
          <w:kern w:val="0"/>
        </w:rPr>
        <w:t xml:space="preserve">Приложение </w:t>
      </w:r>
      <w:r w:rsidR="00051526">
        <w:rPr>
          <w:rFonts w:ascii="Times New Roman" w:hAnsi="Times New Roman" w:cs="Times New Roman"/>
          <w:kern w:val="0"/>
        </w:rPr>
        <w:t>к закону</w:t>
      </w:r>
      <w:r w:rsidR="00A773AC">
        <w:rPr>
          <w:rFonts w:ascii="Times New Roman" w:hAnsi="Times New Roman" w:cs="Times New Roman"/>
          <w:kern w:val="0"/>
        </w:rPr>
        <w:t xml:space="preserve"> – код реализации)</w:t>
      </w:r>
    </w:p>
    <w:p w14:paraId="30BBBDAC" w14:textId="44D952BA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Расчётные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модели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для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сверхпроводников,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квантовых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компьютеров,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астрофизики.</w:t>
      </w:r>
    </w:p>
    <w:p w14:paraId="2D68388A" w14:textId="1B5C35BB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Критерии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предсказания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разрушения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материалов,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диссоциации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молекул,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коллапса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звёзд.</w:t>
      </w:r>
    </w:p>
    <w:p w14:paraId="124DE3CC" w14:textId="79EAD057" w:rsidR="001B51BD" w:rsidRPr="001B51BD" w:rsidRDefault="001B51BD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1B51BD">
        <w:rPr>
          <w:rFonts w:ascii="Times New Roman" w:hAnsi="Times New Roman" w:cs="Times New Roman"/>
          <w:kern w:val="0"/>
        </w:rPr>
        <w:t>Методологию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изучения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иерархических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систем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(ДНК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→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1B51BD">
        <w:rPr>
          <w:rFonts w:ascii="Times New Roman" w:hAnsi="Times New Roman" w:cs="Times New Roman"/>
          <w:kern w:val="0"/>
        </w:rPr>
        <w:t>организм).</w:t>
      </w:r>
    </w:p>
    <w:p w14:paraId="3AC6D970" w14:textId="3854B9EF" w:rsidR="001B51BD" w:rsidRDefault="0057216C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9339CC">
        <w:rPr>
          <w:rFonts w:ascii="Times New Roman" w:hAnsi="Times New Roman" w:cs="Times New Roman"/>
          <w:kern w:val="0"/>
        </w:rPr>
        <w:t>Таким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9339CC">
        <w:rPr>
          <w:rFonts w:ascii="Times New Roman" w:hAnsi="Times New Roman" w:cs="Times New Roman"/>
          <w:kern w:val="0"/>
        </w:rPr>
        <w:t>образом,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созда</w:t>
      </w:r>
      <w:r w:rsidRPr="009339CC">
        <w:rPr>
          <w:rFonts w:ascii="Times New Roman" w:hAnsi="Times New Roman" w:cs="Times New Roman"/>
          <w:kern w:val="0"/>
        </w:rPr>
        <w:t>на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карт</w:t>
      </w:r>
      <w:r w:rsidRPr="009339CC">
        <w:rPr>
          <w:rFonts w:ascii="Times New Roman" w:hAnsi="Times New Roman" w:cs="Times New Roman"/>
          <w:kern w:val="0"/>
        </w:rPr>
        <w:t>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реальности,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где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</w:rPr>
          <m:t>λ</m:t>
        </m:r>
      </m:oMath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A773AC">
        <w:rPr>
          <w:rFonts w:ascii="Times New Roman" w:hAnsi="Times New Roman" w:cs="Times New Roman"/>
          <w:kern w:val="0"/>
        </w:rPr>
        <w:t>–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координата,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m:oMath>
        <m:r>
          <w:rPr>
            <w:rFonts w:ascii="Cambria Math" w:hAnsi="Cambria Math" w:cs="Times New Roman"/>
            <w:kern w:val="0"/>
          </w:rPr>
          <m:t>θ</m:t>
        </m:r>
      </m:oMath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A773AC">
        <w:rPr>
          <w:rFonts w:ascii="Times New Roman" w:hAnsi="Times New Roman" w:cs="Times New Roman"/>
          <w:kern w:val="0"/>
        </w:rPr>
        <w:t>–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компас,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указывающий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путь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от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сингулярности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до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коллапса</w:t>
      </w:r>
      <w:r w:rsidRPr="009339CC">
        <w:rPr>
          <w:rFonts w:ascii="Times New Roman" w:hAnsi="Times New Roman" w:cs="Times New Roman"/>
          <w:kern w:val="0"/>
        </w:rPr>
        <w:t>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0E540A" w:rsidRPr="009339CC">
        <w:rPr>
          <w:rFonts w:ascii="Times New Roman" w:hAnsi="Times New Roman" w:cs="Times New Roman"/>
          <w:kern w:val="0"/>
        </w:rPr>
        <w:t xml:space="preserve">представленный закон </w:t>
      </w:r>
      <w:r w:rsidR="00A773AC">
        <w:rPr>
          <w:rFonts w:ascii="Times New Roman" w:hAnsi="Times New Roman" w:cs="Times New Roman"/>
          <w:kern w:val="0"/>
        </w:rPr>
        <w:t>–</w:t>
      </w:r>
      <w:r w:rsidR="000E540A" w:rsidRPr="009339CC">
        <w:rPr>
          <w:rFonts w:ascii="Times New Roman" w:hAnsi="Times New Roman" w:cs="Times New Roman"/>
          <w:kern w:val="0"/>
        </w:rPr>
        <w:t xml:space="preserve"> это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шаг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к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теории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всего,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основанной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не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на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абстракциях,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на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инвариантах,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измеряемых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в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эксперименте.</w:t>
      </w:r>
    </w:p>
    <w:p w14:paraId="5D0A1DAB" w14:textId="6D20D1A0" w:rsidR="008447E8" w:rsidRDefault="0057216C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9339CC">
        <w:rPr>
          <w:rFonts w:ascii="Times New Roman" w:hAnsi="Times New Roman" w:cs="Times New Roman"/>
          <w:kern w:val="0"/>
        </w:rPr>
        <w:t>«Т</w:t>
      </w:r>
      <w:r w:rsidR="001B51BD" w:rsidRPr="001B51BD">
        <w:rPr>
          <w:rFonts w:ascii="Times New Roman" w:hAnsi="Times New Roman" w:cs="Times New Roman"/>
          <w:kern w:val="0"/>
        </w:rPr>
        <w:t>еория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перекликается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с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мечтой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Ландау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об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универсальной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1B51BD" w:rsidRPr="001B51BD">
        <w:rPr>
          <w:rFonts w:ascii="Times New Roman" w:hAnsi="Times New Roman" w:cs="Times New Roman"/>
          <w:kern w:val="0"/>
        </w:rPr>
        <w:t>формуле</w:t>
      </w:r>
      <w:r w:rsidR="00077B16">
        <w:rPr>
          <w:rFonts w:ascii="Times New Roman" w:hAnsi="Times New Roman" w:cs="Times New Roman"/>
          <w:kern w:val="0"/>
        </w:rPr>
        <w:t>,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9339CC">
        <w:rPr>
          <w:rFonts w:ascii="Times New Roman" w:hAnsi="Times New Roman" w:cs="Times New Roman"/>
          <w:kern w:val="0"/>
        </w:rPr>
        <w:t>решает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="00A773AC">
        <w:rPr>
          <w:rFonts w:ascii="Times New Roman" w:hAnsi="Times New Roman" w:cs="Times New Roman"/>
          <w:kern w:val="0"/>
        </w:rPr>
        <w:t xml:space="preserve">6 </w:t>
      </w:r>
      <w:r w:rsidRPr="009339CC">
        <w:rPr>
          <w:rFonts w:ascii="Times New Roman" w:hAnsi="Times New Roman" w:cs="Times New Roman"/>
          <w:kern w:val="0"/>
        </w:rPr>
        <w:t>задачу</w:t>
      </w:r>
      <w:r w:rsidR="00E160A9" w:rsidRPr="009339CC">
        <w:rPr>
          <w:rFonts w:ascii="Times New Roman" w:hAnsi="Times New Roman" w:cs="Times New Roman"/>
          <w:kern w:val="0"/>
        </w:rPr>
        <w:t xml:space="preserve"> </w:t>
      </w:r>
      <w:r w:rsidRPr="009339CC">
        <w:rPr>
          <w:rFonts w:ascii="Times New Roman" w:hAnsi="Times New Roman" w:cs="Times New Roman"/>
          <w:kern w:val="0"/>
        </w:rPr>
        <w:t>Гильберта».</w:t>
      </w:r>
    </w:p>
    <w:p w14:paraId="0C16C382" w14:textId="77777777" w:rsidR="00BB61A8" w:rsidRPr="00BB61A8" w:rsidRDefault="00BB61A8" w:rsidP="00313982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 w:rsidRPr="00BB61A8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07122A17" wp14:editId="5EE56A01">
            <wp:extent cx="5579745" cy="334772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101E" w14:textId="74B9A582" w:rsidR="00BB61A8" w:rsidRPr="001B51BD" w:rsidRDefault="00BB61A8" w:rsidP="004F3F9D">
      <w:pPr>
        <w:spacing w:after="0" w:line="276" w:lineRule="auto"/>
        <w:ind w:firstLine="709"/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Рисунок </w:t>
      </w:r>
      <w:r w:rsidR="00051526">
        <w:rPr>
          <w:rFonts w:ascii="Times New Roman" w:hAnsi="Times New Roman" w:cs="Times New Roman"/>
          <w:kern w:val="0"/>
        </w:rPr>
        <w:t xml:space="preserve">4 </w:t>
      </w:r>
      <w:r>
        <w:rPr>
          <w:rFonts w:ascii="Times New Roman" w:hAnsi="Times New Roman" w:cs="Times New Roman"/>
          <w:kern w:val="0"/>
        </w:rPr>
        <w:t>-Универсальная модель</w:t>
      </w:r>
    </w:p>
    <w:p w14:paraId="2DE43114" w14:textId="77777777" w:rsidR="00BB61A8" w:rsidRDefault="00BB61A8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58E1B12B" w14:textId="77777777" w:rsidR="00BB61A8" w:rsidRDefault="00BB61A8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4A3FC935" w14:textId="77777777" w:rsidR="00BB61A8" w:rsidRPr="00F1381B" w:rsidRDefault="00BB61A8" w:rsidP="004F3F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p w14:paraId="58F0C5C0" w14:textId="77777777" w:rsidR="005E56FE" w:rsidRPr="00F1381B" w:rsidRDefault="005E56FE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  <w:sectPr w:rsidR="005E56FE" w:rsidRPr="00F1381B" w:rsidSect="005E56FE">
          <w:footerReference w:type="default" r:id="rId12"/>
          <w:pgSz w:w="11906" w:h="16838"/>
          <w:pgMar w:top="1134" w:right="851" w:bottom="1134" w:left="2268" w:header="709" w:footer="709" w:gutter="0"/>
          <w:cols w:space="708"/>
          <w:docGrid w:linePitch="360"/>
        </w:sectPr>
      </w:pPr>
    </w:p>
    <w:p w14:paraId="3C14ECD2" w14:textId="6F8FCA63" w:rsidR="003D6EF8" w:rsidRDefault="003D6EF8" w:rsidP="004F3F9D">
      <w:pPr>
        <w:spacing w:after="0" w:line="276" w:lineRule="auto"/>
        <w:ind w:firstLine="709"/>
        <w:jc w:val="right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lastRenderedPageBreak/>
        <w:t>Приложение</w:t>
      </w:r>
      <w:r w:rsidR="00E160A9">
        <w:rPr>
          <w:rFonts w:ascii="Times New Roman" w:hAnsi="Times New Roman" w:cs="Times New Roman"/>
          <w:b/>
          <w:bCs/>
          <w:kern w:val="0"/>
        </w:rPr>
        <w:t xml:space="preserve"> </w:t>
      </w:r>
      <w:r w:rsidR="00C1778A">
        <w:rPr>
          <w:rFonts w:ascii="Times New Roman" w:hAnsi="Times New Roman" w:cs="Times New Roman"/>
          <w:b/>
          <w:bCs/>
          <w:kern w:val="0"/>
        </w:rPr>
        <w:t>В</w:t>
      </w:r>
    </w:p>
    <w:p w14:paraId="52617C0C" w14:textId="77777777" w:rsidR="00E74943" w:rsidRPr="00586941" w:rsidRDefault="00615199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Производные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7571C0" w:rsidRPr="00586941">
        <w:rPr>
          <w:rFonts w:ascii="Times New Roman" w:hAnsi="Times New Roman" w:cs="Times New Roman"/>
          <w:kern w:val="0"/>
        </w:rPr>
        <w:t>законы</w:t>
      </w:r>
      <w:r w:rsidR="003D6EF8" w:rsidRPr="00586941">
        <w:rPr>
          <w:rFonts w:ascii="Times New Roman" w:hAnsi="Times New Roman" w:cs="Times New Roman"/>
          <w:kern w:val="0"/>
        </w:rPr>
        <w:t>,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3D6EF8" w:rsidRPr="00586941">
        <w:rPr>
          <w:rFonts w:ascii="Times New Roman" w:hAnsi="Times New Roman" w:cs="Times New Roman"/>
          <w:kern w:val="0"/>
        </w:rPr>
        <w:t>критерии,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3D6EF8" w:rsidRPr="00586941">
        <w:rPr>
          <w:rFonts w:ascii="Times New Roman" w:hAnsi="Times New Roman" w:cs="Times New Roman"/>
          <w:kern w:val="0"/>
        </w:rPr>
        <w:t>обобщения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3D6EF8" w:rsidRPr="00586941">
        <w:rPr>
          <w:rFonts w:ascii="Times New Roman" w:hAnsi="Times New Roman" w:cs="Times New Roman"/>
          <w:kern w:val="0"/>
        </w:rPr>
        <w:t>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3D6EF8" w:rsidRPr="00586941">
        <w:rPr>
          <w:rFonts w:ascii="Times New Roman" w:hAnsi="Times New Roman" w:cs="Times New Roman"/>
          <w:kern w:val="0"/>
        </w:rPr>
        <w:t>гипотезы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E74943" w:rsidRPr="00586941">
        <w:rPr>
          <w:rFonts w:ascii="Times New Roman" w:hAnsi="Times New Roman" w:cs="Times New Roman"/>
          <w:kern w:val="0"/>
        </w:rPr>
        <w:t>закона универсального тополого-энергетического закона эволюции и динамической стабильности систем (закон Овчинников)</w:t>
      </w:r>
    </w:p>
    <w:p w14:paraId="7DCFEA9D" w14:textId="4D985E3A" w:rsidR="00E74943" w:rsidRPr="00586941" w:rsidRDefault="00E74943" w:rsidP="00586941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  <w:r w:rsidRPr="00586941">
        <w:rPr>
          <w:rFonts w:ascii="Times New Roman" w:hAnsi="Times New Roman" w:cs="Times New Roman"/>
          <w:kern w:val="0"/>
        </w:rPr>
        <w:t>1. Законы Овчинникова (11)</w:t>
      </w:r>
    </w:p>
    <w:tbl>
      <w:tblPr>
        <w:tblStyle w:val="afa"/>
        <w:tblW w:w="5000" w:type="pct"/>
        <w:tblLayout w:type="fixed"/>
        <w:tblLook w:val="0600" w:firstRow="0" w:lastRow="0" w:firstColumn="0" w:lastColumn="0" w:noHBand="1" w:noVBand="1"/>
      </w:tblPr>
      <w:tblGrid>
        <w:gridCol w:w="562"/>
        <w:gridCol w:w="3119"/>
        <w:gridCol w:w="3544"/>
        <w:gridCol w:w="1986"/>
        <w:gridCol w:w="1561"/>
        <w:gridCol w:w="1843"/>
        <w:gridCol w:w="1945"/>
      </w:tblGrid>
      <w:tr w:rsidR="003035BF" w:rsidRPr="00313982" w14:paraId="25C628B2" w14:textId="77777777" w:rsidTr="003035BF">
        <w:tc>
          <w:tcPr>
            <w:tcW w:w="193" w:type="pct"/>
            <w:noWrap/>
          </w:tcPr>
          <w:p w14:paraId="1953A306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pct"/>
            <w:noWrap/>
          </w:tcPr>
          <w:p w14:paraId="3B7BBA0C" w14:textId="05CD9C6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Формулировка закона</w:t>
            </w:r>
          </w:p>
        </w:tc>
        <w:tc>
          <w:tcPr>
            <w:tcW w:w="1217" w:type="pct"/>
            <w:noWrap/>
          </w:tcPr>
          <w:p w14:paraId="149D33DB" w14:textId="68B17569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Мат. выражение</w:t>
            </w:r>
          </w:p>
        </w:tc>
        <w:tc>
          <w:tcPr>
            <w:tcW w:w="682" w:type="pct"/>
            <w:noWrap/>
          </w:tcPr>
          <w:p w14:paraId="6DDB2129" w14:textId="36991A00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Крит. точка</w:t>
            </w:r>
          </w:p>
        </w:tc>
        <w:tc>
          <w:tcPr>
            <w:tcW w:w="536" w:type="pct"/>
            <w:noWrap/>
          </w:tcPr>
          <w:p w14:paraId="0A94227A" w14:textId="23B485E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Физический смысл</w:t>
            </w:r>
          </w:p>
        </w:tc>
        <w:tc>
          <w:tcPr>
            <w:tcW w:w="633" w:type="pct"/>
            <w:noWrap/>
          </w:tcPr>
          <w:p w14:paraId="6FFB4A1B" w14:textId="3CD59343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Условия применения</w:t>
            </w:r>
          </w:p>
        </w:tc>
        <w:tc>
          <w:tcPr>
            <w:tcW w:w="668" w:type="pct"/>
            <w:noWrap/>
          </w:tcPr>
          <w:p w14:paraId="1656D8F5" w14:textId="1013006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Следствия</w:t>
            </w:r>
          </w:p>
        </w:tc>
      </w:tr>
      <w:tr w:rsidR="003035BF" w:rsidRPr="00313982" w14:paraId="05FCC659" w14:textId="77777777" w:rsidTr="003035BF">
        <w:tc>
          <w:tcPr>
            <w:tcW w:w="193" w:type="pct"/>
            <w:noWrap/>
          </w:tcPr>
          <w:p w14:paraId="3267135C" w14:textId="5EDE83C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071" w:type="pct"/>
            <w:noWrap/>
          </w:tcPr>
          <w:p w14:paraId="7F25436E" w14:textId="743ACEFD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Масштабная инвариантность</w:t>
            </w:r>
          </w:p>
          <w:p w14:paraId="5398CB12" w14:textId="6377F428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Состояние системы определяется показателем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λ=L</m:t>
              </m:r>
              <m:r>
                <m:rPr>
                  <m:lit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01C7D848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λ→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возникает переход от детерминированного описания к стохастическому</w:t>
            </w:r>
          </w:p>
          <w:p w14:paraId="3E140477" w14:textId="6037A5B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1217" w:type="pct"/>
            <w:noWrap/>
          </w:tcPr>
          <w:p w14:paraId="255C8E88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λ=L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oMath>
            </m:oMathPara>
          </w:p>
          <w:p w14:paraId="6AD4BF69" w14:textId="014A68B5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 xml:space="preserve">L 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-характерный размер</m:t>
                </m:r>
              </m:oMath>
            </m:oMathPara>
          </w:p>
          <w:p w14:paraId="7EC00E56" w14:textId="7D05289B" w:rsidR="00313982" w:rsidRPr="00313982" w:rsidRDefault="00000000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- фундаментальная длина</m:t>
                </m:r>
              </m:oMath>
            </m:oMathPara>
          </w:p>
          <w:p w14:paraId="20FC0DDE" w14:textId="28F2E85D" w:rsidR="00313982" w:rsidRPr="00313982" w:rsidRDefault="00000000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,…</m:t>
                </m:r>
              </m:oMath>
            </m:oMathPara>
          </w:p>
        </w:tc>
        <w:tc>
          <w:tcPr>
            <w:tcW w:w="682" w:type="pct"/>
            <w:noWrap/>
          </w:tcPr>
          <w:p w14:paraId="09C8F9A7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λ→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1</m:t>
                </m:r>
              </m:oMath>
            </m:oMathPara>
          </w:p>
          <w:p w14:paraId="00ACBFD0" w14:textId="2987F5B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 1</m:t>
                </m:r>
              </m:oMath>
            </m:oMathPara>
          </w:p>
        </w:tc>
        <w:tc>
          <w:tcPr>
            <w:tcW w:w="536" w:type="pct"/>
            <w:noWrap/>
          </w:tcPr>
          <w:p w14:paraId="7E4750F2" w14:textId="65F9890B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Связь микро-/макромира</w:t>
            </w:r>
          </w:p>
        </w:tc>
        <w:tc>
          <w:tcPr>
            <w:tcW w:w="633" w:type="pct"/>
            <w:noWrap/>
          </w:tcPr>
          <w:p w14:paraId="045B52EB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L&gt;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P</m:t>
                  </m:r>
                </m:sub>
              </m:sSub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,</w:t>
            </w:r>
          </w:p>
          <w:p w14:paraId="10F95193" w14:textId="3E88BC1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L&lt;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8" w:type="pct"/>
            <w:noWrap/>
          </w:tcPr>
          <w:p w14:paraId="47BB2495" w14:textId="1D44BEE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Универсальность масштабирования</w:t>
            </w:r>
          </w:p>
        </w:tc>
      </w:tr>
      <w:tr w:rsidR="003035BF" w:rsidRPr="00313982" w14:paraId="4A67A450" w14:textId="77777777" w:rsidTr="003035BF">
        <w:tc>
          <w:tcPr>
            <w:tcW w:w="193" w:type="pct"/>
            <w:noWrap/>
          </w:tcPr>
          <w:p w14:paraId="40164795" w14:textId="56E7AF81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71" w:type="pct"/>
            <w:noWrap/>
          </w:tcPr>
          <w:p w14:paraId="725B7D4A" w14:textId="126E0712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Фазовая сингулярность</w:t>
            </w:r>
          </w:p>
          <w:p w14:paraId="0CE17078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λ&lt; 7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система в топологически защищённом состоянии</w:t>
            </w:r>
          </w:p>
          <w:p w14:paraId="562BC786" w14:textId="63E6859B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1217" w:type="pct"/>
            <w:noWrap/>
          </w:tcPr>
          <w:p w14:paraId="1C61944C" w14:textId="3535F929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θ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=340,5°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0,1°</m:t>
                </m:r>
              </m:oMath>
            </m:oMathPara>
          </w:p>
          <w:p w14:paraId="68924069" w14:textId="5AFBB095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 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/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 ∂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 = 0</m:t>
                </m:r>
              </m:oMath>
            </m:oMathPara>
          </w:p>
        </w:tc>
        <w:tc>
          <w:tcPr>
            <w:tcW w:w="682" w:type="pct"/>
            <w:noWrap/>
          </w:tcPr>
          <w:p w14:paraId="4DBDE917" w14:textId="422E6E01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 7,0</m:t>
                </m:r>
              </m:oMath>
            </m:oMathPara>
          </w:p>
        </w:tc>
        <w:tc>
          <w:tcPr>
            <w:tcW w:w="536" w:type="pct"/>
            <w:noWrap/>
          </w:tcPr>
          <w:p w14:paraId="09A3F53F" w14:textId="02930D3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Топологическая защита, нулевая энтропия</w:t>
            </w:r>
          </w:p>
        </w:tc>
        <w:tc>
          <w:tcPr>
            <w:tcW w:w="633" w:type="pct"/>
            <w:noWrap/>
          </w:tcPr>
          <w:p w14:paraId="5E28F4BE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c</m:t>
                  </m:r>
                </m:sub>
              </m:sSub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,</w:t>
            </w:r>
          </w:p>
          <w:p w14:paraId="720415D9" w14:textId="45C97055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нет внешних полей</w:t>
            </w:r>
          </w:p>
        </w:tc>
        <w:tc>
          <w:tcPr>
            <w:tcW w:w="668" w:type="pct"/>
            <w:noWrap/>
          </w:tcPr>
          <w:p w14:paraId="21C72D3B" w14:textId="419133A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Когерентность кубитов (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λ&lt; 1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  <w:tr w:rsidR="003035BF" w:rsidRPr="00313982" w14:paraId="0AA4C4CB" w14:textId="77777777" w:rsidTr="003035BF">
        <w:tc>
          <w:tcPr>
            <w:tcW w:w="193" w:type="pct"/>
            <w:noWrap/>
          </w:tcPr>
          <w:p w14:paraId="6C3417E7" w14:textId="7AE0D35C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071" w:type="pct"/>
            <w:noWrap/>
          </w:tcPr>
          <w:p w14:paraId="3FAB7D4E" w14:textId="021D3872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Линейная дестабилизация</w:t>
            </w:r>
          </w:p>
          <w:p w14:paraId="3DECFDCD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λ&lt; 8,28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происходит накопление энергии</w:t>
            </w:r>
          </w:p>
          <w:p w14:paraId="0F2C8E27" w14:textId="2656C0F6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критерий перехода)</w:t>
            </w:r>
          </w:p>
        </w:tc>
        <w:tc>
          <w:tcPr>
            <w:tcW w:w="1217" w:type="pct"/>
            <w:noWrap/>
          </w:tcPr>
          <w:p w14:paraId="4CBAEAD2" w14:textId="1FAD43FA" w:rsidR="00313982" w:rsidRPr="00313982" w:rsidRDefault="00313982" w:rsidP="00586941">
            <w:pPr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lang w:eastAsia="ru-RU"/>
                    <w14:ligatures w14:val="none"/>
                  </w:rPr>
                  <m:t xml:space="preserve">θ = 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 340,5°-k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λ-7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4DD93253" w14:textId="5757573F" w:rsidR="00313982" w:rsidRPr="00313982" w:rsidRDefault="00313982" w:rsidP="00586941">
            <w:pPr>
              <w:jc w:val="both"/>
              <w:rPr>
                <w:rFonts w:ascii="Times New Roman" w:eastAsia="Times New Roman" w:hAnsi="Times New Roman" w:cs="Times New Roman"/>
                <w:iCs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340,5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°</m:t>
                        </m:r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биф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1,28</m:t>
                    </m:r>
                  </m:den>
                </m:f>
              </m:oMath>
            </m:oMathPara>
          </w:p>
          <w:p w14:paraId="549246A4" w14:textId="77777777" w:rsidR="00313982" w:rsidRPr="00313982" w:rsidRDefault="00313982" w:rsidP="00586941">
            <w:pPr>
              <w:widowControl w:val="0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Расчёт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k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: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k=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340,5-211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1,28</m:t>
                  </m: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≈101,17 </m:t>
              </m:r>
            </m:oMath>
          </w:p>
          <w:p w14:paraId="3B562AEF" w14:textId="3A90802E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→θ=340,5-101,17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λ-7</m:t>
                    </m:r>
                  </m:e>
                </m:d>
              </m:oMath>
            </m:oMathPara>
          </w:p>
        </w:tc>
        <w:tc>
          <w:tcPr>
            <w:tcW w:w="682" w:type="pct"/>
            <w:noWrap/>
          </w:tcPr>
          <w:p w14:paraId="73B9F893" w14:textId="15382C73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 8,28</m:t>
                </m:r>
              </m:oMath>
            </m:oMathPara>
          </w:p>
        </w:tc>
        <w:tc>
          <w:tcPr>
            <w:tcW w:w="536" w:type="pct"/>
            <w:noWrap/>
          </w:tcPr>
          <w:p w14:paraId="408212DE" w14:textId="2EB092F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Накопление энергии, нарушение симметрии</w:t>
            </w:r>
          </w:p>
        </w:tc>
        <w:tc>
          <w:tcPr>
            <w:tcW w:w="633" w:type="pct"/>
            <w:noWrap/>
          </w:tcPr>
          <w:p w14:paraId="591AA50A" w14:textId="3E7D042A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Открытые системы с диссипацией</w:t>
            </w:r>
          </w:p>
        </w:tc>
        <w:tc>
          <w:tcPr>
            <w:tcW w:w="668" w:type="pct"/>
            <w:noWrap/>
          </w:tcPr>
          <w:p w14:paraId="4887D8F5" w14:textId="7C1D0B8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Дефектообразов. в кристаллах</w:t>
            </w:r>
          </w:p>
          <w:p w14:paraId="6E3A5B07" w14:textId="4B63A39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Λ</m:t>
                  </m: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m:t>крит</m:t>
                  </m:r>
                </m:sub>
              </m:sSub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  <w:tr w:rsidR="003035BF" w:rsidRPr="00313982" w14:paraId="2AA79A8D" w14:textId="77777777" w:rsidTr="003035BF">
        <w:tc>
          <w:tcPr>
            <w:tcW w:w="193" w:type="pct"/>
            <w:noWrap/>
          </w:tcPr>
          <w:p w14:paraId="7BD90702" w14:textId="3A5727EB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071" w:type="pct"/>
            <w:noWrap/>
          </w:tcPr>
          <w:p w14:paraId="3185498E" w14:textId="0F756E9B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Бифуркация состояний</w:t>
            </w:r>
          </w:p>
          <w:p w14:paraId="58E75009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λ= 8,28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±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0,03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система переходит в одно из двух состояний</w:t>
            </w:r>
          </w:p>
          <w:p w14:paraId="4FEEDE72" w14:textId="5B3955A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 (теория катастроф Тома))</w:t>
            </w:r>
          </w:p>
        </w:tc>
        <w:tc>
          <w:tcPr>
            <w:tcW w:w="1217" w:type="pct"/>
            <w:noWrap/>
          </w:tcPr>
          <w:p w14:paraId="19D8AC09" w14:textId="3081C062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i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θ=149°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 xml:space="preserve"> </w:t>
            </w: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или</w:t>
            </w: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211°</m:t>
              </m:r>
            </m:oMath>
          </w:p>
        </w:tc>
        <w:tc>
          <w:tcPr>
            <w:tcW w:w="682" w:type="pct"/>
            <w:noWrap/>
          </w:tcPr>
          <w:p w14:paraId="284C88F9" w14:textId="24148EC6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λ= 8,28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0,03</m:t>
                </m:r>
              </m:oMath>
            </m:oMathPara>
          </w:p>
        </w:tc>
        <w:tc>
          <w:tcPr>
            <w:tcW w:w="536" w:type="pct"/>
            <w:noWrap/>
          </w:tcPr>
          <w:p w14:paraId="1B2F78AC" w14:textId="6778266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Катастрофа Тома (нарушение симметрии)</w:t>
            </w:r>
          </w:p>
        </w:tc>
        <w:tc>
          <w:tcPr>
            <w:tcW w:w="633" w:type="pct"/>
            <w:noWrap/>
          </w:tcPr>
          <w:p w14:paraId="07352B84" w14:textId="03B05AB6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Наличие двойного минимума в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θ,λ</m:t>
                  </m:r>
                </m:e>
              </m:d>
            </m:oMath>
          </w:p>
        </w:tc>
        <w:tc>
          <w:tcPr>
            <w:tcW w:w="668" w:type="pct"/>
            <w:noWrap/>
          </w:tcPr>
          <w:p w14:paraId="1DD30FF1" w14:textId="4F37818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Переключаемые материалы, диссоциация молекул</w:t>
            </w:r>
          </w:p>
        </w:tc>
      </w:tr>
      <w:tr w:rsidR="003035BF" w:rsidRPr="00313982" w14:paraId="285C0627" w14:textId="77777777" w:rsidTr="003035BF">
        <w:tc>
          <w:tcPr>
            <w:tcW w:w="193" w:type="pct"/>
            <w:noWrap/>
          </w:tcPr>
          <w:p w14:paraId="1CE33AD9" w14:textId="2003196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071" w:type="pct"/>
            <w:noWrap/>
          </w:tcPr>
          <w:p w14:paraId="63D1AB24" w14:textId="71E3E09B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Классическая стабилизация</w:t>
            </w:r>
          </w:p>
          <w:p w14:paraId="1C762C47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w:rPr>
                  <w:rFonts w:ascii="Cambria Math" w:eastAsiaTheme="minorEastAsia" w:hAnsi="Cambria Math" w:cs="Times New Roman"/>
                  <w:kern w:val="0"/>
                  <w:sz w:val="20"/>
                  <w:szCs w:val="20"/>
                </w:rPr>
                <m:t>8,28 &lt; λ &lt; 20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система стремится к симметрии</w:t>
            </w:r>
          </w:p>
          <w:p w14:paraId="54556535" w14:textId="0DC35B58" w:rsidR="00313982" w:rsidRPr="00313982" w:rsidRDefault="00313982" w:rsidP="003035BF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обобщение)</w:t>
            </w:r>
          </w:p>
        </w:tc>
        <w:tc>
          <w:tcPr>
            <w:tcW w:w="1217" w:type="pct"/>
            <w:noWrap/>
          </w:tcPr>
          <w:p w14:paraId="6B187BF1" w14:textId="5ECA4ED6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θ=180°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1°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-0.15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λ-8,2 8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82" w:type="pct"/>
            <w:noWrap/>
          </w:tcPr>
          <w:p w14:paraId="2557B6A7" w14:textId="559B477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 20</m:t>
                </m:r>
              </m:oMath>
            </m:oMathPara>
          </w:p>
        </w:tc>
        <w:tc>
          <w:tcPr>
            <w:tcW w:w="536" w:type="pct"/>
            <w:noWrap/>
          </w:tcPr>
          <w:p w14:paraId="3106DFF0" w14:textId="3598B081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Квантовое туннелирование, релаксация</w:t>
            </w:r>
          </w:p>
        </w:tc>
        <w:tc>
          <w:tcPr>
            <w:tcW w:w="633" w:type="pct"/>
            <w:noWrap/>
          </w:tcPr>
          <w:p w14:paraId="6FC9C7A9" w14:textId="04F98094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≫ℏ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68" w:type="pct"/>
            <w:noWrap/>
          </w:tcPr>
          <w:p w14:paraId="2AFD978E" w14:textId="5AEC17A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Стабилизация наноструктур</w:t>
            </w:r>
          </w:p>
        </w:tc>
      </w:tr>
      <w:tr w:rsidR="003035BF" w:rsidRPr="00313982" w14:paraId="61D2370C" w14:textId="77777777" w:rsidTr="003035BF">
        <w:tc>
          <w:tcPr>
            <w:tcW w:w="193" w:type="pct"/>
            <w:noWrap/>
          </w:tcPr>
          <w:p w14:paraId="67FDF6FA" w14:textId="10BDA360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1071" w:type="pct"/>
            <w:noWrap/>
          </w:tcPr>
          <w:p w14:paraId="11C61F93" w14:textId="5D553D6A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Релятивистский распад</w:t>
            </w:r>
          </w:p>
          <w:p w14:paraId="4E2366AC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≥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20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происходит топологический коллапс</w:t>
            </w:r>
          </w:p>
          <w:p w14:paraId="14F8C73D" w14:textId="74724533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1217" w:type="pct"/>
            <w:noWrap/>
          </w:tcPr>
          <w:p w14:paraId="270030A6" w14:textId="20C0B76C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θ=6°+1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74°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-0,2 5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λ-20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82" w:type="pct"/>
            <w:noWrap/>
          </w:tcPr>
          <w:p w14:paraId="4D5720B4" w14:textId="567964A4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 20</m:t>
                </m:r>
              </m:oMath>
            </m:oMathPara>
          </w:p>
        </w:tc>
        <w:tc>
          <w:tcPr>
            <w:tcW w:w="536" w:type="pct"/>
            <w:noWrap/>
          </w:tcPr>
          <w:p w14:paraId="228E6F69" w14:textId="33BAB2E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Топологический коллапс, минимизация энергии</w:t>
            </w:r>
          </w:p>
        </w:tc>
        <w:tc>
          <w:tcPr>
            <w:tcW w:w="633" w:type="pct"/>
            <w:noWrap/>
          </w:tcPr>
          <w:p w14:paraId="4D54D6B3" w14:textId="70477208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Гравитац. доминирование</w:t>
            </w:r>
          </w:p>
        </w:tc>
        <w:tc>
          <w:tcPr>
            <w:tcW w:w="668" w:type="pct"/>
            <w:noWrap/>
          </w:tcPr>
          <w:p w14:paraId="4ABD7CC6" w14:textId="5EFD494C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Образование чёрных дыр</w:t>
            </w:r>
          </w:p>
        </w:tc>
      </w:tr>
      <w:tr w:rsidR="003035BF" w:rsidRPr="00313982" w14:paraId="5E4F36A0" w14:textId="77777777" w:rsidTr="003035BF">
        <w:tc>
          <w:tcPr>
            <w:tcW w:w="193" w:type="pct"/>
            <w:noWrap/>
          </w:tcPr>
          <w:p w14:paraId="20C4DA6B" w14:textId="5E6DACF1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071" w:type="pct"/>
            <w:noWrap/>
            <w:vAlign w:val="center"/>
          </w:tcPr>
          <w:p w14:paraId="53CB3CAD" w14:textId="42A262E2" w:rsidR="00313982" w:rsidRPr="00313982" w:rsidRDefault="00313982" w:rsidP="00586941">
            <w:pPr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Энергетическая связь</w:t>
            </w:r>
          </w:p>
          <w:p w14:paraId="23933DEF" w14:textId="77777777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Энергия, время и расстояние связаны через фундаментальные константы</w:t>
            </w:r>
          </w:p>
          <w:p w14:paraId="3AFC11DD" w14:textId="50F81D9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1217" w:type="pct"/>
            <w:noWrap/>
            <w:vAlign w:val="center"/>
          </w:tcPr>
          <w:p w14:paraId="734620B3" w14:textId="2D4B8E5E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E∼ℏc/L</m:t>
                </m:r>
              </m:oMath>
            </m:oMathPara>
          </w:p>
        </w:tc>
        <w:tc>
          <w:tcPr>
            <w:tcW w:w="682" w:type="pct"/>
            <w:noWrap/>
            <w:vAlign w:val="center"/>
          </w:tcPr>
          <w:p w14:paraId="646175ED" w14:textId="71F86005" w:rsidR="00313982" w:rsidRPr="00313982" w:rsidRDefault="00313982" w:rsidP="003035BF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-</w:t>
            </w:r>
          </w:p>
        </w:tc>
        <w:tc>
          <w:tcPr>
            <w:tcW w:w="536" w:type="pct"/>
            <w:noWrap/>
            <w:vAlign w:val="center"/>
          </w:tcPr>
          <w:p w14:paraId="09F5EB87" w14:textId="2C097A01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Универсальность фундаментальных констант</w:t>
            </w:r>
          </w:p>
        </w:tc>
        <w:tc>
          <w:tcPr>
            <w:tcW w:w="633" w:type="pct"/>
            <w:noWrap/>
            <w:vAlign w:val="center"/>
          </w:tcPr>
          <w:p w14:paraId="3A595922" w14:textId="7151149A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Любые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</m:oMath>
          </w:p>
        </w:tc>
        <w:tc>
          <w:tcPr>
            <w:tcW w:w="668" w:type="pct"/>
            <w:noWrap/>
            <w:vAlign w:val="center"/>
          </w:tcPr>
          <w:p w14:paraId="10BD44F2" w14:textId="3D4F6AE5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λ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∼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3035BF" w:rsidRPr="00313982" w14:paraId="2D7E2936" w14:textId="77777777" w:rsidTr="003035BF">
        <w:tc>
          <w:tcPr>
            <w:tcW w:w="193" w:type="pct"/>
            <w:noWrap/>
          </w:tcPr>
          <w:p w14:paraId="1C65D208" w14:textId="15B16DD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071" w:type="pct"/>
            <w:noWrap/>
          </w:tcPr>
          <w:p w14:paraId="5C545372" w14:textId="13BD6E3E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Квантово-топологическая связь</w:t>
            </w:r>
          </w:p>
          <w:p w14:paraId="31F9D09A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Устойчивость связи частиц определяется балансом квантового вырождения и топологически модулированного кулоновского взаимодействия</w:t>
            </w:r>
          </w:p>
          <w:p w14:paraId="70E576AF" w14:textId="0C89966C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гипотеза)</w:t>
            </w:r>
          </w:p>
        </w:tc>
        <w:tc>
          <w:tcPr>
            <w:tcW w:w="1217" w:type="pct"/>
            <w:noWrap/>
          </w:tcPr>
          <w:p w14:paraId="15DACB89" w14:textId="77777777" w:rsidR="00313982" w:rsidRPr="00313982" w:rsidRDefault="00000000" w:rsidP="00586941">
            <w:pPr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θ,r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ℏ</m:t>
                    </m:r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-β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,</m:t>
                </m:r>
              </m:oMath>
            </m:oMathPara>
          </w:p>
          <w:p w14:paraId="05BEF860" w14:textId="77777777" w:rsidR="00313982" w:rsidRPr="00313982" w:rsidRDefault="00313982" w:rsidP="00586941">
            <w:pPr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2θ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e>
                </m:func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,</m:t>
                </m:r>
              </m:oMath>
            </m:oMathPara>
          </w:p>
          <w:p w14:paraId="2E070618" w14:textId="0A4B37CC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/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ℏ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</w:tc>
        <w:tc>
          <w:tcPr>
            <w:tcW w:w="682" w:type="pct"/>
            <w:noWrap/>
          </w:tcPr>
          <w:p w14:paraId="02A83413" w14:textId="197F1F6C" w:rsidR="00313982" w:rsidRPr="003035BF" w:rsidRDefault="00000000" w:rsidP="003035BF">
            <w:pPr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=31°</m:t>
                </m:r>
              </m:oMath>
            </m:oMathPara>
          </w:p>
          <w:p w14:paraId="5E819D8F" w14:textId="1B0CD947" w:rsidR="00313982" w:rsidRPr="00313982" w:rsidRDefault="00313982" w:rsidP="003035BF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определяет фазовые переходы в водородоподобных системах (атомы → белые карлики)</w:t>
            </w:r>
          </w:p>
        </w:tc>
        <w:tc>
          <w:tcPr>
            <w:tcW w:w="536" w:type="pct"/>
            <w:noWrap/>
          </w:tcPr>
          <w:p w14:paraId="2D8664CC" w14:textId="3B46374B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Фазовые переходы в водородоподобных системах</w:t>
            </w:r>
          </w:p>
        </w:tc>
        <w:tc>
          <w:tcPr>
            <w:tcW w:w="633" w:type="pct"/>
            <w:noWrap/>
          </w:tcPr>
          <w:p w14:paraId="17D5A487" w14:textId="7163B73D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≥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2.9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17</m:t>
                  </m:r>
                </m:sup>
              </m:sSup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кг/м³</w:t>
            </w:r>
          </w:p>
        </w:tc>
        <w:tc>
          <w:tcPr>
            <w:tcW w:w="668" w:type="pct"/>
            <w:noWrap/>
          </w:tcPr>
          <w:p w14:paraId="1BF300D3" w14:textId="3A290871" w:rsidR="00313982" w:rsidRPr="00313982" w:rsidRDefault="00000000" w:rsidP="00586941">
            <w:pPr>
              <w:jc w:val="center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kern w:val="0"/>
                        <w:sz w:val="20"/>
                        <w:szCs w:val="20"/>
                      </w:rPr>
                      <m:t>крит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</m:ctrlPr>
                  </m:sup>
                </m:sSup>
              </m:oMath>
            </m:oMathPara>
          </w:p>
          <w:p w14:paraId="7A158E47" w14:textId="5314B555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радиус влияния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≈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12,6</m:t>
              </m:r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Å</w:t>
            </w:r>
          </w:p>
        </w:tc>
      </w:tr>
      <w:tr w:rsidR="003035BF" w:rsidRPr="00313982" w14:paraId="09D16A79" w14:textId="77777777" w:rsidTr="003035BF">
        <w:tc>
          <w:tcPr>
            <w:tcW w:w="193" w:type="pct"/>
            <w:noWrap/>
          </w:tcPr>
          <w:p w14:paraId="6D647CF9" w14:textId="2CE81EE7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071" w:type="pct"/>
            <w:noWrap/>
          </w:tcPr>
          <w:p w14:paraId="4A5F86B4" w14:textId="35410825" w:rsidR="00313982" w:rsidRPr="00313982" w:rsidRDefault="00313982" w:rsidP="0058694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Молекулярная диссоциация</w:t>
            </w:r>
          </w:p>
          <w:p w14:paraId="5B430F9E" w14:textId="77777777" w:rsidR="00313982" w:rsidRPr="00313982" w:rsidRDefault="00313982" w:rsidP="00586941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Сечение диссоциации как функция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</m:oMath>
            <w:r w:rsidRPr="00313982"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  <w:t xml:space="preserve"> при критических значениях</w:t>
            </w:r>
          </w:p>
          <w:p w14:paraId="431B5431" w14:textId="789F4433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  <w:t>(</w:t>
            </w: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Физический смысл - э</w:t>
            </w:r>
            <w:r w:rsidRPr="00313982">
              <w:rPr>
                <w:rFonts w:ascii="Times New Roman" w:eastAsiaTheme="minorEastAsia" w:hAnsi="Times New Roman" w:cs="Times New Roman"/>
                <w:iCs/>
                <w:kern w:val="0"/>
                <w:sz w:val="20"/>
                <w:szCs w:val="20"/>
              </w:rPr>
              <w:t>мпирическое обобщение)</w:t>
            </w:r>
          </w:p>
        </w:tc>
        <w:tc>
          <w:tcPr>
            <w:tcW w:w="1217" w:type="pct"/>
            <w:noWrap/>
          </w:tcPr>
          <w:p w14:paraId="0A79BFD5" w14:textId="14B70E02" w:rsidR="00313982" w:rsidRPr="00313982" w:rsidRDefault="00000000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дис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val="en-US"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eastAsia="ru-RU"/>
                    <w14:ligatures w14:val="none"/>
                  </w:rPr>
                  <m:t>λ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0"/>
                    <w:szCs w:val="20"/>
                    <w:bdr w:val="none" w:sz="0" w:space="0" w:color="auto" w:frame="1"/>
                    <w:lang w:val="en-US" w:eastAsia="ru-RU"/>
                    <w14:ligatures w14:val="none"/>
                  </w:rPr>
                  <m:t>)=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eastAsia="ru-RU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:bdr w:val="none" w:sz="0" w:space="0" w:color="auto" w:frame="1"/>
                        <w:lang w:val="en-US" w:eastAsia="ru-RU"/>
                        <w14:ligatures w14:val="none"/>
                      </w:rPr>
                      <m:t>0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  <w:bdr w:val="none" w:sz="0" w:space="0" w:color="auto" w:frame="1"/>
                        <w:lang w:val="en-US" w:eastAsia="ru-RU"/>
                        <w14:ligatures w14:val="none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0,95⋅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bdr w:val="none" w:sz="0" w:space="0" w:color="auto" w:frame="1"/>
                                        <w:lang w:val="en-US" w:eastAsia="ru-RU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eastAsia="ru-RU"/>
                                            <w14:ligatures w14:val="none"/>
                                          </w:rP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kern w:val="0"/>
                                            <w:sz w:val="20"/>
                                            <w:szCs w:val="20"/>
                                            <w:bdr w:val="none" w:sz="0" w:space="0" w:color="auto" w:frame="1"/>
                                            <w:lang w:val="en-US" w:eastAsia="ru-RU"/>
                                            <w14:ligatures w14:val="none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при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≤7,0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1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-0,3⋅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val="en-US" w:eastAsia="ru-RU"/>
                                    <w14:ligatures w14:val="none"/>
                                  </w:rPr>
                                  <m:t>-7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 xml:space="preserve"> при 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7,0&lt;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&lt;8,28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0,5±0,15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при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λ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val="en-US" w:eastAsia="ru-RU"/>
                                <w14:ligatures w14:val="none"/>
                              </w:rPr>
                              <m:t>=8,28±0,03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0,2⋅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ru-RU"/>
                                <w14:ligatures w14:val="none"/>
                              </w:rPr>
                              <m:t>-0,1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0"/>
                                    <w:szCs w:val="20"/>
                                    <w:bdr w:val="none" w:sz="0" w:space="0" w:color="auto" w:frame="1"/>
                                    <w:lang w:eastAsia="ru-RU"/>
                                    <w14:ligatures w14:val="none"/>
                                  </w:rPr>
                                  <m:t>λ-8,28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при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eastAsia="ru-RU"/>
                            <w14:ligatures w14:val="none"/>
                          </w:rPr>
                          <m:t>λ</m:t>
                        </m:r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:bdr w:val="none" w:sz="0" w:space="0" w:color="auto" w:frame="1"/>
                            <w:lang w:val="en-US" w:eastAsia="ru-RU"/>
                            <w14:ligatures w14:val="none"/>
                          </w:rPr>
                          <m:t>&gt;8,28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82" w:type="pct"/>
            <w:noWrap/>
          </w:tcPr>
          <w:p w14:paraId="4DC4C8BA" w14:textId="77777777" w:rsidR="00313982" w:rsidRPr="00313982" w:rsidRDefault="00313982" w:rsidP="00586941">
            <w:pPr>
              <w:jc w:val="center"/>
              <w:rPr>
                <w:rFonts w:ascii="Times New Roman" w:eastAsiaTheme="minorEastAsia" w:hAnsi="Times New Roman" w:cs="Times New Roman"/>
                <w:i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λ=8,28</m:t>
                </m:r>
              </m:oMath>
            </m:oMathPara>
          </w:p>
          <w:p w14:paraId="7BC114A9" w14:textId="7EC78935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Связь с энергией активации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↔λ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=8,28</m:t>
              </m:r>
            </m:oMath>
          </w:p>
        </w:tc>
        <w:tc>
          <w:tcPr>
            <w:tcW w:w="536" w:type="pct"/>
            <w:noWrap/>
          </w:tcPr>
          <w:p w14:paraId="39427FC5" w14:textId="7024B469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Аналог топологических переходов</w:t>
            </w:r>
          </w:p>
        </w:tc>
        <w:tc>
          <w:tcPr>
            <w:tcW w:w="633" w:type="pct"/>
            <w:noWrap/>
          </w:tcPr>
          <w:p w14:paraId="472C8374" w14:textId="561043E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5,20</m:t>
                    </m:r>
                  </m:e>
                </m:d>
              </m:oMath>
            </m:oMathPara>
          </w:p>
        </w:tc>
        <w:tc>
          <w:tcPr>
            <w:tcW w:w="668" w:type="pct"/>
            <w:noWrap/>
          </w:tcPr>
          <w:p w14:paraId="11BBDFA5" w14:textId="1F94D89F" w:rsidR="00313982" w:rsidRPr="00313982" w:rsidRDefault="00313982" w:rsidP="00586941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Скачок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σ</m:t>
                  </m: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kern w:val="0"/>
                      <w:sz w:val="20"/>
                      <w:szCs w:val="20"/>
                    </w:rPr>
                    <m:t>дис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при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</w:tr>
      <w:tr w:rsidR="003035BF" w:rsidRPr="00313982" w14:paraId="314C0849" w14:textId="77777777" w:rsidTr="003035BF">
        <w:tc>
          <w:tcPr>
            <w:tcW w:w="193" w:type="pct"/>
            <w:noWrap/>
          </w:tcPr>
          <w:p w14:paraId="7FDE1E66" w14:textId="05CBB771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071" w:type="pct"/>
            <w:noWrap/>
            <w:vAlign w:val="center"/>
          </w:tcPr>
          <w:p w14:paraId="718F7208" w14:textId="7CDDB5C5" w:rsidR="00313982" w:rsidRPr="00313982" w:rsidRDefault="00313982" w:rsidP="00586941">
            <w:pPr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Стабильность иерархических систем</w:t>
            </w:r>
          </w:p>
          <w:p w14:paraId="31B6A3FB" w14:textId="77777777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(ДНК → клетка → организм) через компенсацию связей, адаптацию и резонанс</w:t>
            </w:r>
          </w:p>
          <w:p w14:paraId="074130E9" w14:textId="3F5F0CF9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критерий)</w:t>
            </w:r>
          </w:p>
        </w:tc>
        <w:tc>
          <w:tcPr>
            <w:tcW w:w="1217" w:type="pct"/>
            <w:noWrap/>
            <w:vAlign w:val="center"/>
          </w:tcPr>
          <w:p w14:paraId="29CD40BC" w14:textId="77777777" w:rsidR="003035BF" w:rsidRDefault="00313982" w:rsidP="00313982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=γR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ext</m:t>
                  </m:r>
                </m:sub>
              </m:sSub>
            </m:oMath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,</w:t>
            </w:r>
          </w:p>
          <w:p w14:paraId="6AFE05E0" w14:textId="42392BD6" w:rsidR="00313982" w:rsidRPr="00313982" w:rsidRDefault="00313982" w:rsidP="00313982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ω</m:t>
                    </m:r>
                  </m:e>
                </m:d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2δω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82" w:type="pct"/>
            <w:noWrap/>
            <w:vAlign w:val="center"/>
          </w:tcPr>
          <w:p w14:paraId="2E345B29" w14:textId="7AB58CA4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ω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=1,03</m:t>
                </m:r>
              </m:oMath>
            </m:oMathPara>
          </w:p>
        </w:tc>
        <w:tc>
          <w:tcPr>
            <w:tcW w:w="536" w:type="pct"/>
            <w:noWrap/>
            <w:vAlign w:val="center"/>
          </w:tcPr>
          <w:p w14:paraId="299A063E" w14:textId="4977E8C2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Адаптивная реконфигурация</w:t>
            </w:r>
          </w:p>
        </w:tc>
        <w:tc>
          <w:tcPr>
            <w:tcW w:w="633" w:type="pct"/>
            <w:noWrap/>
            <w:vAlign w:val="center"/>
          </w:tcPr>
          <w:p w14:paraId="14EE43E7" w14:textId="7FE2B7EE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β&lt; 0,5</m:t>
                </m:r>
              </m:oMath>
            </m:oMathPara>
          </w:p>
        </w:tc>
        <w:tc>
          <w:tcPr>
            <w:tcW w:w="668" w:type="pct"/>
            <w:noWrap/>
            <w:vAlign w:val="center"/>
          </w:tcPr>
          <w:p w14:paraId="13AFC46B" w14:textId="084C5B29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Минимальное вмешательство</w:t>
            </w:r>
          </w:p>
        </w:tc>
      </w:tr>
      <w:tr w:rsidR="003035BF" w:rsidRPr="00313982" w14:paraId="2D3D5528" w14:textId="77777777" w:rsidTr="003035BF">
        <w:tc>
          <w:tcPr>
            <w:tcW w:w="193" w:type="pct"/>
            <w:noWrap/>
          </w:tcPr>
          <w:p w14:paraId="4DF6FDE6" w14:textId="57A82E15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071" w:type="pct"/>
            <w:noWrap/>
            <w:vAlign w:val="center"/>
          </w:tcPr>
          <w:p w14:paraId="0012ED2F" w14:textId="1691E92E" w:rsidR="00313982" w:rsidRPr="00313982" w:rsidRDefault="00313982" w:rsidP="00586941">
            <w:pPr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Квантовая декогеренция</w:t>
            </w:r>
          </w:p>
          <w:p w14:paraId="451075F7" w14:textId="77777777" w:rsidR="00313982" w:rsidRPr="00313982" w:rsidRDefault="00313982" w:rsidP="00586941">
            <w:pPr>
              <w:widowControl w:val="0"/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Скорость потери когерентности пропорциональна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λ 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вблизи 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λ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</m:t>
              </m:r>
            </m:oMath>
          </w:p>
          <w:p w14:paraId="177741BD" w14:textId="5B30858D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(Физический смысл - закон)</w:t>
            </w:r>
          </w:p>
        </w:tc>
        <w:tc>
          <w:tcPr>
            <w:tcW w:w="1217" w:type="pct"/>
            <w:noWrap/>
            <w:vAlign w:val="center"/>
          </w:tcPr>
          <w:p w14:paraId="5521B9B0" w14:textId="4512203F" w:rsidR="00313982" w:rsidRPr="00313982" w:rsidRDefault="00000000" w:rsidP="00313982">
            <w:pPr>
              <w:widowControl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  <m:t>dC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  <m:t>dt</m:t>
                  </m: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</w:rPr>
                  </m:ctrlPr>
                </m:den>
              </m:f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=-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  <m:t>λ</m:t>
                  </m:r>
                  <m:ctrlP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C</m:t>
              </m:r>
            </m:oMath>
            <w:r w:rsidR="00313982"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γ=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T</m:t>
              </m:r>
            </m:oMath>
          </w:p>
        </w:tc>
        <w:tc>
          <w:tcPr>
            <w:tcW w:w="682" w:type="pct"/>
            <w:noWrap/>
            <w:vAlign w:val="center"/>
          </w:tcPr>
          <w:p w14:paraId="09DD8077" w14:textId="2250E6EA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λ= 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0,01</m:t>
                </m:r>
              </m:oMath>
            </m:oMathPara>
          </w:p>
        </w:tc>
        <w:tc>
          <w:tcPr>
            <w:tcW w:w="536" w:type="pct"/>
            <w:noWrap/>
            <w:vAlign w:val="center"/>
          </w:tcPr>
          <w:p w14:paraId="1195FB72" w14:textId="58402C94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13982">
              <w:rPr>
                <w:rFonts w:ascii="Times New Roman" w:hAnsi="Times New Roman" w:cs="Times New Roman"/>
                <w:kern w:val="0"/>
                <w:sz w:val="20"/>
                <w:szCs w:val="20"/>
              </w:rPr>
              <w:t>Потеря когерентности</w:t>
            </w:r>
          </w:p>
        </w:tc>
        <w:tc>
          <w:tcPr>
            <w:tcW w:w="633" w:type="pct"/>
            <w:noWrap/>
            <w:vAlign w:val="center"/>
          </w:tcPr>
          <w:p w14:paraId="7B13617D" w14:textId="2BF0BE83" w:rsidR="00313982" w:rsidRPr="00313982" w:rsidRDefault="00313982" w:rsidP="00586941">
            <w:pPr>
              <w:jc w:val="both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≈</m:t>
                </m:r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 xml:space="preserve">1, </m:t>
                </m:r>
              </m:oMath>
            </m:oMathPara>
          </w:p>
          <w:p w14:paraId="41DC1051" w14:textId="1B63D31F" w:rsidR="00313982" w:rsidRPr="00313982" w:rsidRDefault="00313982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T &gt; 0</m:t>
                </m:r>
              </m:oMath>
            </m:oMathPara>
          </w:p>
        </w:tc>
        <w:tc>
          <w:tcPr>
            <w:tcW w:w="668" w:type="pct"/>
            <w:noWrap/>
            <w:vAlign w:val="center"/>
          </w:tcPr>
          <w:p w14:paraId="326ACD57" w14:textId="7B558FF3" w:rsidR="00313982" w:rsidRPr="00313982" w:rsidRDefault="00000000" w:rsidP="00586941">
            <w:pPr>
              <w:widowControl w:val="0"/>
              <w:jc w:val="both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632DD0F4" w14:textId="77777777" w:rsidR="00313982" w:rsidRDefault="00313982" w:rsidP="00586941">
      <w:pPr>
        <w:spacing w:after="0" w:line="276" w:lineRule="auto"/>
        <w:jc w:val="both"/>
        <w:rPr>
          <w:rFonts w:ascii="Times New Roman" w:hAnsi="Times New Roman" w:cs="Times New Roman"/>
          <w:kern w:val="0"/>
        </w:rPr>
      </w:pPr>
    </w:p>
    <w:p w14:paraId="52F2E9A8" w14:textId="56D737DB" w:rsidR="007571C0" w:rsidRPr="00586941" w:rsidRDefault="00051526" w:rsidP="00586941">
      <w:pPr>
        <w:spacing w:after="0" w:line="276" w:lineRule="auto"/>
        <w:jc w:val="both"/>
        <w:rPr>
          <w:rFonts w:ascii="Times New Roman" w:hAnsi="Times New Roman" w:cs="Times New Roman"/>
          <w:i/>
          <w:kern w:val="0"/>
          <w:lang w:val="en-US"/>
        </w:rPr>
      </w:pPr>
      <w:r w:rsidRPr="00586941">
        <w:rPr>
          <w:rFonts w:ascii="Times New Roman" w:hAnsi="Times New Roman" w:cs="Times New Roman"/>
          <w:kern w:val="0"/>
        </w:rPr>
        <w:lastRenderedPageBreak/>
        <w:t xml:space="preserve">2. </w:t>
      </w:r>
      <w:r w:rsidR="007571C0" w:rsidRPr="00586941">
        <w:rPr>
          <w:rFonts w:ascii="Times New Roman" w:hAnsi="Times New Roman" w:cs="Times New Roman"/>
          <w:kern w:val="0"/>
        </w:rPr>
        <w:t>Критерии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7571C0" w:rsidRPr="00586941">
        <w:rPr>
          <w:rFonts w:ascii="Times New Roman" w:hAnsi="Times New Roman" w:cs="Times New Roman"/>
          <w:kern w:val="0"/>
        </w:rPr>
        <w:t>устойчивости</w:t>
      </w:r>
      <w:r w:rsidR="00E160A9" w:rsidRPr="00586941">
        <w:rPr>
          <w:rFonts w:ascii="Times New Roman" w:hAnsi="Times New Roman" w:cs="Times New Roman"/>
          <w:kern w:val="0"/>
        </w:rPr>
        <w:t xml:space="preserve"> </w:t>
      </w:r>
      <w:r w:rsidR="00BB61A8" w:rsidRPr="00586941">
        <w:rPr>
          <w:rFonts w:ascii="Times New Roman" w:hAnsi="Times New Roman" w:cs="Times New Roman"/>
          <w:kern w:val="0"/>
        </w:rPr>
        <w:t>Овчинникова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0"/>
        <w:gridCol w:w="1675"/>
        <w:gridCol w:w="2635"/>
        <w:gridCol w:w="1418"/>
        <w:gridCol w:w="2976"/>
        <w:gridCol w:w="2239"/>
        <w:gridCol w:w="1977"/>
      </w:tblGrid>
      <w:tr w:rsidR="0077209B" w:rsidRPr="00615199" w14:paraId="545E1CCD" w14:textId="77777777" w:rsidTr="00932D55">
        <w:trPr>
          <w:trHeight w:val="219"/>
          <w:tblHeader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E776F74" w14:textId="11A95F79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FB9891" w14:textId="77777777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Формулировка</w:t>
            </w:r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18F461" w14:textId="793F06E2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Математическое</w:t>
            </w:r>
            <w:r w:rsidR="00E160A9"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выражение</w:t>
            </w:r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163F0E6" w14:textId="23BD16E9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Физический</w:t>
            </w:r>
            <w:r w:rsidR="00E160A9"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смысл</w:t>
            </w:r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21D8237" w14:textId="24FE1AF5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Условия</w:t>
            </w:r>
            <w:r w:rsidR="00E160A9"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применения</w:t>
            </w:r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1196FF1" w14:textId="77777777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Следствия</w:t>
            </w:r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E842F8" w14:textId="5F070F63" w:rsidR="006E4967" w:rsidRP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Эксперим</w:t>
            </w:r>
            <w:r w:rsidR="00E160A9"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3035BF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подтверждение</w:t>
            </w:r>
          </w:p>
        </w:tc>
      </w:tr>
      <w:tr w:rsidR="0077209B" w:rsidRPr="00615199" w14:paraId="780B4E3E" w14:textId="77777777" w:rsidTr="003035BF">
        <w:trPr>
          <w:trHeight w:val="580"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1BDCB7C" w14:textId="5C52F1EB" w:rsidR="006E4967" w:rsidRPr="00615199" w:rsidRDefault="00932D55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1.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Масштабного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подобия</w:t>
            </w: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33FCCF" w14:textId="2EFC2281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Идентичность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поведения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одинаковом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λ</m:t>
              </m:r>
            </m:oMath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3A1A778" w14:textId="0EB7BBD9" w:rsidR="006E4967" w:rsidRPr="00615199" w:rsidRDefault="00000000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λ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=-0,63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±</m:t>
                </m:r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0,01</m:t>
                </m:r>
              </m:oMath>
            </m:oMathPara>
          </w:p>
          <w:p w14:paraId="1A7663D9" w14:textId="4929FF31" w:rsidR="00EF1E89" w:rsidRPr="00615199" w:rsidRDefault="00EF1E89" w:rsidP="00586941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AE13CB8" w14:textId="7D8670CC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Универсальность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эволюции</w:t>
            </w:r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E34439" w14:textId="4FD6F465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Любые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системы</w:t>
            </w:r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7B76D2D" w14:textId="091BF8E7" w:rsidR="0077209B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Графен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14:paraId="35E65DF7" w14:textId="6BB485D6" w:rsidR="00932D55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λ=7,5</m:t>
              </m:r>
            </m:oMath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↔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галактика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14:paraId="52BD0F54" w14:textId="3AEFE7A9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λ=7,5</m:t>
              </m:r>
            </m:oMath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01F470" w14:textId="39C182CB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Наноструктуры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↔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скопления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галактик</w:t>
            </w:r>
          </w:p>
        </w:tc>
      </w:tr>
      <w:tr w:rsidR="0077209B" w:rsidRPr="00615199" w14:paraId="66DB497D" w14:textId="77777777" w:rsidTr="00932D55">
        <w:trPr>
          <w:trHeight w:val="921"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9CE32B0" w14:textId="7D99A4A4" w:rsidR="006E4967" w:rsidRPr="00615199" w:rsidRDefault="00932D55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2.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Топологической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защиты</w:t>
            </w: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67B38FE" w14:textId="570A5BC8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Предел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прочности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системы</w:t>
            </w:r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A3CC4A" w14:textId="77777777" w:rsidR="006E4967" w:rsidRPr="00615199" w:rsidRDefault="00000000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∇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θ&gt;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2π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den>
                </m:f>
              </m:oMath>
            </m:oMathPara>
          </w:p>
          <w:p w14:paraId="4DEF7FEA" w14:textId="3F877CEA" w:rsidR="00FD3970" w:rsidRPr="00615199" w:rsidRDefault="00000000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u&gt;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  <w:p w14:paraId="004644D0" w14:textId="35643FBC" w:rsidR="00EF1E89" w:rsidRPr="00615199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для кристаллов</m:t>
                    </m:r>
                  </m:e>
                </m:d>
              </m:oMath>
            </m:oMathPara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2CA9F8E" w14:textId="7BA33D16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Геометрическая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устойчивость</w:t>
            </w:r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257C2B5" w14:textId="754AF32E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Кристаллы,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наноструктуры</w:t>
            </w:r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BD583DB" w14:textId="6E4ECBBB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Разрушение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графена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λ&gt;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kern w:val="0"/>
                      <w:sz w:val="18"/>
                      <w:szCs w:val="18"/>
                    </w:rPr>
                    <m:t>крит</m:t>
                  </m:r>
                </m:sub>
              </m:sSub>
            </m:oMath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3023D4" w14:textId="4E8CF1FC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  <w:t>STM-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визуализация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дефектов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77209B" w:rsidRPr="00615199" w14:paraId="08A723A8" w14:textId="77777777" w:rsidTr="00932D55">
        <w:trPr>
          <w:trHeight w:val="1350"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7064DD" w14:textId="31181506" w:rsidR="006E4967" w:rsidRPr="00615199" w:rsidRDefault="00932D55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3.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E3CEE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Критерий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E3CEE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устойчивости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E3CEE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(критерий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E3CEE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э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нергетического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барьера</w:t>
            </w:r>
            <w:r w:rsidR="000E3CEE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ADA4F6C" w14:textId="6D875F89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Устойчивость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бифуркационных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состояний</w:t>
            </w:r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425B39B" w14:textId="6D91EA7B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68252F" w14:textId="4550C018" w:rsidR="006E4967" w:rsidRPr="00615199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7678126" w14:textId="5F01E842" w:rsidR="006E4967" w:rsidRPr="00615199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=448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m:t>6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m:t>∘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m:t>360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m:t>∘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1+Λ-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крит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8D25910" w14:textId="35865AAB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Барьер&gt;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тепловые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флуктуации</w:t>
            </w:r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7CD943A" w14:textId="768E4FDE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≈</m:t>
                </m:r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8,28</m:t>
                </m:r>
              </m:oMath>
            </m:oMathPara>
          </w:p>
          <w:p w14:paraId="71BF643B" w14:textId="0BAB870F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Управление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6</m:t>
                  </m:r>
                </m:sub>
              </m:sSub>
            </m:oMath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-симметрией</w:t>
            </w:r>
          </w:p>
          <w:p w14:paraId="22BD5E93" w14:textId="77777777" w:rsidR="003035BF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Фазовые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переходы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  <w:p w14:paraId="3C4BDAA6" w14:textId="19C48209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в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нитиноле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18"/>
                      <w:szCs w:val="18"/>
                    </w:rPr>
                    <m:t>3</m:t>
                  </m:r>
                </m:sub>
              </m:sSub>
            </m:oMath>
          </w:p>
          <w:p w14:paraId="58AF6E83" w14:textId="40C85E03" w:rsidR="000E3CEE" w:rsidRPr="00615199" w:rsidRDefault="000E3CEE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у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нитинола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сверхпроводника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одинаковые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kern w:val="0"/>
                  <w:sz w:val="18"/>
                  <w:szCs w:val="18"/>
                </w:rPr>
                <m:t>θ</m:t>
              </m:r>
            </m:oMath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.</w:t>
            </w:r>
          </w:p>
        </w:tc>
      </w:tr>
      <w:tr w:rsidR="0077209B" w:rsidRPr="00615199" w14:paraId="7DE0262E" w14:textId="77777777" w:rsidTr="00932D55">
        <w:trPr>
          <w:trHeight w:val="848"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6424739" w14:textId="777778CF" w:rsidR="006E4967" w:rsidRPr="00615199" w:rsidRDefault="00932D55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4.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Резонансной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синхронизации</w:t>
            </w: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B34A43" w14:textId="343EA175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Максимальная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стабильность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при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согласовании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полями</w:t>
            </w:r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434A163" w14:textId="47EBC289" w:rsidR="006E4967" w:rsidRPr="00615199" w:rsidRDefault="00000000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S</m:t>
                    </m:r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8"/>
                    <w:szCs w:val="18"/>
                    <w:lang w:val="en-US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18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kern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22043E3" w14:textId="561B42C6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Когерентность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резонанса</w:t>
            </w:r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AD904AD" w14:textId="5300F588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ω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=1,03</m:t>
                </m:r>
              </m:oMath>
            </m:oMathPara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29536F1" w14:textId="42955913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Подавление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декогеренции</w:t>
            </w:r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169A115" w14:textId="2E956B30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IBM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System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One</w:t>
            </w:r>
          </w:p>
        </w:tc>
      </w:tr>
      <w:tr w:rsidR="0077209B" w:rsidRPr="00615199" w14:paraId="6EA4C0EC" w14:textId="77777777" w:rsidTr="000A73C1">
        <w:trPr>
          <w:trHeight w:val="687"/>
        </w:trPr>
        <w:tc>
          <w:tcPr>
            <w:tcW w:w="56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197811" w14:textId="70BCDBFF" w:rsidR="006E4967" w:rsidRPr="00615199" w:rsidRDefault="00932D55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5.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Иерархической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E4967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компенсации</w:t>
            </w:r>
          </w:p>
        </w:tc>
        <w:tc>
          <w:tcPr>
            <w:tcW w:w="57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61FD6F9" w14:textId="6E4C94A4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Локализация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возмущений</w:t>
            </w:r>
          </w:p>
        </w:tc>
        <w:tc>
          <w:tcPr>
            <w:tcW w:w="90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871481" w14:textId="739F86A3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18"/>
                        <w:szCs w:val="18"/>
                      </w:rPr>
                      <m:t>⋅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 xml:space="preserve">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>≠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sz w:val="18"/>
                            <w:szCs w:val="18"/>
                          </w:rPr>
                          <m:t xml:space="preserve">i 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18"/>
                                <w:szCs w:val="18"/>
                              </w:rPr>
                              <m:t>-λ(i-j)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487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F2A710D" w14:textId="4C315089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102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A3FF7E8" w14:textId="5D010431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76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316669D" w14:textId="0D14B501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Адаптивная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реконфигурация</w:t>
            </w:r>
          </w:p>
        </w:tc>
        <w:tc>
          <w:tcPr>
            <w:tcW w:w="67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7BD53" w14:textId="6EC634BC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kern w:val="0"/>
                    <w:sz w:val="18"/>
                    <w:szCs w:val="18"/>
                  </w:rPr>
                  <m:t>λ= 0,5</m:t>
                </m:r>
              </m:oMath>
            </m:oMathPara>
          </w:p>
          <w:p w14:paraId="7AD8E4BA" w14:textId="2E07A29D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Репарация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ДНК</w:t>
            </w:r>
          </w:p>
          <w:p w14:paraId="0D6B34BC" w14:textId="102C2DB0" w:rsidR="006E4967" w:rsidRPr="00615199" w:rsidRDefault="006E4967" w:rsidP="0058694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0"/>
                <w:sz w:val="18"/>
                <w:szCs w:val="18"/>
              </w:rPr>
            </w:pP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Биологические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>системы</w:t>
            </w:r>
            <w:r w:rsidR="00E160A9" w:rsidRPr="00615199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403D7756" w14:textId="77777777" w:rsidR="00C43C91" w:rsidRPr="00F1381B" w:rsidRDefault="00C43C91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  <w:sectPr w:rsidR="00C43C91" w:rsidRPr="00F1381B" w:rsidSect="005E56FE">
          <w:pgSz w:w="16838" w:h="11906" w:orient="landscape"/>
          <w:pgMar w:top="2268" w:right="1134" w:bottom="851" w:left="1134" w:header="709" w:footer="709" w:gutter="0"/>
          <w:cols w:space="708"/>
          <w:docGrid w:linePitch="360"/>
        </w:sectPr>
      </w:pPr>
    </w:p>
    <w:bookmarkEnd w:id="0"/>
    <w:p w14:paraId="00FC7950" w14:textId="77777777" w:rsidR="0006521F" w:rsidRPr="00F1381B" w:rsidRDefault="0006521F" w:rsidP="004F3F9D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kern w:val="0"/>
        </w:rPr>
      </w:pPr>
    </w:p>
    <w:sectPr w:rsidR="0006521F" w:rsidRPr="00F1381B" w:rsidSect="005E56FE">
      <w:pgSz w:w="11906" w:h="16838"/>
      <w:pgMar w:top="1134" w:right="851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604E8" w14:textId="77777777" w:rsidR="00632223" w:rsidRDefault="00632223" w:rsidP="008C36DF">
      <w:pPr>
        <w:spacing w:after="0" w:line="240" w:lineRule="auto"/>
      </w:pPr>
      <w:r>
        <w:separator/>
      </w:r>
    </w:p>
  </w:endnote>
  <w:endnote w:type="continuationSeparator" w:id="0">
    <w:p w14:paraId="799A5B0E" w14:textId="77777777" w:rsidR="00632223" w:rsidRDefault="00632223" w:rsidP="008C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894850220"/>
      <w:docPartObj>
        <w:docPartGallery w:val="Page Numbers (Bottom of Page)"/>
        <w:docPartUnique/>
      </w:docPartObj>
    </w:sdtPr>
    <w:sdtContent>
      <w:p w14:paraId="02FBC774" w14:textId="32DFA203" w:rsidR="009542C9" w:rsidRPr="009542C9" w:rsidRDefault="009542C9">
        <w:pPr>
          <w:pStyle w:val="af3"/>
          <w:jc w:val="center"/>
          <w:rPr>
            <w:rFonts w:ascii="Times New Roman" w:hAnsi="Times New Roman" w:cs="Times New Roman"/>
          </w:rPr>
        </w:pPr>
        <w:r w:rsidRPr="009542C9">
          <w:rPr>
            <w:rFonts w:ascii="Times New Roman" w:hAnsi="Times New Roman" w:cs="Times New Roman"/>
          </w:rPr>
          <w:fldChar w:fldCharType="begin"/>
        </w:r>
        <w:r w:rsidRPr="009542C9">
          <w:rPr>
            <w:rFonts w:ascii="Times New Roman" w:hAnsi="Times New Roman" w:cs="Times New Roman"/>
          </w:rPr>
          <w:instrText>PAGE   \* MERGEFORMAT</w:instrText>
        </w:r>
        <w:r w:rsidRPr="009542C9">
          <w:rPr>
            <w:rFonts w:ascii="Times New Roman" w:hAnsi="Times New Roman" w:cs="Times New Roman"/>
          </w:rPr>
          <w:fldChar w:fldCharType="separate"/>
        </w:r>
        <w:r w:rsidRPr="009542C9">
          <w:rPr>
            <w:rFonts w:ascii="Times New Roman" w:hAnsi="Times New Roman" w:cs="Times New Roman"/>
          </w:rPr>
          <w:t>2</w:t>
        </w:r>
        <w:r w:rsidRPr="009542C9">
          <w:rPr>
            <w:rFonts w:ascii="Times New Roman" w:hAnsi="Times New Roman" w:cs="Times New Roman"/>
          </w:rPr>
          <w:fldChar w:fldCharType="end"/>
        </w:r>
      </w:p>
    </w:sdtContent>
  </w:sdt>
  <w:p w14:paraId="310F96C9" w14:textId="77777777" w:rsidR="009542C9" w:rsidRDefault="009542C9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016A" w14:textId="77777777" w:rsidR="00632223" w:rsidRDefault="00632223" w:rsidP="008C36DF">
      <w:pPr>
        <w:spacing w:after="0" w:line="240" w:lineRule="auto"/>
      </w:pPr>
      <w:r>
        <w:separator/>
      </w:r>
    </w:p>
  </w:footnote>
  <w:footnote w:type="continuationSeparator" w:id="0">
    <w:p w14:paraId="59F22312" w14:textId="77777777" w:rsidR="00632223" w:rsidRDefault="00632223" w:rsidP="008C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2CD5"/>
    <w:multiLevelType w:val="multilevel"/>
    <w:tmpl w:val="514E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20F5E"/>
    <w:multiLevelType w:val="multilevel"/>
    <w:tmpl w:val="929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D784B"/>
    <w:multiLevelType w:val="multilevel"/>
    <w:tmpl w:val="5C0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47BB2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04418">
    <w:abstractNumId w:val="3"/>
  </w:num>
  <w:num w:numId="2" w16cid:durableId="1091320119">
    <w:abstractNumId w:val="0"/>
  </w:num>
  <w:num w:numId="3" w16cid:durableId="497769353">
    <w:abstractNumId w:val="1"/>
  </w:num>
  <w:num w:numId="4" w16cid:durableId="949356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E"/>
    <w:rsid w:val="00001098"/>
    <w:rsid w:val="00003766"/>
    <w:rsid w:val="00016BA5"/>
    <w:rsid w:val="000172A9"/>
    <w:rsid w:val="000237AF"/>
    <w:rsid w:val="00027DB6"/>
    <w:rsid w:val="000367BF"/>
    <w:rsid w:val="00037D82"/>
    <w:rsid w:val="00047356"/>
    <w:rsid w:val="00051526"/>
    <w:rsid w:val="0006521F"/>
    <w:rsid w:val="00070681"/>
    <w:rsid w:val="0007520F"/>
    <w:rsid w:val="00077B16"/>
    <w:rsid w:val="00085ED4"/>
    <w:rsid w:val="000875C0"/>
    <w:rsid w:val="00087C70"/>
    <w:rsid w:val="0009055E"/>
    <w:rsid w:val="00091FCD"/>
    <w:rsid w:val="0009668E"/>
    <w:rsid w:val="000A73C1"/>
    <w:rsid w:val="000A7B58"/>
    <w:rsid w:val="000C01B9"/>
    <w:rsid w:val="000C5E88"/>
    <w:rsid w:val="000E3CEE"/>
    <w:rsid w:val="000E540A"/>
    <w:rsid w:val="000F153D"/>
    <w:rsid w:val="00100980"/>
    <w:rsid w:val="001174FB"/>
    <w:rsid w:val="00124543"/>
    <w:rsid w:val="00136298"/>
    <w:rsid w:val="00137EE8"/>
    <w:rsid w:val="00142748"/>
    <w:rsid w:val="00160710"/>
    <w:rsid w:val="0016131F"/>
    <w:rsid w:val="00173C2F"/>
    <w:rsid w:val="00176A54"/>
    <w:rsid w:val="0019719F"/>
    <w:rsid w:val="001B3DFA"/>
    <w:rsid w:val="001B51BD"/>
    <w:rsid w:val="001C183B"/>
    <w:rsid w:val="001D0696"/>
    <w:rsid w:val="001E1EA2"/>
    <w:rsid w:val="001E4E90"/>
    <w:rsid w:val="001E7A5D"/>
    <w:rsid w:val="001F4635"/>
    <w:rsid w:val="00214717"/>
    <w:rsid w:val="00215FCD"/>
    <w:rsid w:val="00222416"/>
    <w:rsid w:val="00223B57"/>
    <w:rsid w:val="002276BF"/>
    <w:rsid w:val="00237686"/>
    <w:rsid w:val="002440AC"/>
    <w:rsid w:val="00246535"/>
    <w:rsid w:val="002602B2"/>
    <w:rsid w:val="0027368A"/>
    <w:rsid w:val="00274D97"/>
    <w:rsid w:val="00275F0F"/>
    <w:rsid w:val="002832B1"/>
    <w:rsid w:val="002A7623"/>
    <w:rsid w:val="002C26C2"/>
    <w:rsid w:val="002D3E8A"/>
    <w:rsid w:val="002D7112"/>
    <w:rsid w:val="002E45BF"/>
    <w:rsid w:val="002F7EA0"/>
    <w:rsid w:val="003035BF"/>
    <w:rsid w:val="00303E0C"/>
    <w:rsid w:val="00305911"/>
    <w:rsid w:val="00313982"/>
    <w:rsid w:val="00334248"/>
    <w:rsid w:val="00343F82"/>
    <w:rsid w:val="00353B1A"/>
    <w:rsid w:val="00353EFD"/>
    <w:rsid w:val="0036301D"/>
    <w:rsid w:val="00376BB8"/>
    <w:rsid w:val="00387374"/>
    <w:rsid w:val="00391779"/>
    <w:rsid w:val="00392C7C"/>
    <w:rsid w:val="00397F9F"/>
    <w:rsid w:val="003A246C"/>
    <w:rsid w:val="003B37B9"/>
    <w:rsid w:val="003C5442"/>
    <w:rsid w:val="003D108D"/>
    <w:rsid w:val="003D6EF8"/>
    <w:rsid w:val="003D74F6"/>
    <w:rsid w:val="003D7AC7"/>
    <w:rsid w:val="003D7DED"/>
    <w:rsid w:val="003E1334"/>
    <w:rsid w:val="003E59DC"/>
    <w:rsid w:val="003F5838"/>
    <w:rsid w:val="00410FF7"/>
    <w:rsid w:val="004138B8"/>
    <w:rsid w:val="0041550F"/>
    <w:rsid w:val="00427D93"/>
    <w:rsid w:val="0043433C"/>
    <w:rsid w:val="0045534C"/>
    <w:rsid w:val="00472BC4"/>
    <w:rsid w:val="004757A4"/>
    <w:rsid w:val="00482248"/>
    <w:rsid w:val="00490487"/>
    <w:rsid w:val="004A1386"/>
    <w:rsid w:val="004A2CE6"/>
    <w:rsid w:val="004A6455"/>
    <w:rsid w:val="004B4319"/>
    <w:rsid w:val="004B563A"/>
    <w:rsid w:val="004C1FED"/>
    <w:rsid w:val="004C286D"/>
    <w:rsid w:val="004C5ADE"/>
    <w:rsid w:val="004D110C"/>
    <w:rsid w:val="004D55A8"/>
    <w:rsid w:val="004E127C"/>
    <w:rsid w:val="004F3F9D"/>
    <w:rsid w:val="0053186E"/>
    <w:rsid w:val="00547657"/>
    <w:rsid w:val="005535C3"/>
    <w:rsid w:val="00555B4B"/>
    <w:rsid w:val="00556D0C"/>
    <w:rsid w:val="00563FCD"/>
    <w:rsid w:val="0057216C"/>
    <w:rsid w:val="00581E24"/>
    <w:rsid w:val="005849E3"/>
    <w:rsid w:val="00586941"/>
    <w:rsid w:val="005904D6"/>
    <w:rsid w:val="005A1E57"/>
    <w:rsid w:val="005C5140"/>
    <w:rsid w:val="005D35C2"/>
    <w:rsid w:val="005E56FE"/>
    <w:rsid w:val="005F1AF4"/>
    <w:rsid w:val="005F7292"/>
    <w:rsid w:val="005F7DEE"/>
    <w:rsid w:val="006004D3"/>
    <w:rsid w:val="00605015"/>
    <w:rsid w:val="00615199"/>
    <w:rsid w:val="00632223"/>
    <w:rsid w:val="00635D96"/>
    <w:rsid w:val="00640298"/>
    <w:rsid w:val="00657320"/>
    <w:rsid w:val="006723A9"/>
    <w:rsid w:val="00677B37"/>
    <w:rsid w:val="00685F41"/>
    <w:rsid w:val="00687EDD"/>
    <w:rsid w:val="006C00E5"/>
    <w:rsid w:val="006C09C7"/>
    <w:rsid w:val="006E0CED"/>
    <w:rsid w:val="006E4967"/>
    <w:rsid w:val="006E7C5E"/>
    <w:rsid w:val="006F1F9A"/>
    <w:rsid w:val="007128C5"/>
    <w:rsid w:val="007448C5"/>
    <w:rsid w:val="007571C0"/>
    <w:rsid w:val="0076580B"/>
    <w:rsid w:val="0077209B"/>
    <w:rsid w:val="007767B2"/>
    <w:rsid w:val="00782905"/>
    <w:rsid w:val="00785D20"/>
    <w:rsid w:val="00787628"/>
    <w:rsid w:val="007B6949"/>
    <w:rsid w:val="007D7769"/>
    <w:rsid w:val="007F6175"/>
    <w:rsid w:val="0080102F"/>
    <w:rsid w:val="00807CC8"/>
    <w:rsid w:val="0081587F"/>
    <w:rsid w:val="00823CAB"/>
    <w:rsid w:val="00833367"/>
    <w:rsid w:val="00843154"/>
    <w:rsid w:val="00843363"/>
    <w:rsid w:val="008447E8"/>
    <w:rsid w:val="00844D91"/>
    <w:rsid w:val="00847561"/>
    <w:rsid w:val="00855476"/>
    <w:rsid w:val="00863980"/>
    <w:rsid w:val="00863ACF"/>
    <w:rsid w:val="00864498"/>
    <w:rsid w:val="008978F4"/>
    <w:rsid w:val="008A520E"/>
    <w:rsid w:val="008A78B4"/>
    <w:rsid w:val="008A7AEE"/>
    <w:rsid w:val="008C36DF"/>
    <w:rsid w:val="008D7AB9"/>
    <w:rsid w:val="008E6B34"/>
    <w:rsid w:val="00905AE3"/>
    <w:rsid w:val="0092125E"/>
    <w:rsid w:val="00922A8B"/>
    <w:rsid w:val="00930B45"/>
    <w:rsid w:val="009311AE"/>
    <w:rsid w:val="00932D55"/>
    <w:rsid w:val="009339CC"/>
    <w:rsid w:val="0094387C"/>
    <w:rsid w:val="00947146"/>
    <w:rsid w:val="009542C9"/>
    <w:rsid w:val="00962725"/>
    <w:rsid w:val="009756B1"/>
    <w:rsid w:val="00995A0C"/>
    <w:rsid w:val="009B000B"/>
    <w:rsid w:val="009B6823"/>
    <w:rsid w:val="009C1529"/>
    <w:rsid w:val="009C3124"/>
    <w:rsid w:val="009E3271"/>
    <w:rsid w:val="009E3F34"/>
    <w:rsid w:val="009F249F"/>
    <w:rsid w:val="00A15C7C"/>
    <w:rsid w:val="00A23564"/>
    <w:rsid w:val="00A23675"/>
    <w:rsid w:val="00A253F4"/>
    <w:rsid w:val="00A36995"/>
    <w:rsid w:val="00A51DB4"/>
    <w:rsid w:val="00A61B73"/>
    <w:rsid w:val="00A62C12"/>
    <w:rsid w:val="00A773AC"/>
    <w:rsid w:val="00A913AA"/>
    <w:rsid w:val="00A95DD2"/>
    <w:rsid w:val="00A96E76"/>
    <w:rsid w:val="00AA0D47"/>
    <w:rsid w:val="00AC261D"/>
    <w:rsid w:val="00AC2F4A"/>
    <w:rsid w:val="00AC6608"/>
    <w:rsid w:val="00AD349D"/>
    <w:rsid w:val="00AD5E89"/>
    <w:rsid w:val="00AE0ABE"/>
    <w:rsid w:val="00AE57C2"/>
    <w:rsid w:val="00AF64C4"/>
    <w:rsid w:val="00AF6BDD"/>
    <w:rsid w:val="00B0736A"/>
    <w:rsid w:val="00B33D89"/>
    <w:rsid w:val="00B57713"/>
    <w:rsid w:val="00B616E2"/>
    <w:rsid w:val="00B63052"/>
    <w:rsid w:val="00B73F11"/>
    <w:rsid w:val="00B90C7E"/>
    <w:rsid w:val="00B91CEB"/>
    <w:rsid w:val="00B972A6"/>
    <w:rsid w:val="00BB028C"/>
    <w:rsid w:val="00BB3445"/>
    <w:rsid w:val="00BB61A8"/>
    <w:rsid w:val="00BB7AAD"/>
    <w:rsid w:val="00BD191F"/>
    <w:rsid w:val="00C136E3"/>
    <w:rsid w:val="00C1778A"/>
    <w:rsid w:val="00C40A08"/>
    <w:rsid w:val="00C43C91"/>
    <w:rsid w:val="00C44F5D"/>
    <w:rsid w:val="00C463DB"/>
    <w:rsid w:val="00C464E5"/>
    <w:rsid w:val="00C6518B"/>
    <w:rsid w:val="00C744EB"/>
    <w:rsid w:val="00C81978"/>
    <w:rsid w:val="00C94474"/>
    <w:rsid w:val="00C9587E"/>
    <w:rsid w:val="00CA45EB"/>
    <w:rsid w:val="00CB7E71"/>
    <w:rsid w:val="00CC08B9"/>
    <w:rsid w:val="00CC6912"/>
    <w:rsid w:val="00CC72A2"/>
    <w:rsid w:val="00CD0544"/>
    <w:rsid w:val="00CD2ACC"/>
    <w:rsid w:val="00CF0579"/>
    <w:rsid w:val="00CF23F4"/>
    <w:rsid w:val="00CF59A8"/>
    <w:rsid w:val="00D03C04"/>
    <w:rsid w:val="00D04CE4"/>
    <w:rsid w:val="00D06B62"/>
    <w:rsid w:val="00D26AFB"/>
    <w:rsid w:val="00D30EBD"/>
    <w:rsid w:val="00D32E63"/>
    <w:rsid w:val="00D448CE"/>
    <w:rsid w:val="00D46CE4"/>
    <w:rsid w:val="00D62F0C"/>
    <w:rsid w:val="00D773B1"/>
    <w:rsid w:val="00D80909"/>
    <w:rsid w:val="00D819FE"/>
    <w:rsid w:val="00D87551"/>
    <w:rsid w:val="00D95F55"/>
    <w:rsid w:val="00DA4C9E"/>
    <w:rsid w:val="00DA67F0"/>
    <w:rsid w:val="00DB4A81"/>
    <w:rsid w:val="00DC218C"/>
    <w:rsid w:val="00DD34F5"/>
    <w:rsid w:val="00DD6AF5"/>
    <w:rsid w:val="00DE4479"/>
    <w:rsid w:val="00DF7281"/>
    <w:rsid w:val="00E058DF"/>
    <w:rsid w:val="00E160A9"/>
    <w:rsid w:val="00E20D8F"/>
    <w:rsid w:val="00E247D4"/>
    <w:rsid w:val="00E2603E"/>
    <w:rsid w:val="00E3010E"/>
    <w:rsid w:val="00E35C1E"/>
    <w:rsid w:val="00E44D48"/>
    <w:rsid w:val="00E63DF7"/>
    <w:rsid w:val="00E74943"/>
    <w:rsid w:val="00E80B6C"/>
    <w:rsid w:val="00E8241D"/>
    <w:rsid w:val="00E8545C"/>
    <w:rsid w:val="00E91AB7"/>
    <w:rsid w:val="00EA2624"/>
    <w:rsid w:val="00EB1D2D"/>
    <w:rsid w:val="00EB4485"/>
    <w:rsid w:val="00EC54C6"/>
    <w:rsid w:val="00EC7F6E"/>
    <w:rsid w:val="00ED3CC6"/>
    <w:rsid w:val="00ED69AF"/>
    <w:rsid w:val="00EE2B24"/>
    <w:rsid w:val="00EE6026"/>
    <w:rsid w:val="00EF1E89"/>
    <w:rsid w:val="00EF3E69"/>
    <w:rsid w:val="00F10E5D"/>
    <w:rsid w:val="00F1381B"/>
    <w:rsid w:val="00F25D03"/>
    <w:rsid w:val="00F32365"/>
    <w:rsid w:val="00F32CFE"/>
    <w:rsid w:val="00F37890"/>
    <w:rsid w:val="00F42125"/>
    <w:rsid w:val="00F45D61"/>
    <w:rsid w:val="00F63793"/>
    <w:rsid w:val="00F94AF4"/>
    <w:rsid w:val="00FA0E78"/>
    <w:rsid w:val="00FA467E"/>
    <w:rsid w:val="00FA58CD"/>
    <w:rsid w:val="00FB21E2"/>
    <w:rsid w:val="00FB71A7"/>
    <w:rsid w:val="00F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CC2D"/>
  <w15:chartTrackingRefBased/>
  <w15:docId w15:val="{066C8BDF-5DA0-433E-8264-49656F6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E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0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E0A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E0A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A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A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A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A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A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0A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0A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AB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5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7571C0"/>
    <w:rPr>
      <w:b/>
      <w:bCs/>
    </w:rPr>
  </w:style>
  <w:style w:type="paragraph" w:customStyle="1" w:styleId="ds-markdown-paragraph">
    <w:name w:val="ds-markdown-paragraph"/>
    <w:basedOn w:val="a"/>
    <w:rsid w:val="0075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7571C0"/>
    <w:rPr>
      <w:i/>
      <w:iCs/>
    </w:rPr>
  </w:style>
  <w:style w:type="character" w:customStyle="1" w:styleId="katex-display">
    <w:name w:val="katex-display"/>
    <w:basedOn w:val="a0"/>
    <w:rsid w:val="007571C0"/>
  </w:style>
  <w:style w:type="character" w:customStyle="1" w:styleId="katex">
    <w:name w:val="katex"/>
    <w:basedOn w:val="a0"/>
    <w:rsid w:val="007571C0"/>
  </w:style>
  <w:style w:type="character" w:customStyle="1" w:styleId="katex-mathml">
    <w:name w:val="katex-mathml"/>
    <w:basedOn w:val="a0"/>
    <w:rsid w:val="007571C0"/>
  </w:style>
  <w:style w:type="character" w:customStyle="1" w:styleId="katex-html">
    <w:name w:val="katex-html"/>
    <w:basedOn w:val="a0"/>
    <w:rsid w:val="007571C0"/>
  </w:style>
  <w:style w:type="character" w:customStyle="1" w:styleId="base">
    <w:name w:val="base"/>
    <w:basedOn w:val="a0"/>
    <w:rsid w:val="007571C0"/>
  </w:style>
  <w:style w:type="character" w:customStyle="1" w:styleId="strut">
    <w:name w:val="strut"/>
    <w:basedOn w:val="a0"/>
    <w:rsid w:val="007571C0"/>
  </w:style>
  <w:style w:type="character" w:customStyle="1" w:styleId="mord">
    <w:name w:val="mord"/>
    <w:basedOn w:val="a0"/>
    <w:rsid w:val="007571C0"/>
  </w:style>
  <w:style w:type="character" w:customStyle="1" w:styleId="mopen">
    <w:name w:val="mopen"/>
    <w:basedOn w:val="a0"/>
    <w:rsid w:val="007571C0"/>
  </w:style>
  <w:style w:type="character" w:customStyle="1" w:styleId="mfrac">
    <w:name w:val="mfrac"/>
    <w:basedOn w:val="a0"/>
    <w:rsid w:val="007571C0"/>
  </w:style>
  <w:style w:type="character" w:customStyle="1" w:styleId="vlist-t">
    <w:name w:val="vlist-t"/>
    <w:basedOn w:val="a0"/>
    <w:rsid w:val="007571C0"/>
  </w:style>
  <w:style w:type="character" w:customStyle="1" w:styleId="vlist-r">
    <w:name w:val="vlist-r"/>
    <w:basedOn w:val="a0"/>
    <w:rsid w:val="007571C0"/>
  </w:style>
  <w:style w:type="character" w:customStyle="1" w:styleId="vlist">
    <w:name w:val="vlist"/>
    <w:basedOn w:val="a0"/>
    <w:rsid w:val="007571C0"/>
  </w:style>
  <w:style w:type="character" w:customStyle="1" w:styleId="pstrut">
    <w:name w:val="pstrut"/>
    <w:basedOn w:val="a0"/>
    <w:rsid w:val="007571C0"/>
  </w:style>
  <w:style w:type="character" w:customStyle="1" w:styleId="frac-line">
    <w:name w:val="frac-line"/>
    <w:basedOn w:val="a0"/>
    <w:rsid w:val="007571C0"/>
  </w:style>
  <w:style w:type="character" w:customStyle="1" w:styleId="vlist-s">
    <w:name w:val="vlist-s"/>
    <w:basedOn w:val="a0"/>
    <w:rsid w:val="007571C0"/>
  </w:style>
  <w:style w:type="character" w:customStyle="1" w:styleId="mclose">
    <w:name w:val="mclose"/>
    <w:basedOn w:val="a0"/>
    <w:rsid w:val="007571C0"/>
  </w:style>
  <w:style w:type="character" w:customStyle="1" w:styleId="mspace">
    <w:name w:val="mspace"/>
    <w:basedOn w:val="a0"/>
    <w:rsid w:val="007571C0"/>
  </w:style>
  <w:style w:type="character" w:customStyle="1" w:styleId="mrel">
    <w:name w:val="mrel"/>
    <w:basedOn w:val="a0"/>
    <w:rsid w:val="007571C0"/>
  </w:style>
  <w:style w:type="character" w:customStyle="1" w:styleId="mpunct">
    <w:name w:val="mpunct"/>
    <w:basedOn w:val="a0"/>
    <w:rsid w:val="007571C0"/>
  </w:style>
  <w:style w:type="character" w:customStyle="1" w:styleId="mbin">
    <w:name w:val="mbin"/>
    <w:basedOn w:val="a0"/>
    <w:rsid w:val="007571C0"/>
  </w:style>
  <w:style w:type="character" w:customStyle="1" w:styleId="svg-align">
    <w:name w:val="svg-align"/>
    <w:basedOn w:val="a0"/>
    <w:rsid w:val="007571C0"/>
  </w:style>
  <w:style w:type="character" w:customStyle="1" w:styleId="msupsub">
    <w:name w:val="msupsub"/>
    <w:basedOn w:val="a0"/>
    <w:rsid w:val="007571C0"/>
  </w:style>
  <w:style w:type="character" w:customStyle="1" w:styleId="sizing">
    <w:name w:val="sizing"/>
    <w:basedOn w:val="a0"/>
    <w:rsid w:val="007571C0"/>
  </w:style>
  <w:style w:type="character" w:customStyle="1" w:styleId="hide-tail">
    <w:name w:val="hide-tail"/>
    <w:basedOn w:val="a0"/>
    <w:rsid w:val="007571C0"/>
  </w:style>
  <w:style w:type="character" w:customStyle="1" w:styleId="mop">
    <w:name w:val="mop"/>
    <w:basedOn w:val="a0"/>
    <w:rsid w:val="007571C0"/>
  </w:style>
  <w:style w:type="character" w:customStyle="1" w:styleId="minner">
    <w:name w:val="minner"/>
    <w:basedOn w:val="a0"/>
    <w:rsid w:val="007571C0"/>
  </w:style>
  <w:style w:type="character" w:customStyle="1" w:styleId="delimsizing">
    <w:name w:val="delimsizing"/>
    <w:basedOn w:val="a0"/>
    <w:rsid w:val="007571C0"/>
  </w:style>
  <w:style w:type="character" w:customStyle="1" w:styleId="delimsizinginner">
    <w:name w:val="delimsizinginner"/>
    <w:basedOn w:val="a0"/>
    <w:rsid w:val="007571C0"/>
  </w:style>
  <w:style w:type="character" w:customStyle="1" w:styleId="mtable">
    <w:name w:val="mtable"/>
    <w:basedOn w:val="a0"/>
    <w:rsid w:val="007571C0"/>
  </w:style>
  <w:style w:type="character" w:customStyle="1" w:styleId="col-align-l">
    <w:name w:val="col-align-l"/>
    <w:basedOn w:val="a0"/>
    <w:rsid w:val="007571C0"/>
  </w:style>
  <w:style w:type="character" w:customStyle="1" w:styleId="arraycolsep">
    <w:name w:val="arraycolsep"/>
    <w:basedOn w:val="a0"/>
    <w:rsid w:val="007571C0"/>
  </w:style>
  <w:style w:type="character" w:customStyle="1" w:styleId="d813de27">
    <w:name w:val="d813de27"/>
    <w:basedOn w:val="a0"/>
    <w:rsid w:val="007571C0"/>
  </w:style>
  <w:style w:type="character" w:customStyle="1" w:styleId="code-info-button-text">
    <w:name w:val="code-info-button-text"/>
    <w:basedOn w:val="a0"/>
    <w:rsid w:val="007571C0"/>
  </w:style>
  <w:style w:type="paragraph" w:styleId="HTML">
    <w:name w:val="HTML Preformatted"/>
    <w:basedOn w:val="a"/>
    <w:link w:val="HTML0"/>
    <w:uiPriority w:val="99"/>
    <w:semiHidden/>
    <w:unhideWhenUsed/>
    <w:rsid w:val="00757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1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7571C0"/>
  </w:style>
  <w:style w:type="character" w:styleId="ae">
    <w:name w:val="Hyperlink"/>
    <w:basedOn w:val="a0"/>
    <w:uiPriority w:val="99"/>
    <w:unhideWhenUsed/>
    <w:rsid w:val="007571C0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7571C0"/>
    <w:rPr>
      <w:color w:val="800080"/>
      <w:u w:val="single"/>
    </w:rPr>
  </w:style>
  <w:style w:type="character" w:styleId="af0">
    <w:name w:val="Unresolved Mention"/>
    <w:basedOn w:val="a0"/>
    <w:uiPriority w:val="99"/>
    <w:semiHidden/>
    <w:unhideWhenUsed/>
    <w:rsid w:val="007571C0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8C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C36DF"/>
  </w:style>
  <w:style w:type="paragraph" w:styleId="af3">
    <w:name w:val="footer"/>
    <w:basedOn w:val="a"/>
    <w:link w:val="af4"/>
    <w:uiPriority w:val="99"/>
    <w:unhideWhenUsed/>
    <w:rsid w:val="008C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C36DF"/>
  </w:style>
  <w:style w:type="character" w:styleId="af5">
    <w:name w:val="annotation reference"/>
    <w:basedOn w:val="a0"/>
    <w:uiPriority w:val="99"/>
    <w:semiHidden/>
    <w:unhideWhenUsed/>
    <w:rsid w:val="00E91A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91A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E91A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91A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91AB7"/>
    <w:rPr>
      <w:b/>
      <w:bCs/>
      <w:sz w:val="20"/>
      <w:szCs w:val="20"/>
    </w:rPr>
  </w:style>
  <w:style w:type="table" w:styleId="afa">
    <w:name w:val="Table Grid"/>
    <w:basedOn w:val="a1"/>
    <w:uiPriority w:val="39"/>
    <w:rsid w:val="0027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Placeholder Text"/>
    <w:basedOn w:val="a0"/>
    <w:uiPriority w:val="99"/>
    <w:semiHidden/>
    <w:rsid w:val="00EC7F6E"/>
    <w:rPr>
      <w:color w:val="666666"/>
    </w:rPr>
  </w:style>
  <w:style w:type="character" w:styleId="HTML1">
    <w:name w:val="HTML Code"/>
    <w:basedOn w:val="a0"/>
    <w:uiPriority w:val="99"/>
    <w:semiHidden/>
    <w:unhideWhenUsed/>
    <w:rsid w:val="0006521F"/>
    <w:rPr>
      <w:rFonts w:ascii="Courier New" w:eastAsia="Times New Roman" w:hAnsi="Courier New" w:cs="Courier New"/>
      <w:sz w:val="20"/>
      <w:szCs w:val="20"/>
    </w:rPr>
  </w:style>
  <w:style w:type="character" w:customStyle="1" w:styleId="ad0c98fd">
    <w:name w:val="ad0c98fd"/>
    <w:basedOn w:val="a0"/>
    <w:rsid w:val="0006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7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29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90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09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34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948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36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951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95513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85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0517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6915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0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0957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03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38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7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52243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9797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7144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25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99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3088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8509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125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2010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89974813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16558556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60773815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8438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8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9508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35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30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07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97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27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304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5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5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48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302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0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7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1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83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747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20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66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9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8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3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69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5122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18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41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84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716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4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3772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2943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094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16000064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28368628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40915751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9728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929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53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87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453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974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4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4473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22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12233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426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1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485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7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50205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3212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66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436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026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4244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2968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57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8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78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1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25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1021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55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565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54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26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  <w:div w:id="6465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4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67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2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78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3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6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1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947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070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140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26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0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77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7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4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32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6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9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6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52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98257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315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11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005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730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501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7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4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7529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42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4198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539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74557092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7523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05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3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198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230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154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96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182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856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20148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31414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22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6ED8-7B69-4724-A4FC-FED5267C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Овчинников</dc:creator>
  <cp:keywords/>
  <dc:description/>
  <cp:lastModifiedBy>Сергей Овчинников</cp:lastModifiedBy>
  <cp:revision>40</cp:revision>
  <cp:lastPrinted>2025-08-06T07:15:00Z</cp:lastPrinted>
  <dcterms:created xsi:type="dcterms:W3CDTF">2025-08-04T16:19:00Z</dcterms:created>
  <dcterms:modified xsi:type="dcterms:W3CDTF">2025-08-06T07:29:00Z</dcterms:modified>
</cp:coreProperties>
</file>