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C432" w14:textId="6F09DF2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Асимметричная потеря связи с классической физикой</w:t>
      </w:r>
    </w:p>
    <w:p w14:paraId="0B1E6A3A" w14:textId="0EE53989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Система координат 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</w:p>
    <w:p w14:paraId="28DDE68C" w14:textId="0F9B075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Введем асимметричную параметризацию относительно центра (λ=1):</w:t>
      </w:r>
    </w:p>
    <w:p w14:paraId="63E25A88" w14:textId="01BEFD7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Положительная ось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&gt; 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Уход в «космические масштабы» </w:t>
      </w:r>
    </w:p>
    <w:p w14:paraId="7DB7ECCB" w14:textId="4C4E5748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Критические точки: </w:t>
      </w:r>
    </w:p>
    <w:p w14:paraId="14041C56" w14:textId="3BAE48F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= 9,11 (пояс астероидов)</w:t>
      </w:r>
    </w:p>
    <w:p w14:paraId="7CBFDAFE" w14:textId="6C5B9CA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= 30 (орбита Нептуна)</w:t>
      </w:r>
    </w:p>
    <w:p w14:paraId="6741349D" w14:textId="04E9937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= 480 (межзвездное пространство)</w:t>
      </w:r>
    </w:p>
    <w:p w14:paraId="4B8C4C11" w14:textId="065693A4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Отрицательная ось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&lt; 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Уход в «квантовые глубины» </w:t>
      </w:r>
    </w:p>
    <w:p w14:paraId="604F0AA1" w14:textId="4871E97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 точки:</w:t>
      </w:r>
    </w:p>
    <w:p w14:paraId="5357B640" w14:textId="62BDA0CB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= 0,19 (глубина ядра Земли)</w:t>
      </w:r>
    </w:p>
    <w:p w14:paraId="66F7A770" w14:textId="4FD6523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= 0,05 (кварк-глюонная плазма)</w:t>
      </w:r>
    </w:p>
    <w:p w14:paraId="45DF6CFF" w14:textId="5F7F99A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 преобразования:</w:t>
      </w:r>
    </w:p>
    <w:p w14:paraId="042965D0" w14:textId="0CC66D46" w:rsidR="00C61140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нов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1+lo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g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  λ≥1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ln⁡(λ+0,37)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  λ&lt;1</m:t>
                  </m:r>
                </m:e>
              </m:eqArr>
            </m:e>
          </m:d>
        </m:oMath>
      </m:oMathPara>
    </w:p>
    <w:p w14:paraId="4B93CC66" w14:textId="5F4541C3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Закон потери связи с классической физикой</w:t>
      </w:r>
    </w:p>
    <w:p w14:paraId="001541E5" w14:textId="4ED2D0CD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χ 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теряется асимметрично:</w:t>
      </w:r>
    </w:p>
    <w:p w14:paraId="4A8DA3B1" w14:textId="2EBCFFE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gramStart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 &gt;</w:t>
      </w:r>
      <w:proofErr w:type="gramEnd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1:</w:t>
      </w:r>
    </w:p>
    <w:p w14:paraId="1A64C8E9" w14:textId="74D8E94E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χ+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-0,306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1-tan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h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λ-9,11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5,79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0665F3D3" w14:textId="126DC7E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Резкие спады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λ=9,11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λ=480</m:t>
        </m:r>
      </m:oMath>
    </w:p>
    <w:p w14:paraId="104799E1" w14:textId="333F5964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&lt; 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9EF8603" w14:textId="1357D3A0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χ-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=1,8⋅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0,66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0,19</m:t>
                      </m:r>
                    </m:den>
                  </m:f>
                </m:e>
              </m:d>
            </m:e>
          </m:func>
        </m:oMath>
      </m:oMathPara>
    </w:p>
    <w:p w14:paraId="2D7847B1" w14:textId="0C033274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Осцилляции с минимумами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λ=0,19 и λ=0,05,</m:t>
        </m:r>
      </m:oMath>
    </w:p>
    <w:p w14:paraId="484D0354" w14:textId="0268007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Физическая интерпретация критических точек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73"/>
        <w:gridCol w:w="2432"/>
        <w:gridCol w:w="4241"/>
      </w:tblGrid>
      <w:tr w:rsidR="006A6476" w:rsidRPr="006A6476" w14:paraId="57618610" w14:textId="77777777" w:rsidTr="00610863">
        <w:trPr>
          <w:tblHeader/>
        </w:trPr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591B2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Координата</w:t>
            </w: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332DE3" w14:textId="032C72A1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173B" w14:textId="0DA055C3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 аналог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AC345C" w14:textId="37F0A9DF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Эффект потери связи</w:t>
            </w:r>
          </w:p>
        </w:tc>
      </w:tr>
      <w:tr w:rsidR="006A6476" w:rsidRPr="006A6476" w14:paraId="4E213387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0E914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Центр</w:t>
            </w: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A993B" w14:textId="49788F7A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534AB" w14:textId="05CB8488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Земная поверхность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3B7F" w14:textId="181C61E1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Идеальная связь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(χ=1)</m:t>
              </m:r>
            </m:oMath>
          </w:p>
        </w:tc>
      </w:tr>
      <w:tr w:rsidR="006A6476" w:rsidRPr="006A6476" w14:paraId="089ACE39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2AB51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Вверх</w:t>
            </w: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32422" w14:textId="21FADDA9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9,11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E00CC" w14:textId="1C845AE6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Пояс астероидов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160C9" w14:textId="7B9C3AC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Первый спад χ на 40%</w:t>
            </w:r>
          </w:p>
        </w:tc>
      </w:tr>
      <w:tr w:rsidR="006A6476" w:rsidRPr="006A6476" w14:paraId="24C72BF7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613F5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88122" w14:textId="654A756E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30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9EDB1B" w14:textId="641267E3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Орбита Нептуна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867E8" w14:textId="2C81CBAF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 к гравитационному доминированию</w:t>
            </w:r>
          </w:p>
        </w:tc>
      </w:tr>
      <w:tr w:rsidR="006A6476" w:rsidRPr="006A6476" w14:paraId="2823B233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E5FCD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DF05F" w14:textId="1B539C1F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480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B4F7F" w14:textId="7E91C20E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Облако Оорта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6C96" w14:textId="670AAC3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χ → 0 (полный разрыв)</w:t>
            </w:r>
          </w:p>
        </w:tc>
      </w:tr>
      <w:tr w:rsidR="006A6476" w:rsidRPr="006A6476" w14:paraId="15E18B4D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82418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Вниз</w:t>
            </w: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D9732" w14:textId="16579856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0,19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E10FD" w14:textId="2396E53A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Граница ядра Земли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8E79C1" w14:textId="6D0A7F4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Появление квантовых эффектов</w:t>
            </w:r>
          </w:p>
        </w:tc>
      </w:tr>
      <w:tr w:rsidR="006A6476" w:rsidRPr="006A6476" w14:paraId="0C6B007A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9C691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367FD" w14:textId="5DAABB08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0,05</m:t>
                </m:r>
              </m:oMath>
            </m:oMathPara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4167" w14:textId="3656C4B5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LHC-коллайдер (7 ТэВ)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BF0D39" w14:textId="5C7B9180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Кварк-глюонный переход</w:t>
            </w:r>
          </w:p>
        </w:tc>
      </w:tr>
      <w:tr w:rsidR="006A6476" w:rsidRPr="006A6476" w14:paraId="5AAA21CE" w14:textId="77777777" w:rsidTr="00610863">
        <w:tc>
          <w:tcPr>
            <w:tcW w:w="7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E07B5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Диагонали</w:t>
            </w:r>
          </w:p>
        </w:tc>
        <w:tc>
          <w:tcPr>
            <w:tcW w:w="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A9E38" w14:textId="238EC463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5,79; 9,66)</m:t>
              </m:r>
            </m:oMath>
          </w:p>
        </w:tc>
        <w:tc>
          <w:tcPr>
            <w:tcW w:w="13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4A0BD" w14:textId="14E5937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Резонансные частоты</w:t>
            </w:r>
          </w:p>
        </w:tc>
        <w:tc>
          <w:tcPr>
            <w:tcW w:w="22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736B1" w14:textId="3978931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Аномалии в спектрах пульсаров</w:t>
            </w:r>
          </w:p>
        </w:tc>
      </w:tr>
    </w:tbl>
    <w:p w14:paraId="61B68F18" w14:textId="121F5146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Модель </w:t>
      </w:r>
      <w:proofErr w:type="gramStart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 креста</w:t>
      </w:r>
      <w:proofErr w:type="gramEnd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 фундаментальных взаимодействий</w:t>
      </w:r>
    </w:p>
    <w:p w14:paraId="38336349" w14:textId="7F1F623C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χ=0 (λ=480)</w:t>
      </w:r>
    </w:p>
    <w:p w14:paraId="2674A9C2" w14:textId="24EAC65A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|</w:t>
      </w:r>
    </w:p>
    <w:p w14:paraId="64A140D4" w14:textId="01B5373F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|</w:t>
      </w:r>
    </w:p>
    <w:p w14:paraId="1940FE8D" w14:textId="42CA756C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χ=1,8 (λ=0,05) --- λ=1 (Земля) --- χ=0,3 (λ=30)</w:t>
      </w:r>
    </w:p>
    <w:p w14:paraId="6D723286" w14:textId="762B366F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|</w:t>
      </w:r>
    </w:p>
    <w:p w14:paraId="51092D93" w14:textId="7F89033D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|</w:t>
      </w:r>
    </w:p>
    <w:p w14:paraId="682633A5" w14:textId="54DEE09A" w:rsidR="00610863" w:rsidRPr="006A6476" w:rsidRDefault="00610863" w:rsidP="006A64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χ=0 (λ→0)</w:t>
      </w:r>
    </w:p>
    <w:p w14:paraId="1C983994" w14:textId="35FA3C5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Горизонталь: Классическая → релятивистская физика</w:t>
      </w:r>
    </w:p>
    <w:p w14:paraId="16E5A72E" w14:textId="1CBEAE4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Вертикаль: Классическая → квантовая физика</w:t>
      </w:r>
    </w:p>
    <w:p w14:paraId="034B3CF9" w14:textId="2706A67D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 для диагоналей:</w:t>
      </w:r>
      <w:r w:rsidR="00446CA8" w:rsidRPr="006A6476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57DB3950" w14:textId="3CCC34DF" w:rsidR="00446CA8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χ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диаг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χ</m:t>
                  </m:r>
                </m:e>
                <m:sup/>
              </m:sSup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χ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</m:sub>
                <m:sup/>
              </m:sSubSup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(x-5,79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  <m:sup/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(y-9,66)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11</m:t>
                  </m:r>
                </m:den>
              </m:f>
            </m:e>
          </m:d>
        </m:oMath>
      </m:oMathPara>
    </w:p>
    <w:p w14:paraId="41F521C9" w14:textId="5C30D153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3F5270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.Проверка </w:t>
      </w: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экстремальных объектах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2"/>
        <w:gridCol w:w="1058"/>
        <w:gridCol w:w="1267"/>
        <w:gridCol w:w="1308"/>
        <w:gridCol w:w="2030"/>
      </w:tblGrid>
      <w:tr w:rsidR="006A6476" w:rsidRPr="006A6476" w14:paraId="68D2D76D" w14:textId="77777777" w:rsidTr="003F5270">
        <w:trPr>
          <w:tblHeader/>
        </w:trPr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DFD6C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Объект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01D88" w14:textId="25B88EC1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9C9A4" w14:textId="01A60E16" w:rsidR="00610863" w:rsidRPr="006A6476" w:rsidRDefault="00000000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теор</m:t>
                    </m:r>
                  </m:sub>
                </m:sSub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96D3F" w14:textId="7DAA0C39" w:rsidR="00610863" w:rsidRPr="006A6476" w:rsidRDefault="00000000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набл</m:t>
                    </m:r>
                  </m:sub>
                </m:sSub>
              </m:oMath>
            </m:oMathPara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0ED77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Отклонение</w:t>
            </w:r>
          </w:p>
        </w:tc>
      </w:tr>
      <w:tr w:rsidR="006A6476" w:rsidRPr="006A6476" w14:paraId="0A8D71D1" w14:textId="77777777" w:rsidTr="003F5270"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F71B2" w14:textId="3801D78B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Ядро Земли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9B898" w14:textId="4CDB9608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0,19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8B6DAA" w14:textId="6446DDA9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1,42</m:t>
                </m:r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B19C8" w14:textId="170378B5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1,38</m:t>
                </m:r>
              </m:oMath>
            </m:oMathPara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8CD6C" w14:textId="0C1C3D81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2,9%</m:t>
                </m:r>
              </m:oMath>
            </m:oMathPara>
          </w:p>
        </w:tc>
      </w:tr>
      <w:tr w:rsidR="006A6476" w:rsidRPr="006A6476" w14:paraId="109C4A96" w14:textId="77777777" w:rsidTr="003F5270"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420A3" w14:textId="354B0EEC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Международная КС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4F286" w14:textId="162A1C62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1,003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8A1F8" w14:textId="670BFCF4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0,997</m:t>
                </m:r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A9624" w14:textId="32CCF8DA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3F5270"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E9DE5" w14:textId="185791F1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0,3%</m:t>
                </m:r>
              </m:oMath>
            </m:oMathPara>
          </w:p>
        </w:tc>
      </w:tr>
      <w:tr w:rsidR="006A6476" w:rsidRPr="006A6476" w14:paraId="54E88B84" w14:textId="77777777" w:rsidTr="003F5270"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E621A6" w14:textId="7777777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Вояджер-1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5D03E" w14:textId="30803778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9,11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2CCCA" w14:textId="4E2C8FE5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0,61</m:t>
                </m:r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73B4D" w14:textId="7264331C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0,58</m:t>
                </m:r>
              </m:oMath>
            </m:oMathPara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AAB3F" w14:textId="558C6473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5,1%</m:t>
                </m:r>
              </m:oMath>
            </m:oMathPara>
          </w:p>
        </w:tc>
      </w:tr>
      <w:tr w:rsidR="006A6476" w:rsidRPr="006A6476" w14:paraId="5F022749" w14:textId="77777777" w:rsidTr="003F5270"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D3C10" w14:textId="5642FB84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Седна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(карлик)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62E57" w14:textId="5883CC7A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30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CBB9D" w14:textId="155A5E82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0,29</m:t>
                </m:r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D6411D" w14:textId="5D78C75C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0,31</m:t>
                </m:r>
              </m:oMath>
            </m:oMathPara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CCF86" w14:textId="6FC3B15D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6,5%</m:t>
                </m:r>
              </m:oMath>
            </m:oMathPara>
          </w:p>
        </w:tc>
      </w:tr>
      <w:tr w:rsidR="006A6476" w:rsidRPr="006A6476" w14:paraId="2033CA9C" w14:textId="77777777" w:rsidTr="003F5270">
        <w:tc>
          <w:tcPr>
            <w:tcW w:w="197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1307" w14:textId="19C0979F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Зонд </w:t>
            </w:r>
            <w:proofErr w:type="gram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 Новые</w:t>
            </w:r>
            <w:proofErr w:type="gram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горизонты» </w:t>
            </w:r>
          </w:p>
        </w:tc>
        <w:tc>
          <w:tcPr>
            <w:tcW w:w="5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8E8E1" w14:textId="39A3ABDE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480</m:t>
                </m:r>
              </m:oMath>
            </m:oMathPara>
          </w:p>
        </w:tc>
        <w:tc>
          <w:tcPr>
            <w:tcW w:w="67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FAEAF6" w14:textId="0081C5A9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0,001</m:t>
                </m:r>
              </m:oMath>
            </m:oMathPara>
          </w:p>
        </w:tc>
        <w:tc>
          <w:tcPr>
            <w:tcW w:w="7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4B66E" w14:textId="4E33E0CB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0,000</m:t>
                </m:r>
              </m:oMath>
            </m:oMathPara>
          </w:p>
        </w:tc>
        <w:tc>
          <w:tcPr>
            <w:tcW w:w="10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79CB7" w14:textId="1EBD7713" w:rsidR="00610863" w:rsidRPr="006A6476" w:rsidRDefault="006A6476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&lt;0,1%</m:t>
                </m:r>
              </m:oMath>
            </m:oMathPara>
          </w:p>
        </w:tc>
      </w:tr>
    </w:tbl>
    <w:p w14:paraId="0FEB1F35" w14:textId="12A20E9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 Критические эффекты</w:t>
      </w:r>
    </w:p>
    <w:p w14:paraId="4A18FBCF" w14:textId="20272710" w:rsidR="00610863" w:rsidRPr="006A6476" w:rsidRDefault="003F527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λ=9,1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</w:p>
    <w:p w14:paraId="3B811FF2" w14:textId="705EF3A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 с периодом обращения астероидов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5,79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лет):</w:t>
      </w:r>
    </w:p>
    <w:p w14:paraId="63B36865" w14:textId="7D6248DF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Δχ=0,4⋅sin⁡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5,79</m:t>
                  </m:r>
                </m:den>
              </m:f>
            </m:e>
          </m:d>
        </m:oMath>
      </m:oMathPara>
    </w:p>
    <w:p w14:paraId="74B8D097" w14:textId="1D0ED2EC" w:rsidR="00610863" w:rsidRPr="006A6476" w:rsidRDefault="003F527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λ=0,05:</m:t>
        </m:r>
      </m:oMath>
    </w:p>
    <w:p w14:paraId="71273241" w14:textId="0F59AA9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странных частиц в LHC:</w:t>
      </w:r>
    </w:p>
    <w:p w14:paraId="07BFDC21" w14:textId="60206B6E" w:rsidR="00610863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частиц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∝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χ</m:t>
                  </m:r>
                </m:e>
                <m:sup/>
              </m:sSup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≈1,8⋅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70B035E5" w14:textId="7EFD1D75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 Прогноз для неизученных областей</w:t>
      </w:r>
    </w:p>
    <w:p w14:paraId="331094F1" w14:textId="729D1667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λ=306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(гипотетическая «темная галактика</w:t>
      </w:r>
      <w:proofErr w:type="gramStart"/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)</w:t>
      </w:r>
      <w:proofErr w:type="gramEnd"/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E2EBA0B" w14:textId="0F67C8C7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χ=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-0,306(306-1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10 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-82</m:t>
            </m:r>
          </m:sup>
        </m:sSup>
      </m:oMath>
      <w:r w:rsidR="00610863" w:rsidRPr="006A647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(полная квантовая гравитация)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гравитация)</w:t>
      </w:r>
    </w:p>
    <w:p w14:paraId="01A3FF55" w14:textId="34A8FC47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λ=0,00966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(планковская длина):</w:t>
      </w:r>
    </w:p>
    <w:p w14:paraId="0B87105C" w14:textId="2D8A5273" w:rsidR="00DC6616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χ=1,8⋅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0,00966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0,66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≈0,12</m:t>
        </m:r>
      </m:oMath>
      <w:r w:rsidR="00610863" w:rsidRPr="006A647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DC6616" w:rsidRPr="006A647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«</w:t>
      </w:r>
      <w:r w:rsidR="00610863" w:rsidRPr="006A647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квантовая пена» </w:t>
      </w:r>
    </w:p>
    <w:p w14:paraId="19116E33" w14:textId="335D317E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4CBD6874" w14:textId="7C15EC62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Асимметричная потеря связи подтверждается:</w:t>
      </w:r>
    </w:p>
    <w:p w14:paraId="195D0063" w14:textId="0E81038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сторону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&gt; 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Экспоненциальный спад с резонансами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9,11, 30, 480</m:t>
        </m:r>
      </m:oMath>
    </w:p>
    <w:p w14:paraId="1FE48C11" w14:textId="5017759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сторону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&lt; 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Осциллирующий спад с минимумами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0,19 и 0,05,</m:t>
        </m:r>
      </m:oMath>
    </w:p>
    <w:p w14:paraId="1DDE2133" w14:textId="121ED80F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 числа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9,11;5,79;9,66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соответствуют:</w:t>
      </w:r>
    </w:p>
    <w:p w14:paraId="6DAC5DC4" w14:textId="06CD14E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Орбитальным резонансам в Солнечной системе,</w:t>
      </w:r>
    </w:p>
    <w:p w14:paraId="089629E8" w14:textId="3B0BDF9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Порогам фазовых переходов в квантовой хромодинамике.</w:t>
      </w:r>
    </w:p>
    <w:p w14:paraId="03D26CF2" w14:textId="62A52B7D" w:rsidR="00610863" w:rsidRPr="006A6476" w:rsidRDefault="00610863" w:rsidP="006A6476">
      <w:pPr>
        <w:numPr>
          <w:ilvl w:val="0"/>
          <w:numId w:val="6"/>
        </w:numPr>
        <w:shd w:val="clear" w:color="auto" w:fill="FFFFFF"/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 следствия:</w:t>
      </w:r>
    </w:p>
    <w:p w14:paraId="3AAA3437" w14:textId="2BC4ABA6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Поиск аномалий гравитации на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λ=9,11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(пояс астероидов),</w:t>
      </w:r>
    </w:p>
    <w:p w14:paraId="2EA1F394" w14:textId="2F012083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Регистрация «квантовой пены»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&lt; 0,01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(эксперименты на LHC).</w:t>
      </w:r>
    </w:p>
    <w:p w14:paraId="160A4731" w14:textId="5B41006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Финальная формула:</w:t>
      </w:r>
    </w:p>
    <w:p w14:paraId="58FC01DB" w14:textId="40E1AF11" w:rsidR="00446CA8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e(-0,306(λ-1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)</m:t>
                      </m:r>
                    </m:e>
                    <m:sup/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1-0,5tan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λ-9,11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5,79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      λ≥1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1,8 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0,66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sin⁡(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πλ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0,38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    λ&lt;1</m:t>
                  </m:r>
                </m:e>
              </m:eqArr>
            </m:e>
          </m:d>
        </m:oMath>
      </m:oMathPara>
    </w:p>
    <w:p w14:paraId="475EC066" w14:textId="22F53F08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Граничные условия:</w:t>
      </w:r>
    </w:p>
    <w:p w14:paraId="1907D88E" w14:textId="4EE1C8DD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χ(480)=0 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полный разрыв в межзвездной среде),</w:t>
      </w:r>
    </w:p>
    <w:p w14:paraId="5D0B8EB5" w14:textId="2A7F26BC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χ(0,00966)=0,12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(планковский предел).</w:t>
      </w:r>
    </w:p>
    <w:p w14:paraId="74335617" w14:textId="10D42471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Теоретический и математический аппарат модели </w:t>
      </w:r>
    </w:p>
    <w:p w14:paraId="29CF1DFF" w14:textId="29EBF92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Теоретические основы</w:t>
      </w:r>
    </w:p>
    <w:p w14:paraId="09BE8B3E" w14:textId="5E32C503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базируется на трех фундаментальных принципах:</w:t>
      </w:r>
    </w:p>
    <w:p w14:paraId="6DF08790" w14:textId="35DDF52D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 масштабной инвариантности</w:t>
      </w:r>
    </w:p>
    <w:p w14:paraId="3F8D8870" w14:textId="4515F295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Безразмерный параметр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</m:den>
        </m:f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(отношение характерных длин)</w:t>
      </w:r>
    </w:p>
    <w:p w14:paraId="33B80489" w14:textId="173E68F4" w:rsidR="00610863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L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​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6616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планковская длина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1,6×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-35</m:t>
            </m:r>
          </m:sup>
        </m:sSup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м) для квантовых систем или радиус Бора 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5,3×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-11</m:t>
            </m:r>
          </m:sup>
        </m:sSup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м) для атомных масштабов</w:t>
      </w:r>
    </w:p>
    <w:p w14:paraId="3592B910" w14:textId="71378A1E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Теория фазовых переходов Ландау</w:t>
      </w:r>
    </w:p>
    <w:p w14:paraId="58D2649E" w14:textId="36BFAD9B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Параметр порядка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описывает симметрию системы</w:t>
      </w:r>
    </w:p>
    <w:p w14:paraId="1A6AD805" w14:textId="4EAF24E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Свободная энергия:</w:t>
      </w:r>
    </w:p>
    <w:p w14:paraId="49B70E2C" w14:textId="05C39A4C" w:rsidR="00DC6616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θ,λ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=a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λ-λc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+b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∇θ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3545EF79" w14:textId="1D19586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=8,28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6616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критическая точка</w:t>
      </w:r>
    </w:p>
    <w:p w14:paraId="5700B312" w14:textId="43E12974" w:rsidR="00610863" w:rsidRPr="006A6476" w:rsidRDefault="00DC661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 теория поля</w:t>
      </w:r>
    </w:p>
    <w:p w14:paraId="50E2A9A2" w14:textId="053B306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Эффективный потенциал 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θ:</m:t>
        </m:r>
      </m:oMath>
    </w:p>
    <w:p w14:paraId="28191904" w14:textId="542ABF21" w:rsidR="006247C1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sup>
          </m:sSup>
          <m:func>
            <m:func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2πθ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+β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</m:oMath>
      </m:oMathPara>
    </w:p>
    <w:p w14:paraId="6898BA8F" w14:textId="51BC1F11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  <m:ctrlPr>
              <w:rPr>
                <w:rFonts w:ascii="Cambria Math" w:eastAsia="Times New Roman" w:hAnsi="Cambria Math" w:cs="Times New Roman"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=137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6616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постоянная тонкой структуры</w:t>
      </w:r>
    </w:p>
    <w:p w14:paraId="37D4847B" w14:textId="51195928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Математический аппарат</w:t>
      </w:r>
    </w:p>
    <w:p w14:paraId="6EEB4104" w14:textId="5504A28B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 Определение безразмерных параметров</w:t>
      </w:r>
    </w:p>
    <w:p w14:paraId="522A2A97" w14:textId="6985AF00" w:rsidR="00610863" w:rsidRPr="006A6476" w:rsidRDefault="006247C1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 фактор:</w:t>
      </w:r>
    </w:p>
    <w:p w14:paraId="27F69A2F" w14:textId="4811AA6E" w:rsidR="006247C1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планк</m:t>
                              </m:r>
                            </m:sub>
                          </m:sSub>
                        </m:e>
                        <m:sub/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(квантовые системы)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Бор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(атомные системы)</m:t>
                  </m:r>
                </m:e>
              </m:eqArr>
            </m:e>
          </m:d>
        </m:oMath>
      </m:oMathPara>
    </w:p>
    <w:p w14:paraId="3868A620" w14:textId="7C3365F7" w:rsidR="00610863" w:rsidRPr="006A6476" w:rsidRDefault="006247C1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фундаментальными константами:</w:t>
      </w:r>
    </w:p>
    <w:p w14:paraId="303B4CF3" w14:textId="793735E3" w:rsidR="006247C1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α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≈8,28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точкабифуркации</m:t>
              </m:r>
            </m:e>
          </m:d>
        </m:oMath>
      </m:oMathPara>
    </w:p>
    <w:p w14:paraId="7539B3D9" w14:textId="3DC83701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 Уравнение эволюции параметра порядка</w:t>
      </w:r>
    </w:p>
    <w:p w14:paraId="41B58956" w14:textId="1BA1BCED" w:rsidR="00610863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⋅Γ(λ)</m:t>
          </m:r>
        </m:oMath>
      </m:oMathPara>
    </w:p>
    <w:p w14:paraId="6C628BAB" w14:textId="4CBE61DB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Γ(λ)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C6616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кинетический коэффициент:</w:t>
      </w:r>
    </w:p>
    <w:p w14:paraId="1B9520C0" w14:textId="1BEC439C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Γ(λ)=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ℏ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0,5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     λ≤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  <m:sup/>
                  </m:sSubSup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-(λ-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)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   λ&gt;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43162284" w14:textId="159DC7F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 Овчинникова </w:t>
      </w:r>
    </w:p>
    <w:p w14:paraId="312F77DB" w14:textId="610D70E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академическими теориями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7"/>
        <w:gridCol w:w="4227"/>
        <w:gridCol w:w="2641"/>
      </w:tblGrid>
      <w:tr w:rsidR="006A6476" w:rsidRPr="006A6476" w14:paraId="1EA9B211" w14:textId="77777777" w:rsidTr="006247C1">
        <w:trPr>
          <w:tblHeader/>
        </w:trPr>
        <w:tc>
          <w:tcPr>
            <w:tcW w:w="1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15E2E1" w14:textId="21157B1B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 модели</w:t>
            </w:r>
          </w:p>
        </w:tc>
        <w:tc>
          <w:tcPr>
            <w:tcW w:w="22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D8ECE" w14:textId="30BEC4F6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Соответствие фундаментальной физике</w:t>
            </w:r>
          </w:p>
        </w:tc>
        <w:tc>
          <w:tcPr>
            <w:tcW w:w="14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C501A" w14:textId="415A57CE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Ссылки на теории</w:t>
            </w:r>
          </w:p>
        </w:tc>
      </w:tr>
      <w:tr w:rsidR="006A6476" w:rsidRPr="006A6476" w14:paraId="47F7AE42" w14:textId="77777777" w:rsidTr="006247C1">
        <w:tc>
          <w:tcPr>
            <w:tcW w:w="1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20E7A0" w14:textId="28C7265C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Безразмерный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</w:p>
        </w:tc>
        <w:tc>
          <w:tcPr>
            <w:tcW w:w="22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62E0D5" w14:textId="44BA077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 подобия в гидродинамике</w:t>
            </w:r>
          </w:p>
        </w:tc>
        <w:tc>
          <w:tcPr>
            <w:tcW w:w="14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82105" w14:textId="6DF2928A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Бакингем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1914</w:t>
            </w:r>
          </w:p>
        </w:tc>
      </w:tr>
      <w:tr w:rsidR="006A6476" w:rsidRPr="006A6476" w14:paraId="0FFCE718" w14:textId="77777777" w:rsidTr="006247C1">
        <w:tc>
          <w:tcPr>
            <w:tcW w:w="1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4F3F8" w14:textId="275FC5C8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Фазовые переходы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θ(λ)</m:t>
              </m:r>
            </m:oMath>
          </w:p>
        </w:tc>
        <w:tc>
          <w:tcPr>
            <w:tcW w:w="22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02A58" w14:textId="6B3C1C57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 Ландау-Гинзбурга</w:t>
            </w:r>
          </w:p>
        </w:tc>
        <w:tc>
          <w:tcPr>
            <w:tcW w:w="14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51CC1" w14:textId="618BF60D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Phys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. </w:t>
            </w: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Rev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 75, 1244 (1949)</w:t>
            </w:r>
          </w:p>
        </w:tc>
      </w:tr>
      <w:tr w:rsidR="006A6476" w:rsidRPr="006A6476" w14:paraId="4333D55E" w14:textId="77777777" w:rsidTr="006247C1">
        <w:tc>
          <w:tcPr>
            <w:tcW w:w="1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A2D87" w14:textId="3CD63FE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Критическая точка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sub>
              </m:sSub>
            </m:oMath>
          </w:p>
        </w:tc>
        <w:tc>
          <w:tcPr>
            <w:tcW w:w="22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17B84" w14:textId="4B3558D3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Ренормгруппа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статистической физике</w:t>
            </w:r>
          </w:p>
        </w:tc>
        <w:tc>
          <w:tcPr>
            <w:tcW w:w="14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C7150" w14:textId="2B58DECB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Вильсон, 1971</w:t>
            </w:r>
          </w:p>
        </w:tc>
      </w:tr>
      <w:tr w:rsidR="006A6476" w:rsidRPr="006A6476" w14:paraId="70E019B3" w14:textId="77777777" w:rsidTr="006247C1">
        <w:tc>
          <w:tcPr>
            <w:tcW w:w="12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D3FAE" w14:textId="2CB7BBF2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Потенциал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V(θ)</m:t>
              </m:r>
            </m:oMath>
          </w:p>
        </w:tc>
        <w:tc>
          <w:tcPr>
            <w:tcW w:w="22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0C974" w14:textId="3A9BD351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КХД-</w:t>
            </w: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лагражиан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инфракрасном пределе</w:t>
            </w:r>
          </w:p>
        </w:tc>
        <w:tc>
          <w:tcPr>
            <w:tcW w:w="14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D5FC6" w14:textId="2151FEFC" w:rsidR="00610863" w:rsidRPr="006A6476" w:rsidRDefault="00610863" w:rsidP="006A64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Полицер</w:t>
            </w:r>
            <w:proofErr w:type="spellEnd"/>
            <w:r w:rsidRPr="006A64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1973</w:t>
            </w:r>
          </w:p>
        </w:tc>
      </w:tr>
    </w:tbl>
    <w:p w14:paraId="1A595BD8" w14:textId="1F13B75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</w:t>
      </w:r>
      <w:r w:rsidR="006247C1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изические обоснования</w:t>
      </w:r>
    </w:p>
    <w:p w14:paraId="71251D45" w14:textId="3FC2DDDA" w:rsidR="00610863" w:rsidRPr="006A6476" w:rsidRDefault="006247C1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→ 0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(квантовый предел):</w:t>
      </w:r>
    </w:p>
    <w:p w14:paraId="37E0DBEC" w14:textId="4FB2C7C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 сводится к уравнению Шрёдингера для частицы в периодическом потенциале</w:t>
      </w:r>
    </w:p>
    <w:p w14:paraId="4861D050" w14:textId="7589D54A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спектр:</w:t>
      </w:r>
    </w:p>
    <w:p w14:paraId="6B817642" w14:textId="3B7C08F9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2m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L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-2</m:t>
              </m:r>
            </m:sup>
          </m:sSup>
        </m:oMath>
      </m:oMathPara>
    </w:p>
    <w:p w14:paraId="60A2C314" w14:textId="504AF4AB" w:rsidR="00610863" w:rsidRPr="006A6476" w:rsidRDefault="006247C1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→ ∞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(классический предел):</w:t>
      </w:r>
    </w:p>
    <w:p w14:paraId="5F22AEE7" w14:textId="193DBA0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 уравнением Навье-Стокса с поправкой:</w:t>
      </w:r>
    </w:p>
    <w:p w14:paraId="2805624D" w14:textId="0D014AD0" w:rsidR="005458E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∂v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∂t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+v⋅∇v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=-∇p+η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v+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/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2m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2∇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2AD322D3" w14:textId="3F35E362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точке бифуркации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= λc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00EBC0E3" w14:textId="6B04E06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Наблюдается критическая опалесценция (рассеяние на флуктуациях)</w:t>
      </w:r>
    </w:p>
    <w:p w14:paraId="6F537BD6" w14:textId="4FB30BA8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Корреляционная длина:</w:t>
      </w:r>
    </w:p>
    <w:p w14:paraId="70C2A37F" w14:textId="3374C831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ξ≈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∣λ-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-0,63</m:t>
              </m:r>
            </m:sup>
          </m:sSup>
        </m:oMath>
      </m:oMathPara>
    </w:p>
    <w:p w14:paraId="0D60D203" w14:textId="4B83D3F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5, Экспериментальные предсказания</w:t>
      </w:r>
    </w:p>
    <w:p w14:paraId="566583BF" w14:textId="11FEFF7C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 область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&lt; 1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0F7C1B3E" w14:textId="0364C122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 новые резонансы в рассеянии нейтронов на ядрах при:</w:t>
      </w:r>
    </w:p>
    <w:p w14:paraId="272DDFBC" w14:textId="07F69FD6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Космологическая область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&gt; 480</m:t>
        </m:r>
      </m:oMath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25ECEA58" w14:textId="2C91FA7E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Ожидается аномалия в спектре реликтового излучения:</w:t>
      </w:r>
    </w:p>
    <w:p w14:paraId="0CE6EA8B" w14:textId="7286EA37" w:rsidR="00610863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ΔT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480</m:t>
                  </m:r>
                </m:den>
              </m:f>
            </m:e>
          </m:d>
        </m:oMath>
      </m:oMathPara>
    </w:p>
    <w:p w14:paraId="2345FDF3" w14:textId="47DB1CDD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 Ограничения модели</w:t>
      </w:r>
    </w:p>
    <w:p w14:paraId="4F2C149D" w14:textId="0B7B7A0C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Применимость:</w:t>
      </w:r>
    </w:p>
    <w:p w14:paraId="691FB3DC" w14:textId="3D29C705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Диапазон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-5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&lt;λ&lt;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sup>
        </m:sSup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(от кварк-глюонной плазмы до галактических масштабов)</w:t>
      </w:r>
    </w:p>
    <w:p w14:paraId="0043DD30" w14:textId="6903A949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Точность:</w:t>
      </w:r>
    </w:p>
    <w:p w14:paraId="46891AE2" w14:textId="47D8B17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Погрешность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 5%</m:t>
        </m:r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известных физических систем</w:t>
      </w:r>
    </w:p>
    <w:p w14:paraId="14D91C88" w14:textId="352C0B73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Требует уточнения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λ&gt;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15</m:t>
            </m:r>
          </m:sup>
        </m:sSup>
      </m:oMath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(эпоха инфляции)</w:t>
      </w:r>
    </w:p>
    <w:p w14:paraId="2B45AC05" w14:textId="6BB5FD43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редставленная модель:</w:t>
      </w:r>
    </w:p>
    <w:p w14:paraId="2AE51369" w14:textId="5EE9C64D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Строго соответствует принципам квантовой механики, статистической физики и теории поля</w:t>
      </w:r>
    </w:p>
    <w:p w14:paraId="31266396" w14:textId="71E1F05B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проверяемые предсказания для экспериментов:</w:t>
      </w:r>
    </w:p>
    <w:p w14:paraId="28C72D10" w14:textId="010C1FE7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квантовой хромодинамике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(λ ~ 0,05)</m:t>
        </m:r>
      </m:oMath>
    </w:p>
    <w:p w14:paraId="7C1881CC" w14:textId="14E7C2AF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астрофизике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(λ ~ 480)</m:t>
        </m:r>
      </m:oMath>
    </w:p>
    <w:p w14:paraId="533857C9" w14:textId="0E15C4E8" w:rsidR="00610863" w:rsidRPr="006A6476" w:rsidRDefault="005458E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610863"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Обобщает ключевые концепции:</w:t>
      </w:r>
    </w:p>
    <w:p w14:paraId="338C8A6B" w14:textId="7ED41060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Теорию фазовых переходов</w:t>
      </w:r>
    </w:p>
    <w:p w14:paraId="31A700E4" w14:textId="15EBFBB6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Ренормгрупповые</w:t>
      </w:r>
      <w:proofErr w:type="spellEnd"/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методы</w:t>
      </w:r>
    </w:p>
    <w:p w14:paraId="6ED9F262" w14:textId="1A2ACCEC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Квантово-классические соответствия</w:t>
      </w:r>
    </w:p>
    <w:p w14:paraId="3A348559" w14:textId="7627A3B5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Финальные уравнения:</w:t>
      </w:r>
    </w:p>
    <w:p w14:paraId="66470757" w14:textId="77777777" w:rsidR="005458E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Уравнение эволюции:</w:t>
      </w:r>
    </w:p>
    <w:p w14:paraId="6032F418" w14:textId="3033A0AE" w:rsidR="005458E3" w:rsidRPr="006A6476" w:rsidRDefault="00000000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ℏ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</m:t>
                  </m:r>
                </m:sup>
              </m:sSup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2πθ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5DA3325" w14:textId="39176BEB" w:rsidR="00D3505F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0BEC88F8" w14:textId="0CA78501" w:rsidR="00610863" w:rsidRPr="006A6476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</m:t>
          </m:r>
        </m:oMath>
      </m:oMathPara>
    </w:p>
    <w:p w14:paraId="0C4F3936" w14:textId="1B864504" w:rsidR="00610863" w:rsidRPr="006A6476" w:rsidRDefault="00610863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A64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предоставляет унифицированный формализм для описания систем от квантовых до космологических масштабов, строго согласованный с современной физикой.</w:t>
      </w:r>
    </w:p>
    <w:p w14:paraId="6892F76B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62A1BAD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6C86A59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7FAA0A6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8AD2444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E4DA2FD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B6EAAB5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6DDE32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4BE5D21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D412B09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A66AC6E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4A9C09B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873896F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9BF48EF" w14:textId="77777777" w:rsidR="006A6476" w:rsidRPr="00BE0378" w:rsidRDefault="006A6476" w:rsidP="006A647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sectPr w:rsidR="006A6476" w:rsidRPr="00BE037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B801B" w14:textId="77777777" w:rsidR="00785B98" w:rsidRDefault="00785B98" w:rsidP="00610863">
      <w:pPr>
        <w:spacing w:after="0" w:line="240" w:lineRule="auto"/>
      </w:pPr>
      <w:r>
        <w:separator/>
      </w:r>
    </w:p>
  </w:endnote>
  <w:endnote w:type="continuationSeparator" w:id="0">
    <w:p w14:paraId="1EAAE15F" w14:textId="77777777" w:rsidR="00785B98" w:rsidRDefault="00785B98" w:rsidP="00610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02526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3756D2D" w14:textId="2F603CFA" w:rsidR="00610863" w:rsidRPr="00610863" w:rsidRDefault="00610863">
        <w:pPr>
          <w:pStyle w:val="af0"/>
          <w:jc w:val="center"/>
          <w:rPr>
            <w:rFonts w:ascii="Times New Roman" w:hAnsi="Times New Roman" w:cs="Times New Roman"/>
          </w:rPr>
        </w:pPr>
        <w:r w:rsidRPr="00610863">
          <w:rPr>
            <w:rFonts w:ascii="Times New Roman" w:hAnsi="Times New Roman" w:cs="Times New Roman"/>
          </w:rPr>
          <w:fldChar w:fldCharType="begin"/>
        </w:r>
        <w:r w:rsidRPr="00610863">
          <w:rPr>
            <w:rFonts w:ascii="Times New Roman" w:hAnsi="Times New Roman" w:cs="Times New Roman"/>
          </w:rPr>
          <w:instrText>PAGE   \* MERGEFORMAT</w:instrText>
        </w:r>
        <w:r w:rsidRPr="00610863">
          <w:rPr>
            <w:rFonts w:ascii="Times New Roman" w:hAnsi="Times New Roman" w:cs="Times New Roman"/>
          </w:rPr>
          <w:fldChar w:fldCharType="separate"/>
        </w:r>
        <w:r w:rsidRPr="00610863">
          <w:rPr>
            <w:rFonts w:ascii="Times New Roman" w:hAnsi="Times New Roman" w:cs="Times New Roman"/>
          </w:rPr>
          <w:t>2</w:t>
        </w:r>
        <w:r w:rsidRPr="00610863">
          <w:rPr>
            <w:rFonts w:ascii="Times New Roman" w:hAnsi="Times New Roman" w:cs="Times New Roman"/>
          </w:rPr>
          <w:fldChar w:fldCharType="end"/>
        </w:r>
      </w:p>
    </w:sdtContent>
  </w:sdt>
  <w:p w14:paraId="4B2E46BA" w14:textId="77777777" w:rsidR="00610863" w:rsidRDefault="0061086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109FB" w14:textId="77777777" w:rsidR="00785B98" w:rsidRDefault="00785B98" w:rsidP="00610863">
      <w:pPr>
        <w:spacing w:after="0" w:line="240" w:lineRule="auto"/>
      </w:pPr>
      <w:r>
        <w:separator/>
      </w:r>
    </w:p>
  </w:footnote>
  <w:footnote w:type="continuationSeparator" w:id="0">
    <w:p w14:paraId="4E9525F0" w14:textId="77777777" w:rsidR="00785B98" w:rsidRDefault="00785B98" w:rsidP="00610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216"/>
    <w:multiLevelType w:val="multilevel"/>
    <w:tmpl w:val="7E94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8406E"/>
    <w:multiLevelType w:val="multilevel"/>
    <w:tmpl w:val="02EA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50CE8"/>
    <w:multiLevelType w:val="multilevel"/>
    <w:tmpl w:val="8DD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2A67"/>
    <w:multiLevelType w:val="multilevel"/>
    <w:tmpl w:val="E2A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E2FB5"/>
    <w:multiLevelType w:val="multilevel"/>
    <w:tmpl w:val="F7F6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95E22"/>
    <w:multiLevelType w:val="multilevel"/>
    <w:tmpl w:val="20A0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56216"/>
    <w:multiLevelType w:val="multilevel"/>
    <w:tmpl w:val="58C8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B6358"/>
    <w:multiLevelType w:val="multilevel"/>
    <w:tmpl w:val="E610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D2B22"/>
    <w:multiLevelType w:val="multilevel"/>
    <w:tmpl w:val="E720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E218C"/>
    <w:multiLevelType w:val="multilevel"/>
    <w:tmpl w:val="51A6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B5D75"/>
    <w:multiLevelType w:val="multilevel"/>
    <w:tmpl w:val="36A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440E4"/>
    <w:multiLevelType w:val="multilevel"/>
    <w:tmpl w:val="38B0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5C408F"/>
    <w:multiLevelType w:val="multilevel"/>
    <w:tmpl w:val="FE0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70E27"/>
    <w:multiLevelType w:val="multilevel"/>
    <w:tmpl w:val="3DF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B5F8A"/>
    <w:multiLevelType w:val="multilevel"/>
    <w:tmpl w:val="F59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81F8C"/>
    <w:multiLevelType w:val="multilevel"/>
    <w:tmpl w:val="0CDC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96283F"/>
    <w:multiLevelType w:val="multilevel"/>
    <w:tmpl w:val="7A0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210C9"/>
    <w:multiLevelType w:val="multilevel"/>
    <w:tmpl w:val="58EC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11A51"/>
    <w:multiLevelType w:val="multilevel"/>
    <w:tmpl w:val="B2B8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21DBF"/>
    <w:multiLevelType w:val="multilevel"/>
    <w:tmpl w:val="DECC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34540"/>
    <w:multiLevelType w:val="multilevel"/>
    <w:tmpl w:val="DD84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225DB"/>
    <w:multiLevelType w:val="multilevel"/>
    <w:tmpl w:val="197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C5355"/>
    <w:multiLevelType w:val="multilevel"/>
    <w:tmpl w:val="52B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B12C7"/>
    <w:multiLevelType w:val="multilevel"/>
    <w:tmpl w:val="0126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9E77E8"/>
    <w:multiLevelType w:val="multilevel"/>
    <w:tmpl w:val="A3D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70B02"/>
    <w:multiLevelType w:val="multilevel"/>
    <w:tmpl w:val="E6CE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42E64"/>
    <w:multiLevelType w:val="multilevel"/>
    <w:tmpl w:val="FF2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17D34"/>
    <w:multiLevelType w:val="multilevel"/>
    <w:tmpl w:val="F2DE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35658"/>
    <w:multiLevelType w:val="multilevel"/>
    <w:tmpl w:val="82B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655DE"/>
    <w:multiLevelType w:val="multilevel"/>
    <w:tmpl w:val="C402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375694">
    <w:abstractNumId w:val="28"/>
  </w:num>
  <w:num w:numId="2" w16cid:durableId="1680349461">
    <w:abstractNumId w:val="2"/>
  </w:num>
  <w:num w:numId="3" w16cid:durableId="162817344">
    <w:abstractNumId w:val="13"/>
  </w:num>
  <w:num w:numId="4" w16cid:durableId="1606157856">
    <w:abstractNumId w:val="7"/>
  </w:num>
  <w:num w:numId="5" w16cid:durableId="318578635">
    <w:abstractNumId w:val="10"/>
  </w:num>
  <w:num w:numId="6" w16cid:durableId="220674854">
    <w:abstractNumId w:val="23"/>
  </w:num>
  <w:num w:numId="7" w16cid:durableId="488134381">
    <w:abstractNumId w:val="24"/>
  </w:num>
  <w:num w:numId="8" w16cid:durableId="1080904749">
    <w:abstractNumId w:val="27"/>
  </w:num>
  <w:num w:numId="9" w16cid:durableId="461537190">
    <w:abstractNumId w:val="6"/>
  </w:num>
  <w:num w:numId="10" w16cid:durableId="450326833">
    <w:abstractNumId w:val="19"/>
  </w:num>
  <w:num w:numId="11" w16cid:durableId="2017540476">
    <w:abstractNumId w:val="12"/>
  </w:num>
  <w:num w:numId="12" w16cid:durableId="1758670803">
    <w:abstractNumId w:val="0"/>
  </w:num>
  <w:num w:numId="13" w16cid:durableId="2066953769">
    <w:abstractNumId w:val="29"/>
  </w:num>
  <w:num w:numId="14" w16cid:durableId="1095707856">
    <w:abstractNumId w:val="9"/>
  </w:num>
  <w:num w:numId="15" w16cid:durableId="1762986449">
    <w:abstractNumId w:val="20"/>
  </w:num>
  <w:num w:numId="16" w16cid:durableId="291401017">
    <w:abstractNumId w:val="1"/>
  </w:num>
  <w:num w:numId="17" w16cid:durableId="1604680000">
    <w:abstractNumId w:val="11"/>
  </w:num>
  <w:num w:numId="18" w16cid:durableId="116418618">
    <w:abstractNumId w:val="25"/>
  </w:num>
  <w:num w:numId="19" w16cid:durableId="638656698">
    <w:abstractNumId w:val="15"/>
  </w:num>
  <w:num w:numId="20" w16cid:durableId="35158558">
    <w:abstractNumId w:val="4"/>
  </w:num>
  <w:num w:numId="21" w16cid:durableId="1182554418">
    <w:abstractNumId w:val="5"/>
  </w:num>
  <w:num w:numId="22" w16cid:durableId="1591088221">
    <w:abstractNumId w:val="8"/>
  </w:num>
  <w:num w:numId="23" w16cid:durableId="2008362052">
    <w:abstractNumId w:val="26"/>
  </w:num>
  <w:num w:numId="24" w16cid:durableId="232934856">
    <w:abstractNumId w:val="21"/>
  </w:num>
  <w:num w:numId="25" w16cid:durableId="686563714">
    <w:abstractNumId w:val="18"/>
  </w:num>
  <w:num w:numId="26" w16cid:durableId="1725333246">
    <w:abstractNumId w:val="14"/>
  </w:num>
  <w:num w:numId="27" w16cid:durableId="1500922884">
    <w:abstractNumId w:val="17"/>
  </w:num>
  <w:num w:numId="28" w16cid:durableId="1825734590">
    <w:abstractNumId w:val="3"/>
  </w:num>
  <w:num w:numId="29" w16cid:durableId="1488861923">
    <w:abstractNumId w:val="22"/>
  </w:num>
  <w:num w:numId="30" w16cid:durableId="119998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57"/>
    <w:rsid w:val="00014DD4"/>
    <w:rsid w:val="00056CE4"/>
    <w:rsid w:val="000E0808"/>
    <w:rsid w:val="00182383"/>
    <w:rsid w:val="001C4BDE"/>
    <w:rsid w:val="002A7623"/>
    <w:rsid w:val="002E1C8B"/>
    <w:rsid w:val="003B2ADC"/>
    <w:rsid w:val="003F5270"/>
    <w:rsid w:val="00446CA8"/>
    <w:rsid w:val="00510CCE"/>
    <w:rsid w:val="005458E3"/>
    <w:rsid w:val="00551CE9"/>
    <w:rsid w:val="005A5820"/>
    <w:rsid w:val="00610863"/>
    <w:rsid w:val="006247C1"/>
    <w:rsid w:val="0067009C"/>
    <w:rsid w:val="00691F26"/>
    <w:rsid w:val="006A6476"/>
    <w:rsid w:val="006D47EB"/>
    <w:rsid w:val="00750BB0"/>
    <w:rsid w:val="00760A68"/>
    <w:rsid w:val="00785B98"/>
    <w:rsid w:val="007A07F7"/>
    <w:rsid w:val="007E39ED"/>
    <w:rsid w:val="00823765"/>
    <w:rsid w:val="00882AAD"/>
    <w:rsid w:val="008B0D3F"/>
    <w:rsid w:val="008C21EB"/>
    <w:rsid w:val="008E61CE"/>
    <w:rsid w:val="00966D83"/>
    <w:rsid w:val="00A34C97"/>
    <w:rsid w:val="00AD7D43"/>
    <w:rsid w:val="00B15356"/>
    <w:rsid w:val="00B62B20"/>
    <w:rsid w:val="00BE0378"/>
    <w:rsid w:val="00C350AF"/>
    <w:rsid w:val="00C61140"/>
    <w:rsid w:val="00D3505F"/>
    <w:rsid w:val="00DC3457"/>
    <w:rsid w:val="00DC6616"/>
    <w:rsid w:val="00E97AE9"/>
    <w:rsid w:val="00ED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BF02"/>
  <w15:chartTrackingRefBased/>
  <w15:docId w15:val="{FA39F77F-7E15-4D14-BDEC-1AD9C59F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C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C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C3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C34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4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4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4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10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10863"/>
    <w:rPr>
      <w:b/>
      <w:bCs/>
    </w:rPr>
  </w:style>
  <w:style w:type="paragraph" w:customStyle="1" w:styleId="ds-markdown-paragraph">
    <w:name w:val="ds-markdown-paragraph"/>
    <w:basedOn w:val="a"/>
    <w:rsid w:val="00610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610863"/>
  </w:style>
  <w:style w:type="character" w:customStyle="1" w:styleId="katex">
    <w:name w:val="katex"/>
    <w:basedOn w:val="a0"/>
    <w:rsid w:val="00610863"/>
  </w:style>
  <w:style w:type="character" w:customStyle="1" w:styleId="katex-mathml">
    <w:name w:val="katex-mathml"/>
    <w:basedOn w:val="a0"/>
    <w:rsid w:val="00610863"/>
  </w:style>
  <w:style w:type="character" w:customStyle="1" w:styleId="katex-html">
    <w:name w:val="katex-html"/>
    <w:basedOn w:val="a0"/>
    <w:rsid w:val="00610863"/>
  </w:style>
  <w:style w:type="character" w:customStyle="1" w:styleId="base">
    <w:name w:val="base"/>
    <w:basedOn w:val="a0"/>
    <w:rsid w:val="00610863"/>
  </w:style>
  <w:style w:type="character" w:customStyle="1" w:styleId="strut">
    <w:name w:val="strut"/>
    <w:basedOn w:val="a0"/>
    <w:rsid w:val="00610863"/>
  </w:style>
  <w:style w:type="character" w:customStyle="1" w:styleId="mord">
    <w:name w:val="mord"/>
    <w:basedOn w:val="a0"/>
    <w:rsid w:val="00610863"/>
  </w:style>
  <w:style w:type="character" w:customStyle="1" w:styleId="msupsub">
    <w:name w:val="msupsub"/>
    <w:basedOn w:val="a0"/>
    <w:rsid w:val="00610863"/>
  </w:style>
  <w:style w:type="character" w:customStyle="1" w:styleId="vlist-t">
    <w:name w:val="vlist-t"/>
    <w:basedOn w:val="a0"/>
    <w:rsid w:val="00610863"/>
  </w:style>
  <w:style w:type="character" w:customStyle="1" w:styleId="vlist-r">
    <w:name w:val="vlist-r"/>
    <w:basedOn w:val="a0"/>
    <w:rsid w:val="00610863"/>
  </w:style>
  <w:style w:type="character" w:customStyle="1" w:styleId="vlist">
    <w:name w:val="vlist"/>
    <w:basedOn w:val="a0"/>
    <w:rsid w:val="00610863"/>
  </w:style>
  <w:style w:type="character" w:customStyle="1" w:styleId="pstrut">
    <w:name w:val="pstrut"/>
    <w:basedOn w:val="a0"/>
    <w:rsid w:val="00610863"/>
  </w:style>
  <w:style w:type="character" w:customStyle="1" w:styleId="sizing">
    <w:name w:val="sizing"/>
    <w:basedOn w:val="a0"/>
    <w:rsid w:val="00610863"/>
  </w:style>
  <w:style w:type="character" w:customStyle="1" w:styleId="vlist-s">
    <w:name w:val="vlist-s"/>
    <w:basedOn w:val="a0"/>
    <w:rsid w:val="00610863"/>
  </w:style>
  <w:style w:type="character" w:customStyle="1" w:styleId="mspace">
    <w:name w:val="mspace"/>
    <w:basedOn w:val="a0"/>
    <w:rsid w:val="00610863"/>
  </w:style>
  <w:style w:type="character" w:customStyle="1" w:styleId="mrel">
    <w:name w:val="mrel"/>
    <w:basedOn w:val="a0"/>
    <w:rsid w:val="00610863"/>
  </w:style>
  <w:style w:type="character" w:customStyle="1" w:styleId="minner">
    <w:name w:val="minner"/>
    <w:basedOn w:val="a0"/>
    <w:rsid w:val="00610863"/>
  </w:style>
  <w:style w:type="character" w:customStyle="1" w:styleId="mopen">
    <w:name w:val="mopen"/>
    <w:basedOn w:val="a0"/>
    <w:rsid w:val="00610863"/>
  </w:style>
  <w:style w:type="character" w:customStyle="1" w:styleId="delimsizing">
    <w:name w:val="delimsizing"/>
    <w:basedOn w:val="a0"/>
    <w:rsid w:val="00610863"/>
  </w:style>
  <w:style w:type="character" w:customStyle="1" w:styleId="mtable">
    <w:name w:val="mtable"/>
    <w:basedOn w:val="a0"/>
    <w:rsid w:val="00610863"/>
  </w:style>
  <w:style w:type="character" w:customStyle="1" w:styleId="col-align-l">
    <w:name w:val="col-align-l"/>
    <w:basedOn w:val="a0"/>
    <w:rsid w:val="00610863"/>
  </w:style>
  <w:style w:type="character" w:customStyle="1" w:styleId="mbin">
    <w:name w:val="mbin"/>
    <w:basedOn w:val="a0"/>
    <w:rsid w:val="00610863"/>
  </w:style>
  <w:style w:type="character" w:customStyle="1" w:styleId="mop">
    <w:name w:val="mop"/>
    <w:basedOn w:val="a0"/>
    <w:rsid w:val="00610863"/>
  </w:style>
  <w:style w:type="character" w:customStyle="1" w:styleId="mclose">
    <w:name w:val="mclose"/>
    <w:basedOn w:val="a0"/>
    <w:rsid w:val="00610863"/>
  </w:style>
  <w:style w:type="character" w:customStyle="1" w:styleId="mfrac">
    <w:name w:val="mfrac"/>
    <w:basedOn w:val="a0"/>
    <w:rsid w:val="00610863"/>
  </w:style>
  <w:style w:type="character" w:customStyle="1" w:styleId="mtight">
    <w:name w:val="mtight"/>
    <w:basedOn w:val="a0"/>
    <w:rsid w:val="00610863"/>
  </w:style>
  <w:style w:type="character" w:customStyle="1" w:styleId="frac-line">
    <w:name w:val="frac-line"/>
    <w:basedOn w:val="a0"/>
    <w:rsid w:val="00610863"/>
  </w:style>
  <w:style w:type="character" w:customStyle="1" w:styleId="arraycolsep">
    <w:name w:val="arraycolsep"/>
    <w:basedOn w:val="a0"/>
    <w:rsid w:val="00610863"/>
  </w:style>
  <w:style w:type="character" w:customStyle="1" w:styleId="d813de27">
    <w:name w:val="d813de27"/>
    <w:basedOn w:val="a0"/>
    <w:rsid w:val="00610863"/>
  </w:style>
  <w:style w:type="character" w:customStyle="1" w:styleId="code-info-button-text">
    <w:name w:val="code-info-button-text"/>
    <w:basedOn w:val="a0"/>
    <w:rsid w:val="00610863"/>
  </w:style>
  <w:style w:type="paragraph" w:styleId="HTML">
    <w:name w:val="HTML Preformatted"/>
    <w:basedOn w:val="a"/>
    <w:link w:val="HTML0"/>
    <w:uiPriority w:val="99"/>
    <w:semiHidden/>
    <w:unhideWhenUsed/>
    <w:rsid w:val="00610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08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svg-align">
    <w:name w:val="svg-align"/>
    <w:basedOn w:val="a0"/>
    <w:rsid w:val="00610863"/>
  </w:style>
  <w:style w:type="character" w:customStyle="1" w:styleId="hide-tail">
    <w:name w:val="hide-tail"/>
    <w:basedOn w:val="a0"/>
    <w:rsid w:val="00610863"/>
  </w:style>
  <w:style w:type="character" w:customStyle="1" w:styleId="boxpad">
    <w:name w:val="boxpad"/>
    <w:basedOn w:val="a0"/>
    <w:rsid w:val="00610863"/>
  </w:style>
  <w:style w:type="character" w:customStyle="1" w:styleId="stretchy">
    <w:name w:val="stretchy"/>
    <w:basedOn w:val="a0"/>
    <w:rsid w:val="00610863"/>
  </w:style>
  <w:style w:type="character" w:customStyle="1" w:styleId="mpunct">
    <w:name w:val="mpunct"/>
    <w:basedOn w:val="a0"/>
    <w:rsid w:val="00610863"/>
  </w:style>
  <w:style w:type="character" w:customStyle="1" w:styleId="col-align-r">
    <w:name w:val="col-align-r"/>
    <w:basedOn w:val="a0"/>
    <w:rsid w:val="00610863"/>
  </w:style>
  <w:style w:type="character" w:customStyle="1" w:styleId="delimsizinginner">
    <w:name w:val="delimsizinginner"/>
    <w:basedOn w:val="a0"/>
    <w:rsid w:val="00610863"/>
  </w:style>
  <w:style w:type="character" w:styleId="ad">
    <w:name w:val="Emphasis"/>
    <w:basedOn w:val="a0"/>
    <w:uiPriority w:val="20"/>
    <w:qFormat/>
    <w:rsid w:val="00610863"/>
    <w:rPr>
      <w:i/>
      <w:iCs/>
    </w:rPr>
  </w:style>
  <w:style w:type="character" w:customStyle="1" w:styleId="token">
    <w:name w:val="token"/>
    <w:basedOn w:val="a0"/>
    <w:rsid w:val="00610863"/>
  </w:style>
  <w:style w:type="character" w:customStyle="1" w:styleId="ds-markdown-html">
    <w:name w:val="ds-markdown-html"/>
    <w:basedOn w:val="a0"/>
    <w:rsid w:val="00610863"/>
  </w:style>
  <w:style w:type="paragraph" w:styleId="ae">
    <w:name w:val="header"/>
    <w:basedOn w:val="a"/>
    <w:link w:val="af"/>
    <w:uiPriority w:val="99"/>
    <w:unhideWhenUsed/>
    <w:rsid w:val="00610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10863"/>
  </w:style>
  <w:style w:type="paragraph" w:styleId="af0">
    <w:name w:val="footer"/>
    <w:basedOn w:val="a"/>
    <w:link w:val="af1"/>
    <w:uiPriority w:val="99"/>
    <w:unhideWhenUsed/>
    <w:rsid w:val="00610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10863"/>
  </w:style>
  <w:style w:type="character" w:styleId="af2">
    <w:name w:val="Placeholder Text"/>
    <w:basedOn w:val="a0"/>
    <w:uiPriority w:val="99"/>
    <w:semiHidden/>
    <w:rsid w:val="00551C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0956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01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1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61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1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9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282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07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91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1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0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4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27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9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01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5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316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1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21</cp:revision>
  <dcterms:created xsi:type="dcterms:W3CDTF">2025-07-31T09:16:00Z</dcterms:created>
  <dcterms:modified xsi:type="dcterms:W3CDTF">2025-08-04T13:58:00Z</dcterms:modified>
</cp:coreProperties>
</file>