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EC3" w:rsidRPr="004902B9" w:rsidRDefault="00AA1EC3" w:rsidP="004902B9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412ED2" w:rsidRDefault="00DB364C" w:rsidP="00412ED2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</w:p>
    <w:p w:rsidR="008E35F2" w:rsidRDefault="00A85F07" w:rsidP="00412ED2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создания</w:t>
      </w:r>
      <w:r w:rsidR="00DB364C"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E35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технологического решения</w:t>
      </w:r>
    </w:p>
    <w:p w:rsidR="00412ED2" w:rsidRPr="007D6599" w:rsidRDefault="008E35F2" w:rsidP="00412ED2">
      <w:pPr>
        <w:widowControl w:val="0"/>
        <w:spacing w:after="0"/>
        <w:ind w:firstLine="709"/>
        <w:jc w:val="center"/>
        <w:rPr>
          <w:rStyle w:val="a6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«И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>нтеллектуальн</w:t>
      </w:r>
      <w:r>
        <w:rPr>
          <w:rStyle w:val="a6"/>
          <w:rFonts w:ascii="Times New Roman" w:hAnsi="Times New Roman" w:cs="Times New Roman"/>
          <w:sz w:val="28"/>
          <w:szCs w:val="28"/>
        </w:rPr>
        <w:t>ая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Style w:val="a6"/>
          <w:rFonts w:ascii="Times New Roman" w:hAnsi="Times New Roman" w:cs="Times New Roman"/>
          <w:sz w:val="28"/>
          <w:szCs w:val="28"/>
        </w:rPr>
        <w:t>а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 xml:space="preserve"> цифровой логистики</w:t>
      </w:r>
      <w:r>
        <w:rPr>
          <w:rStyle w:val="a6"/>
          <w:rFonts w:ascii="Times New Roman" w:hAnsi="Times New Roman" w:cs="Times New Roman"/>
          <w:sz w:val="28"/>
          <w:szCs w:val="28"/>
        </w:rPr>
        <w:t>»</w:t>
      </w:r>
    </w:p>
    <w:p w:rsidR="00412ED2" w:rsidRDefault="00412ED2" w:rsidP="00412ED2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B364C" w:rsidRPr="004902B9" w:rsidRDefault="00DB364C" w:rsidP="00412ED2">
      <w:pPr>
        <w:widowControl w:val="0"/>
        <w:spacing w:after="0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1: Подготовка и интеграция данных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Сбор данных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Агрегирование данных из разнородных источников: предприятия промышленности, IoT-датчики, система ГЛОНАСС.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федеративных запросов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⋃"/>
            <m:limLoc m:val="subSup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 w:rsidR="00D90088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извлечения данных без физического перемещения.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Семантическое согласование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NLP-векторизации для автоматического разрешения терминологических конфликтов:</w:t>
      </w:r>
    </w:p>
    <w:p w:rsidR="00DB364C" w:rsidRPr="004902B9" w:rsidRDefault="00D90088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imilarity</w:t>
      </w:r>
      <w:proofErr w:type="gramEnd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r w:rsidR="00DB364C"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∣∣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="00DB364C"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∣∣⋅∣∣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="00DB364C"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∣∣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="00DB364C"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 несоответствий в данных между участниками цепочки поставок.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Трансформация и загрузка данных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данных в единый формат с использованием ETL-процессов:</w:t>
      </w:r>
    </w:p>
    <w:p w:rsidR="00DB364C" w:rsidRPr="008E35F2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fd</w:t>
      </w:r>
      <w:proofErr w:type="spellEnd"/>
      <w:proofErr w:type="gramEnd"/>
      <w:r w:rsidR="00D90088" w:rsidRPr="008E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90088"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Wd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данных в целевое хранилище W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2: Предиктивная аналитика и оптимизация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Прогнозирование спроса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модели ARIMA для прогнозирования спроса с учётом внешних факторов: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геополитических и погодных факторов для повышения точности прогнозов.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маршрутов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гибридного алгоритма (генетический метод + задача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коммивояжёра) для минимизации затрат: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w:proofErr w:type="gramEnd"/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ij</w:t>
      </w:r>
      <w:proofErr w:type="spellEnd"/>
      <w:r w:rsidR="00D90088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∈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0,1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системой ГЛОНАСС для динамической корректировки маршрутов в реальном времени.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3: Обеспечение кибербезопасности и устойчивости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Внедрение блокчейн</w:t>
      </w:r>
      <w:r w:rsidR="00AA1EC3"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A1EC3"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платформы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</w:t>
      </w:r>
      <w:proofErr w:type="spellEnd"/>
      <w:r w:rsidR="00AA1EC3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AA1EC3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цепочки для обеспечения неизменности данных:</w:t>
      </w:r>
    </w:p>
    <w:p w:rsidR="00DB364C" w:rsidRPr="008E35F2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proofErr w:type="gramEnd"/>
      <w:r w:rsidR="004C2D8F" w:rsidRPr="008E35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4C2D8F"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8E35F2">
        <w:rPr>
          <w:rFonts w:ascii="Cambria Math" w:eastAsia="Times New Roman" w:hAnsi="Cambria Math" w:cs="Times New Roman"/>
          <w:sz w:val="28"/>
          <w:szCs w:val="28"/>
          <w:lang w:eastAsia="ru-RU"/>
        </w:rPr>
        <w:t>∣∣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8E35F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квантового шифрования для защиты данных.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Обнаружение и нейтрализация кибератак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метода опорных векторов (SVM) для классификации аномалий: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fx</w:t>
      </w:r>
      <w:proofErr w:type="spellEnd"/>
      <w:proofErr w:type="gramEnd"/>
      <w:r w:rsidR="004C2D8F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4C2D8F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sign(∑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="004902B9"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4C2D8F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модели Лотки</w:t>
      </w:r>
      <w:r w:rsidR="004902B9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902B9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 для анализа устойчивости к киберугрозам:</w:t>
      </w:r>
    </w:p>
    <w:p w:rsidR="00DB364C" w:rsidRPr="004902B9" w:rsidRDefault="000C4B35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dt</m:t>
            </m:r>
          </m:den>
        </m:f>
      </m:oMath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4: Адаптивность к санкциям и логистическим разрывам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Динамическое перераспределение ресурсов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модели LSTM для прогнозирования доступности ресурсов: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−1+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Оперативное реагирование на изменения в условиях санкций.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Поиск альтернативных поставщиков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алгоритмов кластеризации (k-средних) для быстрого поиска альтернатив: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proofErr w:type="gramEnd"/>
      <w:r w:rsidR="004C2D8F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4C2D8F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∈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</m:oMath>
      <w:r w:rsidR="004C2D8F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∣∣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∣∣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логистических разрывов и обеспечение непрерывности поставок.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5: Взаимодействие с предприятиями промышленности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Интеграция с внешними системами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API для интеграции с системами, такими как АСУ «Тройка»:</w:t>
      </w:r>
    </w:p>
    <w:p w:rsidR="00DB364C" w:rsidRPr="008E35F2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fd</w:t>
      </w:r>
      <w:proofErr w:type="spellEnd"/>
      <w:proofErr w:type="gramEnd"/>
      <w:r w:rsidR="004902B9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4902B9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Wd</w:t>
      </w:r>
      <w:r w:rsidR="004902B9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4902B9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контрактов на блокчейне для снижения бюрократических издержек.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6: Подготовка специалистов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Обучение на </w:t>
      </w:r>
      <w:proofErr w:type="gramStart"/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симуляторах</w:t>
      </w:r>
      <w:proofErr w:type="gramEnd"/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цифровых двойников и моделей обучения с подкреплением (уравнение Беллмана):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="00AE72BB"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="004C2D8F"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a</w:t>
      </w:r>
      <w:proofErr w:type="spellEnd"/>
      <w:r w:rsidR="004C2D8F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a</w:t>
      </w:r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proofErr w:type="gramEnd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'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val="en-US" w:eastAsia="ru-RU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val="en-US" w:eastAsia="ru-RU"/>
                  </w:rPr>
                  <m:t>'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val="en-US" w:eastAsia="ru-RU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>)</m:t>
                </m:r>
              </m:sub>
            </m:sSub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val="en-US" w:eastAsia="ru-RU"/>
                  </w:rPr>
                  <m:t>'</m:t>
                </m:r>
              </m:sub>
            </m:sSub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Регулярные тренинги по кибербезопасности, включая работу с SVM, блокчейном и квантовым шифрованием.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7: Мониторинг и обратная связь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Отслеживание состояния грузов и оборудования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IoT-сенсоров для мониторинга в режиме реального времени.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цепей Маркова для моделирования задержек: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="00AE72BB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="00AE72BB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+1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</w:t>
      </w:r>
      <w:r w:rsidR="00AE72BB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ij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8: Оценка и корректировка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результатов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эффективности внедрённых решений.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Корректировка параметров моделей и алгоритмов на основе полученных данных.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процессов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Постоянное совершенствование алгоритмов и моделей для повышения эффективности и устойчивости системы.</w:t>
      </w:r>
    </w:p>
    <w:p w:rsidR="00412ED2" w:rsidRDefault="00AE72BB" w:rsidP="00412E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</w:t>
      </w:r>
      <w:r w:rsidR="004902B9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обеспечивает последовательное </w:t>
      </w:r>
      <w:r w:rsidR="004902B9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</w:t>
      </w:r>
      <w:r w:rsidR="00412ED2" w:rsidRPr="00412ED2">
        <w:rPr>
          <w:rStyle w:val="a6"/>
          <w:rFonts w:ascii="Times New Roman" w:hAnsi="Times New Roman" w:cs="Times New Roman"/>
          <w:b w:val="0"/>
          <w:sz w:val="28"/>
          <w:szCs w:val="28"/>
        </w:rPr>
        <w:t>интеллектуальной платформы цифровой логистики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начиная с </w:t>
      </w:r>
      <w:r w:rsidR="004902B9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взаимосвязи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и заканчивая </w:t>
      </w:r>
      <w:r w:rsidR="004902B9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контролем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корректировкой процессов. </w:t>
      </w:r>
    </w:p>
    <w:p w:rsidR="00DB364C" w:rsidRPr="004902B9" w:rsidRDefault="00412ED2" w:rsidP="00412E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Применение предлагаемого технологического решения повышает 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РФ, обеспечи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вает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устойчивость к внешним угрозам и адаптивность к изменяющимся условиям.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Блок-схема алгоритма применения технологического решения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Начало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"Начало процесса"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Запуск алгоритма.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Сбор данных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"Сбор данных из источников"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Федеративные запросы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m:oMath>
        <m:nary>
          <m:naryPr>
            <m:chr m:val="⋃"/>
            <m:limLoc m:val="subSup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Агрегирование данных из предприятий, IoT-датчиков, ГЛОНАСС.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Семантическое согласование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"Семантическое согласование терминов"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NLP-векторизация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similarity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4902B9">
        <w:rPr>
          <w:rFonts w:ascii="Cambria Math" w:eastAsia="Times New Roman" w:hAnsi="Cambria Math" w:cs="Times New Roman"/>
          <w:sz w:val="28"/>
          <w:szCs w:val="28"/>
          <w:lang w:eastAsia="ru-RU"/>
        </w:rPr>
        <w:t>∣∣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Cambria Math" w:eastAsia="Times New Roman" w:hAnsi="Cambria Math" w:cs="Times New Roman"/>
          <w:sz w:val="28"/>
          <w:szCs w:val="28"/>
          <w:lang w:eastAsia="ru-RU"/>
        </w:rPr>
        <w:t>∣∣⋅∣∣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902B9">
        <w:rPr>
          <w:rFonts w:ascii="Cambria Math" w:eastAsia="Times New Roman" w:hAnsi="Cambria Math" w:cs="Times New Roman"/>
          <w:sz w:val="28"/>
          <w:szCs w:val="28"/>
          <w:lang w:eastAsia="ru-RU"/>
        </w:rPr>
        <w:t>∣∣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Автоматическое разрешение терминологических конфликтов.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Трансформация и загрузка данных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"Трансформация и загрузка данных"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ETL-процесс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fd</w:t>
      </w:r>
      <w:proofErr w:type="spellEnd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Wd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Преобразование данных в единый формат и загрузка в хранилище.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Прогнозирование спроса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"Прогнозирование спроса"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Модель ARIMA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Прогнозирование с учётом внешних факторов.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Оптимизация маршрутов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"Оптимизация логистических маршрутов"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Гибридный алгоритм</w:t>
      </w:r>
    </w:p>
    <w:p w:rsidR="004902B9" w:rsidRPr="008E35F2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min</w:t>
      </w:r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w:proofErr w:type="gramEnd"/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</m:e>
        </m:nary>
      </m:oMath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ij</w:t>
      </w:r>
      <w:proofErr w:type="spellEnd"/>
      <w:r w:rsidRPr="008E35F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8E35F2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∈</w:t>
      </w:r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(0,1).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Минимизация затрат на логистику.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Внедрение блокчейн - платформы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"Внедрение блокчейн - платформы"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proofErr w:type="gramEnd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4902B9">
        <w:rPr>
          <w:rFonts w:ascii="Cambria Math" w:eastAsia="Times New Roman" w:hAnsi="Cambria Math" w:cs="Times New Roman"/>
          <w:sz w:val="28"/>
          <w:szCs w:val="28"/>
          <w:lang w:eastAsia="ru-RU"/>
        </w:rPr>
        <w:t>∣∣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Обеспечение неизменности данных.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Обнаружение кибератак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"Обнаружение и нейтрализация кибератак"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4902B9" w:rsidRPr="008E35F2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fx</w:t>
      </w:r>
      <w:proofErr w:type="spellEnd"/>
      <w:proofErr w:type="gramEnd"/>
      <w:r w:rsidRPr="008E35F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</w:t>
      </w:r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(∑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8E35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8E35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Классификация аномалий.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Динамическое перераспределение ресурсов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"Динамическое перераспределение ресурсов"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LSTM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−1+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Прогнозирование доступности ресурсов.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Поиск альтернативных поставщиков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"Поиск альтернативных поставщиков"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Кластеризация 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∈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∣∣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∣∣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Минимизация логистических разрывов.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Интеграция с внешними системами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"Интеграция с внешними системами"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API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fd</w:t>
      </w:r>
      <w:proofErr w:type="spellEnd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Wd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Взаимодействие с предприятиями промышленности.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Обучение специалистов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"Обучение специалистов"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Уравнение Беллмана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a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,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a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'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>'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)</m:t>
                </m:r>
              </m:sub>
            </m:sSub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>'</m:t>
                </m:r>
              </m:sub>
            </m:sSub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Подготовка персонала с использованием симуляторов.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Мониторинг и обратная связь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"Мониторинг и обратная связь"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Математика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Цепи Маркова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+1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902B9">
        <w:rPr>
          <w:rFonts w:ascii="Cambria Math" w:eastAsia="Times New Roman" w:hAnsi="Cambria Math" w:cs="Times New Roman"/>
          <w:sz w:val="28"/>
          <w:szCs w:val="28"/>
          <w:lang w:eastAsia="ru-RU"/>
        </w:rPr>
        <w:t>∣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ij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Отслеживание состояния грузов и оборудования.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14. Оценка и корректировка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"Оценка и корректировка"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Анализ результатов и оптимизация процессов.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 Конец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"Конец процесса"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: Завершение алгоритма.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структуры блок-схемы: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Начало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→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Сбор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Семантическое согласование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→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Трансформация и загрузка данных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Прогнозирование спроса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маршрутов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Внедрение блокчейн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платформы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Обнаружение кибератак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Динамическое перераспределение ресурсов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Поиск альтернативных поставщиков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с внешними системами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Обучение специалистов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Мониторинг и обратная связь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902B9" w:rsidRPr="004902B9" w:rsidRDefault="004902B9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и корректировка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Конец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141B" w:rsidRPr="004902B9" w:rsidRDefault="00DB141B" w:rsidP="004902B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B141B" w:rsidRPr="004902B9" w:rsidSect="001F6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F264B"/>
    <w:multiLevelType w:val="multilevel"/>
    <w:tmpl w:val="990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E1CCB"/>
    <w:multiLevelType w:val="multilevel"/>
    <w:tmpl w:val="8DE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107B9"/>
    <w:multiLevelType w:val="multilevel"/>
    <w:tmpl w:val="F7B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887D3E"/>
    <w:multiLevelType w:val="multilevel"/>
    <w:tmpl w:val="03B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53B36"/>
    <w:multiLevelType w:val="multilevel"/>
    <w:tmpl w:val="888CF3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E0086E"/>
    <w:multiLevelType w:val="multilevel"/>
    <w:tmpl w:val="4DB455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8E761F"/>
    <w:multiLevelType w:val="multilevel"/>
    <w:tmpl w:val="9046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071C6A"/>
    <w:multiLevelType w:val="multilevel"/>
    <w:tmpl w:val="71C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0E0BD3"/>
    <w:multiLevelType w:val="multilevel"/>
    <w:tmpl w:val="7A8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1778F3"/>
    <w:multiLevelType w:val="multilevel"/>
    <w:tmpl w:val="B99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2F3273"/>
    <w:multiLevelType w:val="multilevel"/>
    <w:tmpl w:val="4DF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257FE9"/>
    <w:multiLevelType w:val="multilevel"/>
    <w:tmpl w:val="CA0A92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BF3E7D"/>
    <w:multiLevelType w:val="multilevel"/>
    <w:tmpl w:val="16C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110EF5"/>
    <w:multiLevelType w:val="multilevel"/>
    <w:tmpl w:val="DA6615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C95133"/>
    <w:multiLevelType w:val="multilevel"/>
    <w:tmpl w:val="D2FE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CA61C9"/>
    <w:multiLevelType w:val="multilevel"/>
    <w:tmpl w:val="3DA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D42CF9"/>
    <w:multiLevelType w:val="multilevel"/>
    <w:tmpl w:val="0188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FE59B0"/>
    <w:multiLevelType w:val="multilevel"/>
    <w:tmpl w:val="FFF4B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722BD4"/>
    <w:multiLevelType w:val="multilevel"/>
    <w:tmpl w:val="2C1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573EEE"/>
    <w:multiLevelType w:val="multilevel"/>
    <w:tmpl w:val="CCC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E94706"/>
    <w:multiLevelType w:val="multilevel"/>
    <w:tmpl w:val="0840C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9F73D9F"/>
    <w:multiLevelType w:val="multilevel"/>
    <w:tmpl w:val="9D0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E2D52"/>
    <w:multiLevelType w:val="multilevel"/>
    <w:tmpl w:val="D0EEFA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8568D6"/>
    <w:multiLevelType w:val="multilevel"/>
    <w:tmpl w:val="3D2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20"/>
  </w:num>
  <w:num w:numId="4">
    <w:abstractNumId w:val="5"/>
  </w:num>
  <w:num w:numId="5">
    <w:abstractNumId w:val="22"/>
  </w:num>
  <w:num w:numId="6">
    <w:abstractNumId w:val="13"/>
  </w:num>
  <w:num w:numId="7">
    <w:abstractNumId w:val="11"/>
  </w:num>
  <w:num w:numId="8">
    <w:abstractNumId w:val="4"/>
  </w:num>
  <w:num w:numId="9">
    <w:abstractNumId w:val="23"/>
  </w:num>
  <w:num w:numId="10">
    <w:abstractNumId w:val="10"/>
  </w:num>
  <w:num w:numId="11">
    <w:abstractNumId w:val="18"/>
  </w:num>
  <w:num w:numId="12">
    <w:abstractNumId w:val="14"/>
  </w:num>
  <w:num w:numId="13">
    <w:abstractNumId w:val="0"/>
  </w:num>
  <w:num w:numId="14">
    <w:abstractNumId w:val="21"/>
  </w:num>
  <w:num w:numId="15">
    <w:abstractNumId w:val="2"/>
  </w:num>
  <w:num w:numId="16">
    <w:abstractNumId w:val="19"/>
  </w:num>
  <w:num w:numId="17">
    <w:abstractNumId w:val="9"/>
  </w:num>
  <w:num w:numId="18">
    <w:abstractNumId w:val="8"/>
  </w:num>
  <w:num w:numId="19">
    <w:abstractNumId w:val="1"/>
  </w:num>
  <w:num w:numId="20">
    <w:abstractNumId w:val="15"/>
  </w:num>
  <w:num w:numId="21">
    <w:abstractNumId w:val="3"/>
  </w:num>
  <w:num w:numId="22">
    <w:abstractNumId w:val="12"/>
  </w:num>
  <w:num w:numId="23">
    <w:abstractNumId w:val="7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characterSpacingControl w:val="doNotCompress"/>
  <w:compat/>
  <w:rsids>
    <w:rsidRoot w:val="00DB364C"/>
    <w:rsid w:val="000C4B35"/>
    <w:rsid w:val="001430DB"/>
    <w:rsid w:val="001F6115"/>
    <w:rsid w:val="00412ED2"/>
    <w:rsid w:val="004902B9"/>
    <w:rsid w:val="004C2D8F"/>
    <w:rsid w:val="005D5796"/>
    <w:rsid w:val="008E35F2"/>
    <w:rsid w:val="00A85F07"/>
    <w:rsid w:val="00AA1EC3"/>
    <w:rsid w:val="00AE72BB"/>
    <w:rsid w:val="00D90088"/>
    <w:rsid w:val="00DB141B"/>
    <w:rsid w:val="00DB3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364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90088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D90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008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412ED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6</cp:revision>
  <dcterms:created xsi:type="dcterms:W3CDTF">2025-03-11T09:57:00Z</dcterms:created>
  <dcterms:modified xsi:type="dcterms:W3CDTF">2025-03-15T15:59:00Z</dcterms:modified>
</cp:coreProperties>
</file>