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FB1" w:rsidRDefault="00880FB1" w:rsidP="00880FB1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880FB1" w:rsidRDefault="003172D8" w:rsidP="00880FB1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DC78FC" w:rsidRDefault="00DC78FC" w:rsidP="00880FB1">
      <w:pPr>
        <w:widowControl w:val="0"/>
        <w:spacing w:after="0"/>
        <w:ind w:firstLine="709"/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создания технологического решения </w:t>
      </w:r>
      <w:r>
        <w:rPr>
          <w:rStyle w:val="a3"/>
          <w:rFonts w:ascii="Times New Roman" w:hAnsi="Times New Roman" w:cs="Times New Roman"/>
          <w:sz w:val="28"/>
          <w:szCs w:val="28"/>
        </w:rPr>
        <w:t>«Ц</w:t>
      </w:r>
      <w:r w:rsidR="00880FB1" w:rsidRPr="00990B3A">
        <w:rPr>
          <w:rStyle w:val="a3"/>
          <w:rFonts w:ascii="Times New Roman" w:hAnsi="Times New Roman" w:cs="Times New Roman"/>
          <w:sz w:val="28"/>
          <w:szCs w:val="28"/>
        </w:rPr>
        <w:t>ифров</w:t>
      </w:r>
      <w:r>
        <w:rPr>
          <w:rStyle w:val="a3"/>
          <w:rFonts w:ascii="Times New Roman" w:hAnsi="Times New Roman" w:cs="Times New Roman"/>
          <w:sz w:val="28"/>
          <w:szCs w:val="28"/>
        </w:rPr>
        <w:t>ая</w:t>
      </w:r>
      <w:r w:rsidR="00880FB1" w:rsidRPr="00990B3A">
        <w:rPr>
          <w:rStyle w:val="a3"/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Style w:val="a3"/>
          <w:rFonts w:ascii="Times New Roman" w:hAnsi="Times New Roman" w:cs="Times New Roman"/>
          <w:sz w:val="28"/>
          <w:szCs w:val="28"/>
        </w:rPr>
        <w:t>а</w:t>
      </w:r>
      <w:r w:rsidR="00880FB1" w:rsidRPr="00990B3A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</w:p>
    <w:p w:rsidR="00880FB1" w:rsidRPr="00990B3A" w:rsidRDefault="00880FB1" w:rsidP="00880FB1">
      <w:pPr>
        <w:widowControl w:val="0"/>
        <w:spacing w:after="0"/>
        <w:ind w:firstLine="709"/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990B3A">
        <w:rPr>
          <w:rStyle w:val="a3"/>
          <w:rFonts w:ascii="Times New Roman" w:hAnsi="Times New Roman" w:cs="Times New Roman"/>
          <w:sz w:val="28"/>
          <w:szCs w:val="28"/>
        </w:rPr>
        <w:t>динамической оптимизации закупок ресурсов</w:t>
      </w:r>
      <w:r w:rsidR="00DC78FC">
        <w:rPr>
          <w:rStyle w:val="a3"/>
          <w:rFonts w:ascii="Times New Roman" w:hAnsi="Times New Roman" w:cs="Times New Roman"/>
          <w:sz w:val="28"/>
          <w:szCs w:val="28"/>
        </w:rPr>
        <w:t>»</w:t>
      </w:r>
    </w:p>
    <w:p w:rsidR="00880FB1" w:rsidRDefault="00880FB1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72D8" w:rsidRPr="00551E79" w:rsidRDefault="00880FB1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="00BB2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3172D8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хнологическо</w:t>
      </w:r>
      <w:r w:rsidR="00BB2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3172D8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решени</w:t>
      </w:r>
      <w:r w:rsidR="00BB2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3172D8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повышения эффективности сервиса «Закупки» МТО ВНГ РФ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1: Инициализация системы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Сбор и анализ </w:t>
      </w:r>
      <w:proofErr w:type="gramStart"/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исходных</w:t>
      </w:r>
      <w:proofErr w:type="gramEnd"/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данных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базу данных исторических закупок (объемы, поставщики, сроки, стоимость).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proofErr w:type="gram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санкционные списки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геополитические события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погодные условия.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IoT-датчики и ГЛОНАСС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сбора данных в реальном времени.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Развертывание блокчейн</w:t>
      </w:r>
      <w:r w:rsidR="00880FB1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880FB1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рмы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узлы блокчейн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 на базе Ethereum.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смарт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контракты для автоматизации проверки условий контрактов на соответствие санкционным ограничениям.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криптографические алгоритмы (ГОСТ Р34.12-2015) для шифрования данных.</w:t>
      </w:r>
    </w:p>
    <w:p w:rsidR="003172D8" w:rsidRPr="005931C0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Настройка моделей ИИ</w:t>
      </w:r>
      <w:r w:rsidRPr="005931C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ение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гибридн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прогнозирования спроса (ARIMA + </w:t>
      </w:r>
      <w:proofErr w:type="spellStart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на 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основе </w:t>
      </w:r>
      <w:proofErr w:type="gramStart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исторических</w:t>
      </w:r>
      <w:proofErr w:type="gram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SVM для обнаружения аномалий в данных.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Обучить LSTM-модель для прогнозирования задержек в логистике.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2: Прогнозирование спроса и планирование закупок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Прогнозирование спроса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гибридную модель ARIMA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прогнозирования спроса на ресурсы: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880FB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80FB1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 w:rsidRPr="00880FB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Учесть внешние факторы (санкции, погода, геополитика) для адаптации прогноза.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закупок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задачу линейного программ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ирования для минимизации затрат: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≥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0.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пересчитать оптимальные объемы закупок при изменении санкционных списков.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3: Обеспечение кибериммунитета</w:t>
      </w:r>
    </w:p>
    <w:p w:rsidR="003172D8" w:rsidRPr="00BB2794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3172D8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Мониторинг угроз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SVM для обнаружения аномалий в данных: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proofErr w:type="gram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fx</w:t>
      </w:r>
      <w:proofErr w:type="spellEnd"/>
      <w:proofErr w:type="gramEnd"/>
      <w:r w:rsidR="005931C0" w:rsidRPr="005931C0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=</w:t>
      </w:r>
      <w:r w:rsidR="005931C0" w:rsidRPr="005931C0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sign</w:t>
      </w:r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 модель Лотки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 для анализа динамики кибератак:</w:t>
      </w:r>
    </w:p>
    <w:p w:rsidR="003172D8" w:rsidRPr="00880FB1" w:rsidRDefault="0046164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dt</m:t>
            </m:r>
          </m:den>
        </m:f>
      </m:oMath>
      <w:r w:rsid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3172D8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3172D8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3172D8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</w:t>
      </w:r>
      <w:r w:rsidR="003172D8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="003172D8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3172D8" w:rsidRPr="00BB2794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3172D8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Защита данных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Шифровать все транзакции и данные с использованием ГОСТ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34.12-2015.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Фиксировать каждую транзакцию в блокчейне:</w:t>
      </w:r>
    </w:p>
    <w:p w:rsidR="003172D8" w:rsidRPr="005931C0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proofErr w:type="gram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hash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="00880FB1"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880FB1"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SHA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−256(</w:t>
      </w:r>
      <w:proofErr w:type="spell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data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880FB1"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931C0">
        <w:rPr>
          <w:rFonts w:ascii="Cambria Math" w:eastAsia="Times New Roman" w:hAnsi="Times New Roman" w:cs="Times New Roman"/>
          <w:i/>
          <w:sz w:val="28"/>
          <w:szCs w:val="28"/>
          <w:lang w:eastAsia="ru-RU"/>
        </w:rPr>
        <w:t>∥</w:t>
      </w:r>
      <w:proofErr w:type="spell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hash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5931C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−1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4: Взаимодействие с внешними участниками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данных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ETL-процессы для извлечения, трансформации и загрузки данных из различных источников.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NLP для семантического согласования терминов: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gram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similarity</w:t>
      </w:r>
      <w:proofErr w:type="gramEnd"/>
      <w:r w:rsidR="00880FB1" w:rsidRPr="00880FB1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880FB1" w:rsidRPr="0088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880FB1" w:rsidRPr="0088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∥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88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∥∥</w:t>
      </w:r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88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∥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логистики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IoT-датчики и ГЛОНАСС для отслеживания перемещения грузов.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Прогнозировать задержки с помощью LSTM: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−1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5: Обучение специалистов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VR-тренажеры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сценарии для отработки управления закупками в условиях санкций и кибератак.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обучение персонала на базе цифровых двойников.</w:t>
      </w:r>
    </w:p>
    <w:p w:rsidR="003172D8" w:rsidRPr="00560B52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Микролернинг</w:t>
      </w:r>
      <w:r w:rsidR="00880FB1"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880FB1"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платформа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курсы по работе с блокчейном, ИИ и оптимизационными моделями.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прогресс обучения с помощью логистической регрессии: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=1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∣</m:t>
        </m:r>
      </m:oMath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)=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-(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vertAlign w:val="subscript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+β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X)</m:t>
                </m:r>
              </m:sup>
            </m:sSup>
          </m:den>
        </m:f>
      </m:oMath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6: Оценка устойчивости системы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 обобщенного показателя устойчивости</w:t>
      </w:r>
    </w:p>
    <w:p w:rsidR="003172D8" w:rsidRPr="00BB2794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Вычислить показатель устойчивости </w:t>
      </w:r>
      <w:proofErr w:type="spellStart"/>
      <w:r w:rsidR="003172D8"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="003172D8"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=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+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CR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+</w:t>
      </w:r>
      <w:proofErr w:type="gram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3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gramEnd"/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1</w:t>
      </w:r>
      <w:r w:rsidR="00BB2794"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−</w:t>
      </w:r>
      <w:r w:rsidR="00BB2794"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nary>
      </m:oMath>
      <w:r w:rsidR="00BB2794"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1−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-λt</m:t>
            </m:r>
          </m:sup>
        </m:sSup>
      </m:oMath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 блокчейна;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CR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коэффициент связности логистической сети.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результатов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эффективность системы по следующим параметрам: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поиска альтернативных поставщиков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 снижение логистических издержек; у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ровень киберустойчивости.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7: Оптимизация и масштабирование</w:t>
      </w:r>
    </w:p>
    <w:p w:rsidR="003172D8" w:rsidRPr="00560B52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обратной связи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Собрать данные о работе системы от пользователей (специалистов МТО ВНГ РФ).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узкие места и предложить улучшения.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Масштабирование системы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Расширить функционал системы для других сервисов МТО (управление запасами, логистика).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Интегрировать дополнительные источники данных (например, спутниковый мониторинг).</w:t>
      </w:r>
    </w:p>
    <w:p w:rsidR="003172D8" w:rsidRPr="00560B52" w:rsidRDefault="00560B52" w:rsidP="00560B5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0B52">
        <w:rPr>
          <w:rStyle w:val="a3"/>
          <w:rFonts w:ascii="Times New Roman" w:hAnsi="Times New Roman" w:cs="Times New Roman"/>
          <w:b w:val="0"/>
          <w:sz w:val="28"/>
          <w:szCs w:val="28"/>
        </w:rPr>
        <w:t>цифровой платформы динамической оптимизации закупок ресурсов</w:t>
      </w:r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инициализацию системы, прогнозирование спроса, обеспечение кибериммунитета, взаимодействие с внешними участниками, обучение спец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иалистов и оценку устойчивости.</w:t>
      </w:r>
    </w:p>
    <w:p w:rsidR="003172D8" w:rsidRPr="00551E79" w:rsidRDefault="00560B52" w:rsidP="00560B5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Технологическое р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>ешение обеспечивает адаптивность к внешним угрозам, повышает эффективность закупок и минимизирует риски, связанные с санкциями и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кибератакам.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2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последовательность применения технологического решения, включая математические формулы, которые используются на </w:t>
      </w:r>
      <w:proofErr w:type="gramStart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</w:t>
      </w:r>
      <w:proofErr w:type="gram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этапе. Это позволяет специалистам МТО ВНГ РФ легко понять процесс и внедрить решение в практическую деятельность.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Блок-схема алгоритма применения технологического решения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"Начало процесса"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 Нет (начальный блок).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и анализ данных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"Сбор исторических данных и внешних факторов"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36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E36E71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E36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 w:rsidRPr="00E36E7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6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E36E7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"Прогнозирование спроса с использованием ARIMA и </w:t>
      </w:r>
      <w:proofErr w:type="spellStart"/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80FB1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 w:rsidRPr="00880FB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Оптимизация закупок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Блок: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 с использованием линейного программирования"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880FB1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C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=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≥ 0.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"Фиксация транзакций в блокчейне"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5931C0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proofErr w:type="gram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hash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= 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SHA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−256(</w:t>
      </w:r>
      <w:proofErr w:type="spell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data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931C0">
        <w:rPr>
          <w:rFonts w:ascii="Cambria Math" w:eastAsia="Times New Roman" w:hAnsi="Times New Roman" w:cs="Times New Roman"/>
          <w:i/>
          <w:sz w:val="28"/>
          <w:szCs w:val="28"/>
          <w:lang w:eastAsia="ru-RU"/>
        </w:rPr>
        <w:t>∥</w:t>
      </w:r>
      <w:proofErr w:type="spell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hash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5931C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−1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"Обнаружение аномалий с использованием SVM"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DC78FC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proofErr w:type="gram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fx</w:t>
      </w:r>
      <w:proofErr w:type="spellEnd"/>
      <w:proofErr w:type="gramEnd"/>
      <w:r w:rsidRPr="00DC78F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=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sign</w:t>
      </w:r>
      <w:r w:rsidRPr="00DC78F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DC78F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DC78F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DC78F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,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DC78F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DC78F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логистики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"Прогнозирование задержек с использованием LSTM"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880FB1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−1</w:t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"Оценка прогресса обучения с использованием логистической регрессии"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880FB1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=1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∣</m:t>
        </m:r>
      </m:oMath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)=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-(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vertAlign w:val="subscript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+β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X)</m:t>
                </m:r>
              </m:sup>
            </m:sSup>
          </m:den>
        </m:f>
      </m:oMath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устойчивости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"Расчет обобщенного показателя устойчивости"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5931C0" w:rsidRPr="00BB2794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=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+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CR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+</w:t>
      </w:r>
      <w:proofErr w:type="gram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3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gramEnd"/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1 −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nary>
      </m:oMath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Конец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"Завершение процесса"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 Нет (конечный блок).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Структура блок-схемы</w:t>
      </w:r>
    </w:p>
    <w:p w:rsidR="005931C0" w:rsidRPr="00551E79" w:rsidRDefault="00F0261D" w:rsidP="00F0261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и анализ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</w:t>
      </w:r>
    </w:p>
    <w:p w:rsidR="005931C0" w:rsidRPr="00551E79" w:rsidRDefault="00F0261D" w:rsidP="00F0261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Блокчейн-платформа 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→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</w:p>
    <w:p w:rsidR="005931C0" w:rsidRPr="00551E79" w:rsidRDefault="00F0261D" w:rsidP="00F0261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логистики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</w:p>
    <w:p w:rsidR="005931C0" w:rsidRPr="00551E79" w:rsidRDefault="00F0261D" w:rsidP="00F0261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Обучение специалистов 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→ 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Оценка устойчивости </w:t>
      </w:r>
      <w:r w:rsidR="005931C0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→ К</w:t>
      </w:r>
      <w:r w:rsidR="005931C0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онец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визуализации</w:t>
      </w:r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Начало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Сбор и анализ </w:t>
      </w: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данных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Прогнозирование </w:t>
      </w: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спроса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Оптимизация </w:t>
      </w: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закупок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Блокчейн-платформа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Кибербезопасность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Мониторинг </w:t>
      </w: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логистики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Обучение </w:t>
      </w: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специалистов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Оценка </w:t>
      </w:r>
      <w:proofErr w:type="spellStart"/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устойчивости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5931C0" w:rsidRPr="00551E79" w:rsidRDefault="005931C0" w:rsidP="005931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Конец</w:t>
      </w:r>
    </w:p>
    <w:p w:rsidR="005931C0" w:rsidRDefault="005931C0" w:rsidP="005931C0"/>
    <w:p w:rsidR="00061A83" w:rsidRDefault="00061A83"/>
    <w:sectPr w:rsidR="00061A83" w:rsidSect="00061A8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2AF1" w:rsidRDefault="00D32AF1" w:rsidP="00BB2794">
      <w:pPr>
        <w:spacing w:after="0" w:line="240" w:lineRule="auto"/>
      </w:pPr>
      <w:r>
        <w:separator/>
      </w:r>
    </w:p>
  </w:endnote>
  <w:endnote w:type="continuationSeparator" w:id="0">
    <w:p w:rsidR="00D32AF1" w:rsidRDefault="00D32AF1" w:rsidP="00BB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377120"/>
      <w:docPartObj>
        <w:docPartGallery w:val="Page Numbers (Bottom of Page)"/>
        <w:docPartUnique/>
      </w:docPartObj>
    </w:sdtPr>
    <w:sdtContent>
      <w:p w:rsidR="00BB2794" w:rsidRDefault="00461642">
        <w:pPr>
          <w:pStyle w:val="a9"/>
          <w:jc w:val="center"/>
        </w:pPr>
        <w:fldSimple w:instr=" PAGE   \* MERGEFORMAT ">
          <w:r w:rsidR="00DC78FC">
            <w:rPr>
              <w:noProof/>
            </w:rPr>
            <w:t>1</w:t>
          </w:r>
        </w:fldSimple>
      </w:p>
    </w:sdtContent>
  </w:sdt>
  <w:p w:rsidR="00BB2794" w:rsidRDefault="00BB2794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2AF1" w:rsidRDefault="00D32AF1" w:rsidP="00BB2794">
      <w:pPr>
        <w:spacing w:after="0" w:line="240" w:lineRule="auto"/>
      </w:pPr>
      <w:r>
        <w:separator/>
      </w:r>
    </w:p>
  </w:footnote>
  <w:footnote w:type="continuationSeparator" w:id="0">
    <w:p w:rsidR="00D32AF1" w:rsidRDefault="00D32AF1" w:rsidP="00BB2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D822FA"/>
    <w:multiLevelType w:val="multilevel"/>
    <w:tmpl w:val="2ED8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172D8"/>
    <w:rsid w:val="00061A83"/>
    <w:rsid w:val="001E0F99"/>
    <w:rsid w:val="003172D8"/>
    <w:rsid w:val="00461642"/>
    <w:rsid w:val="00560B52"/>
    <w:rsid w:val="005931C0"/>
    <w:rsid w:val="00880FB1"/>
    <w:rsid w:val="00BB2794"/>
    <w:rsid w:val="00D32AF1"/>
    <w:rsid w:val="00DC78FC"/>
    <w:rsid w:val="00F02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2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80FB1"/>
    <w:rPr>
      <w:b/>
      <w:bCs/>
    </w:rPr>
  </w:style>
  <w:style w:type="character" w:styleId="a4">
    <w:name w:val="Placeholder Text"/>
    <w:basedOn w:val="a0"/>
    <w:uiPriority w:val="99"/>
    <w:semiHidden/>
    <w:rsid w:val="00880FB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80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0FB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BB2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B2794"/>
  </w:style>
  <w:style w:type="paragraph" w:styleId="a9">
    <w:name w:val="footer"/>
    <w:basedOn w:val="a"/>
    <w:link w:val="aa"/>
    <w:uiPriority w:val="99"/>
    <w:unhideWhenUsed/>
    <w:rsid w:val="00BB2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27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2025-03-15T14:35:00Z</dcterms:created>
  <dcterms:modified xsi:type="dcterms:W3CDTF">2025-03-15T16:11:00Z</dcterms:modified>
</cp:coreProperties>
</file>