
<file path=[Content_Types].xml><?xml version="1.0" encoding="utf-8"?>
<Types xmlns="http://schemas.openxmlformats.org/package/2006/content-types">
  <Default Extension="tmp" ContentType="image/pn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308703" w14:textId="77777777" w:rsidR="00CD5138" w:rsidRPr="00CD5138" w:rsidRDefault="00CD5138" w:rsidP="00CD5138">
      <w:pPr>
        <w:pStyle w:val="1"/>
        <w:suppressAutoHyphens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D5138">
        <w:rPr>
          <w:rFonts w:ascii="Times New Roman" w:hAnsi="Times New Roman" w:cs="Times New Roman"/>
          <w:b/>
          <w:color w:val="auto"/>
          <w:sz w:val="28"/>
          <w:szCs w:val="28"/>
        </w:rPr>
        <w:t>УДК 531.7</w:t>
      </w:r>
    </w:p>
    <w:p w14:paraId="47B838C2" w14:textId="77777777" w:rsidR="0082706A" w:rsidRPr="0082706A" w:rsidRDefault="0082706A" w:rsidP="0082706A">
      <w:pPr>
        <w:jc w:val="both"/>
        <w:rPr>
          <w:rFonts w:ascii="Times New Roman" w:hAnsi="Times New Roman" w:cs="Times New Roman"/>
          <w:sz w:val="28"/>
        </w:rPr>
      </w:pPr>
    </w:p>
    <w:p w14:paraId="01664CF0" w14:textId="77777777" w:rsidR="002762C1" w:rsidRDefault="00084141" w:rsidP="002762C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МЕТОДИКА УТИЛИЗАЦИИ ВОЕННОЙ ТЕХНИКИ В ПОЛЕВЫХ УСЛОВИЯХ И ТЕХНИЧЕСКОЕ СРЕДСТВО ДЛЯ ЕЁ РЕАЛИЗАЦИИ</w:t>
      </w:r>
    </w:p>
    <w:p w14:paraId="4CA23A3A" w14:textId="77777777" w:rsidR="00832FF2" w:rsidRPr="002762C1" w:rsidRDefault="00832FF2" w:rsidP="002762C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" w:hAnsi="Times New Roman" w:cs="Times New Roman"/>
          <w:b/>
          <w:sz w:val="28"/>
          <w:szCs w:val="28"/>
        </w:rPr>
      </w:pPr>
    </w:p>
    <w:p w14:paraId="06A08EE7" w14:textId="77777777" w:rsidR="00832FF2" w:rsidRPr="00D950C6" w:rsidRDefault="000B4C12" w:rsidP="00855907">
      <w:pPr>
        <w:spacing w:after="0" w:line="240" w:lineRule="auto"/>
        <w:jc w:val="center"/>
        <w:rPr>
          <w:rFonts w:ascii="Times New Roman" w:eastAsia="Calibri" w:hAnsi="Times New Roman" w:cs="Times New Roman"/>
          <w:bCs/>
          <w:i/>
          <w:iCs/>
          <w:sz w:val="28"/>
          <w:szCs w:val="28"/>
          <w:highlight w:val="cyan"/>
          <w:lang w:val="en-US"/>
        </w:rPr>
      </w:pPr>
      <w:r w:rsidRPr="000B4C12">
        <w:rPr>
          <w:rFonts w:ascii="Times New Roman" w:hAnsi="Times New Roman" w:cs="Times New Roman"/>
          <w:color w:val="000000"/>
          <w:sz w:val="28"/>
          <w:szCs w:val="28"/>
          <w:lang w:val="en-US"/>
        </w:rPr>
        <w:t>THE METHODOLOGY OF DISPOSAL OF MILITARY EQUIPMENT IN THE FIELD AND THE TECHNICAL MEANS FOR ITS IMPLEMENTATION</w:t>
      </w:r>
    </w:p>
    <w:p w14:paraId="5896EBF7" w14:textId="77777777" w:rsidR="000B4C12" w:rsidRPr="0010548D" w:rsidRDefault="000B4C12" w:rsidP="00855907">
      <w:pPr>
        <w:spacing w:after="0" w:line="240" w:lineRule="auto"/>
        <w:jc w:val="center"/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</w:pPr>
    </w:p>
    <w:p w14:paraId="30E7377A" w14:textId="77777777" w:rsidR="00855907" w:rsidRPr="004E56F1" w:rsidRDefault="00855907" w:rsidP="00855907">
      <w:pPr>
        <w:spacing w:after="0" w:line="240" w:lineRule="auto"/>
        <w:jc w:val="center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  <w:r w:rsidRPr="004E56F1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д.</w:t>
      </w:r>
      <w:r w:rsidR="004E56F1" w:rsidRPr="004E56F1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т</w:t>
      </w:r>
      <w:r w:rsidRPr="004E56F1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.н. доцент </w:t>
      </w:r>
      <w:r w:rsidR="004E56F1" w:rsidRPr="004E56F1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В.В. Нечаев</w:t>
      </w:r>
      <w:r w:rsidR="00BF42C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, Д.Ю. Голубев</w:t>
      </w:r>
    </w:p>
    <w:p w14:paraId="31480782" w14:textId="77777777" w:rsidR="00855907" w:rsidRPr="0051709A" w:rsidRDefault="00855907" w:rsidP="00855907">
      <w:pPr>
        <w:spacing w:after="0" w:line="240" w:lineRule="auto"/>
        <w:jc w:val="center"/>
        <w:rPr>
          <w:rFonts w:ascii="Times New Roman" w:eastAsia="Calibri" w:hAnsi="Times New Roman" w:cs="Times New Roman"/>
          <w:bCs/>
          <w:i/>
          <w:iCs/>
          <w:sz w:val="28"/>
          <w:szCs w:val="28"/>
          <w:highlight w:val="yellow"/>
        </w:rPr>
      </w:pPr>
    </w:p>
    <w:p w14:paraId="3354C4F1" w14:textId="77777777" w:rsidR="00855907" w:rsidRPr="00832FF2" w:rsidRDefault="002F7947" w:rsidP="00855907">
      <w:pPr>
        <w:spacing w:after="0" w:line="240" w:lineRule="auto"/>
        <w:jc w:val="center"/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</w:pPr>
      <w:r w:rsidRPr="00832FF2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 xml:space="preserve">V.V. </w:t>
      </w:r>
      <w:proofErr w:type="spellStart"/>
      <w:r w:rsidRPr="00832FF2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Nechaev</w:t>
      </w:r>
      <w:proofErr w:type="spellEnd"/>
      <w:r w:rsidR="00832FF2" w:rsidRPr="00832FF2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 xml:space="preserve">, D.Y. </w:t>
      </w:r>
      <w:proofErr w:type="spellStart"/>
      <w:r w:rsidR="00832FF2" w:rsidRPr="00832FF2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Golubev</w:t>
      </w:r>
      <w:proofErr w:type="spellEnd"/>
    </w:p>
    <w:p w14:paraId="56142CAA" w14:textId="77777777" w:rsidR="002F7947" w:rsidRPr="00832FF2" w:rsidRDefault="002F7947" w:rsidP="00855907">
      <w:pPr>
        <w:spacing w:after="0" w:line="240" w:lineRule="auto"/>
        <w:jc w:val="center"/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</w:pPr>
    </w:p>
    <w:p w14:paraId="5F024ACD" w14:textId="77777777" w:rsidR="0082706A" w:rsidRPr="002F7947" w:rsidRDefault="0082706A" w:rsidP="00855907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2F7947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Военная Академия материально-технического обеспечения</w:t>
      </w:r>
    </w:p>
    <w:p w14:paraId="75FC7A87" w14:textId="77777777" w:rsidR="006D49A3" w:rsidRPr="002F7947" w:rsidRDefault="009B0FF2" w:rsidP="00855907">
      <w:pPr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2F7947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имени</w:t>
      </w:r>
      <w:r w:rsidR="006D49A3" w:rsidRPr="002F7947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генерала армии </w:t>
      </w:r>
      <w:proofErr w:type="spellStart"/>
      <w:r w:rsidR="006D49A3" w:rsidRPr="002F7947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А.В.Хрул</w:t>
      </w:r>
      <w:r w:rsidR="00832FF2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ё</w:t>
      </w:r>
      <w:r w:rsidR="006D49A3" w:rsidRPr="002F7947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ва</w:t>
      </w:r>
      <w:proofErr w:type="spellEnd"/>
      <w:r w:rsidR="006D49A3" w:rsidRPr="002F7947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, г. Санкт-Петербург</w:t>
      </w:r>
    </w:p>
    <w:p w14:paraId="71F587FF" w14:textId="77777777" w:rsidR="009B0FF2" w:rsidRPr="00BA652A" w:rsidRDefault="009B0FF2" w:rsidP="006D49A3">
      <w:pPr>
        <w:jc w:val="both"/>
        <w:rPr>
          <w:rFonts w:ascii="Times New Roman" w:hAnsi="Times New Roman" w:cs="Times New Roman"/>
          <w:b/>
          <w:i/>
          <w:sz w:val="28"/>
          <w:highlight w:val="cyan"/>
        </w:rPr>
      </w:pPr>
    </w:p>
    <w:p w14:paraId="736F44AF" w14:textId="77777777" w:rsidR="000B4C12" w:rsidRDefault="00CD5138" w:rsidP="000B4C1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C12">
        <w:rPr>
          <w:rFonts w:ascii="Times New Roman" w:hAnsi="Times New Roman" w:cs="Times New Roman"/>
          <w:sz w:val="28"/>
          <w:szCs w:val="28"/>
        </w:rPr>
        <w:t xml:space="preserve">В статье </w:t>
      </w:r>
      <w:r w:rsidR="00BF42C3" w:rsidRPr="000B4C12">
        <w:rPr>
          <w:rFonts w:ascii="Times New Roman" w:hAnsi="Times New Roman" w:cs="Times New Roman"/>
          <w:sz w:val="28"/>
          <w:szCs w:val="28"/>
        </w:rPr>
        <w:t xml:space="preserve">описана </w:t>
      </w:r>
      <w:r w:rsidR="000B4C12" w:rsidRPr="000B4C12">
        <w:rPr>
          <w:rFonts w:ascii="Times New Roman" w:hAnsi="Times New Roman" w:cs="Times New Roman"/>
          <w:sz w:val="28"/>
          <w:szCs w:val="28"/>
        </w:rPr>
        <w:t xml:space="preserve">разработанная методика, </w:t>
      </w:r>
      <w:r w:rsidR="000B4C12" w:rsidRPr="000B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которой позволит выполнять прогноз количества техники, уничтожаемой в ходе ведения боевых действий, за счёт разработки опросной сети обеспечить скорейшее определение подразделения, в котором имеется необходимое количество техники, требующейся для транспортировки безвозвратных потерь и технических средств, для выполнения работ по утилизации. Также методика, кроме </w:t>
      </w:r>
      <w:r w:rsidR="000B4C12" w:rsidRPr="000B4C12">
        <w:rPr>
          <w:rFonts w:ascii="Times New Roman" w:hAnsi="Times New Roman" w:cs="Times New Roman"/>
          <w:sz w:val="28"/>
          <w:szCs w:val="28"/>
        </w:rPr>
        <w:t>обеспечения исключения загрязнения окружающей среды и демонтажа работоспособных элементов с утилизируемой техники,</w:t>
      </w:r>
      <w:r w:rsidR="000B4C12" w:rsidRPr="000B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установить рациональный маршрут выдвижения транспортной техники к местам проведения утилизации в полевых условиях, организовать вывоз утилизированной техники к местам их окончательной переработки.</w:t>
      </w:r>
      <w:r w:rsidR="000B4C12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EAAE1F1" w14:textId="77777777" w:rsidR="000B4C12" w:rsidRDefault="000B4C12" w:rsidP="000B4C12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AA9179" w14:textId="77777777" w:rsidR="008479A7" w:rsidRDefault="00CD5138" w:rsidP="008479A7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79A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Ключевые слова:</w:t>
      </w:r>
      <w:r w:rsidRPr="008479A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B4C12" w:rsidRPr="008479A7">
        <w:rPr>
          <w:rFonts w:ascii="Times New Roman" w:hAnsi="Times New Roman" w:cs="Times New Roman"/>
          <w:sz w:val="28"/>
          <w:szCs w:val="28"/>
        </w:rPr>
        <w:t xml:space="preserve">прогноз количества техники, которая возможно получит боевое повреждение и безвозвратно выйдет из строя, </w:t>
      </w:r>
      <w:r w:rsidR="008479A7" w:rsidRPr="008479A7">
        <w:rPr>
          <w:rFonts w:ascii="Times New Roman" w:hAnsi="Times New Roman" w:cs="Times New Roman"/>
          <w:sz w:val="28"/>
          <w:szCs w:val="28"/>
        </w:rPr>
        <w:t>устройство для утилизации военной техники разборно-мобильное, временная модель опросной сети.</w:t>
      </w:r>
    </w:p>
    <w:p w14:paraId="469BAE44" w14:textId="77777777" w:rsidR="00CD5138" w:rsidRPr="00063F26" w:rsidRDefault="00CD5138" w:rsidP="00CD5138">
      <w:pPr>
        <w:widowControl w:val="0"/>
        <w:autoSpaceDE w:val="0"/>
        <w:autoSpaceDN w:val="0"/>
        <w:adjustRightInd w:val="0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5D794257" w14:textId="77777777" w:rsidR="00DF6CEB" w:rsidRPr="00063F26" w:rsidRDefault="008479A7" w:rsidP="00855907">
      <w:pPr>
        <w:ind w:firstLine="709"/>
        <w:jc w:val="both"/>
        <w:rPr>
          <w:rFonts w:ascii="Times New Roman" w:hAnsi="Times New Roman" w:cs="Times New Roman"/>
          <w:sz w:val="28"/>
          <w:highlight w:val="yellow"/>
          <w:lang w:val="en-US"/>
        </w:rPr>
      </w:pPr>
      <w:r w:rsidRPr="008479A7">
        <w:rPr>
          <w:rFonts w:ascii="Times New Roman" w:hAnsi="Times New Roman" w:cs="Times New Roman"/>
          <w:sz w:val="28"/>
          <w:lang w:val="en-US"/>
        </w:rPr>
        <w:t>The article describes the developed methodology, the use of which will make it possible to predict the amount of equipment destroyed during combat operations, through the development of a survey network to ensure the early identification of a unit that has the necessary amount of equipment required to transport irretrievable losses and technical means to carry out disposal work.</w:t>
      </w:r>
      <w:r w:rsidRPr="008479A7">
        <w:rPr>
          <w:lang w:val="en-US"/>
        </w:rPr>
        <w:t xml:space="preserve"> </w:t>
      </w:r>
      <w:r w:rsidRPr="008479A7">
        <w:rPr>
          <w:rFonts w:ascii="Times New Roman" w:hAnsi="Times New Roman" w:cs="Times New Roman"/>
          <w:sz w:val="28"/>
          <w:lang w:val="en-US"/>
        </w:rPr>
        <w:t xml:space="preserve">In addition to ensuring the exclusion of environmental pollution and the dismantling </w:t>
      </w:r>
      <w:r w:rsidRPr="008479A7">
        <w:rPr>
          <w:rFonts w:ascii="Times New Roman" w:hAnsi="Times New Roman" w:cs="Times New Roman"/>
          <w:sz w:val="28"/>
          <w:lang w:val="en-US"/>
        </w:rPr>
        <w:lastRenderedPageBreak/>
        <w:t>of workable elements from recyclable equipment, the methodology also makes it possible to establish a rational route for moving transport equipment to the field disposal sites, and organize the removal of recycled equipment to the final processing sites.</w:t>
      </w:r>
    </w:p>
    <w:p w14:paraId="0FF2E311" w14:textId="77777777" w:rsidR="008479A7" w:rsidRPr="0010548D" w:rsidRDefault="002F7947" w:rsidP="008479A7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8479A7">
        <w:rPr>
          <w:rFonts w:ascii="Times New Roman" w:hAnsi="Times New Roman" w:cs="Times New Roman"/>
          <w:b/>
          <w:sz w:val="28"/>
          <w:lang w:val="en-US"/>
        </w:rPr>
        <w:t>Keywords:</w:t>
      </w:r>
      <w:r w:rsidR="00DF6CEB" w:rsidRPr="008479A7">
        <w:rPr>
          <w:rFonts w:ascii="Times New Roman" w:hAnsi="Times New Roman" w:cs="Times New Roman"/>
          <w:sz w:val="28"/>
          <w:lang w:val="en-US"/>
        </w:rPr>
        <w:t xml:space="preserve"> </w:t>
      </w:r>
      <w:r w:rsidR="008479A7" w:rsidRPr="008479A7">
        <w:rPr>
          <w:rFonts w:ascii="Times New Roman" w:hAnsi="Times New Roman" w:cs="Times New Roman"/>
          <w:sz w:val="28"/>
          <w:lang w:val="en-US"/>
        </w:rPr>
        <w:t>the forecast of the number of equipment that may be damaged by combat and permanently fail, the device for the disposal of military equipment is collapsible and mobile, a temporary model of the survey network.</w:t>
      </w:r>
    </w:p>
    <w:p w14:paraId="73FDC662" w14:textId="77777777" w:rsidR="00063F26" w:rsidRPr="00063F26" w:rsidRDefault="003949DA" w:rsidP="008479A7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энциклопедии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утилизацией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военной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понимать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её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жизненного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цикла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которой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целевого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назначения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уничтожение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невозможности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нецелесообразности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дальнейшего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основному</w:t>
      </w:r>
      <w:r w:rsidR="00063F26"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3F26"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назначению</w:t>
      </w:r>
      <w:r w:rsidRPr="008479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 известн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значения слова </w:t>
      </w:r>
      <w:r w:rsidRPr="003949DA">
        <w:rPr>
          <w:rFonts w:ascii="Times New Roman" w:eastAsia="Times New Roman" w:hAnsi="Times New Roman" w:cs="Times New Roman"/>
          <w:sz w:val="28"/>
          <w:szCs w:val="28"/>
          <w:lang w:eastAsia="ru-RU"/>
        </w:rPr>
        <w:t>утилизация как комплекс организационно-технических, экономических, технологических и экологических мероприятий, обеспечивающих переработку военной техники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Разработанная методика в полной мере удовлетворяет существующим определениям слова утилизация. Её реализация позволит </w:t>
      </w:r>
      <w:r w:rsidR="00063F26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зить</w:t>
      </w:r>
      <w:r w:rsidR="00063F26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экономически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063F26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временны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063F26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затрат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063F26" w:rsidRPr="00063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транспортировке </w:t>
      </w:r>
      <w:r w:rsidR="00063F26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утилизированной военной техники </w:t>
      </w:r>
      <w:r w:rsidR="00063F26" w:rsidRPr="00063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счет её 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частичной </w:t>
      </w:r>
      <w:r w:rsidR="00063F26" w:rsidRPr="00063F2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переработки в полевых условиях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Использование методики обеспечит</w:t>
      </w:r>
      <w:r w:rsidR="00063F26" w:rsidRPr="00063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увеличение объема перевозимой утилизированной техники к местам её 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окончательной</w:t>
      </w:r>
      <w:r w:rsidR="00063F26" w:rsidRPr="00063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переработки за счет снижения занимаемой ею кубатуры, снижение затрат на расходование горюче-смазочных материалов, расхода моторесурса 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транспорта, привлекаемого </w:t>
      </w:r>
      <w:proofErr w:type="gramStart"/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перевозки</w:t>
      </w:r>
      <w:proofErr w:type="gramEnd"/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утилизированной в полевых условиях военной техники</w:t>
      </w:r>
      <w:r w:rsidR="00063F26" w:rsidRPr="00063F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B09B2E" w14:textId="77777777" w:rsidR="002F0F53" w:rsidRPr="002B5BFD" w:rsidRDefault="0010548D" w:rsidP="008479A7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D70">
        <w:rPr>
          <w:rFonts w:ascii="Times New Roman" w:hAnsi="Times New Roman" w:cs="Times New Roman"/>
          <w:sz w:val="28"/>
          <w:szCs w:val="28"/>
        </w:rPr>
        <w:t xml:space="preserve">В современных условиях ведения вооруженной борьбы, когда противник может наносить прицельные удары </w:t>
      </w:r>
      <w:r>
        <w:rPr>
          <w:rFonts w:ascii="Times New Roman" w:hAnsi="Times New Roman" w:cs="Times New Roman"/>
          <w:sz w:val="28"/>
          <w:szCs w:val="28"/>
        </w:rPr>
        <w:t>посредством управляемых беспилотных летательных аппаратов,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ужесточаются </w:t>
      </w:r>
      <w:r w:rsidR="00B1145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выбора решения 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защищенности военной техники. </w:t>
      </w:r>
      <w:r w:rsidR="0055463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7D180D">
        <w:rPr>
          <w:rFonts w:ascii="Times New Roman" w:hAnsi="Times New Roman" w:cs="Times New Roman"/>
          <w:sz w:val="28"/>
          <w:szCs w:val="28"/>
        </w:rPr>
        <w:t>овершенствование</w:t>
      </w:r>
      <w:r w:rsidR="002F0F53" w:rsidRPr="002F0F53">
        <w:rPr>
          <w:rFonts w:ascii="Times New Roman" w:hAnsi="Times New Roman" w:cs="Times New Roman"/>
          <w:sz w:val="28"/>
          <w:szCs w:val="28"/>
        </w:rPr>
        <w:t xml:space="preserve"> вооружения, </w:t>
      </w:r>
      <w:r w:rsidR="007D180D">
        <w:rPr>
          <w:rFonts w:ascii="Times New Roman" w:hAnsi="Times New Roman" w:cs="Times New Roman"/>
          <w:sz w:val="28"/>
          <w:szCs w:val="28"/>
        </w:rPr>
        <w:t>развитие</w:t>
      </w:r>
      <w:r w:rsidR="002F0F53" w:rsidRPr="002F0F53">
        <w:rPr>
          <w:rFonts w:ascii="Times New Roman" w:hAnsi="Times New Roman" w:cs="Times New Roman"/>
          <w:sz w:val="28"/>
          <w:szCs w:val="28"/>
        </w:rPr>
        <w:t xml:space="preserve"> характера и способов ведения военных действий</w:t>
      </w:r>
      <w:r w:rsidR="007D180D">
        <w:rPr>
          <w:rFonts w:ascii="Times New Roman" w:hAnsi="Times New Roman" w:cs="Times New Roman"/>
          <w:sz w:val="28"/>
          <w:szCs w:val="28"/>
        </w:rPr>
        <w:t xml:space="preserve"> и, как результат, значительное увеличение количества уничтоженной военной техники</w:t>
      </w:r>
      <w:r w:rsidR="00F54097">
        <w:rPr>
          <w:rFonts w:ascii="Times New Roman" w:hAnsi="Times New Roman" w:cs="Times New Roman"/>
          <w:sz w:val="28"/>
          <w:szCs w:val="28"/>
        </w:rPr>
        <w:t>,</w:t>
      </w:r>
      <w:r w:rsidR="007D180D">
        <w:rPr>
          <w:rFonts w:ascii="Times New Roman" w:hAnsi="Times New Roman" w:cs="Times New Roman"/>
          <w:sz w:val="28"/>
          <w:szCs w:val="28"/>
        </w:rPr>
        <w:t xml:space="preserve"> </w:t>
      </w:r>
      <w:r w:rsidR="002F0F53" w:rsidRPr="002F0F53">
        <w:rPr>
          <w:rFonts w:ascii="Times New Roman" w:hAnsi="Times New Roman" w:cs="Times New Roman"/>
          <w:sz w:val="28"/>
          <w:szCs w:val="28"/>
        </w:rPr>
        <w:t>выдвигают новые</w:t>
      </w:r>
      <w:r w:rsidR="00F54097">
        <w:rPr>
          <w:rFonts w:ascii="Times New Roman" w:hAnsi="Times New Roman" w:cs="Times New Roman"/>
          <w:sz w:val="28"/>
          <w:szCs w:val="28"/>
        </w:rPr>
        <w:t>,</w:t>
      </w:r>
      <w:r w:rsidR="002F0F53" w:rsidRPr="002F0F53">
        <w:rPr>
          <w:rFonts w:ascii="Times New Roman" w:hAnsi="Times New Roman" w:cs="Times New Roman"/>
          <w:sz w:val="28"/>
          <w:szCs w:val="28"/>
        </w:rPr>
        <w:t xml:space="preserve"> более сложные требования к организаци</w:t>
      </w:r>
      <w:r w:rsidR="00B11457">
        <w:rPr>
          <w:rFonts w:ascii="Times New Roman" w:hAnsi="Times New Roman" w:cs="Times New Roman"/>
          <w:sz w:val="28"/>
          <w:szCs w:val="28"/>
        </w:rPr>
        <w:t>онным мероприятиям</w:t>
      </w:r>
      <w:r w:rsidR="002F0F53" w:rsidRPr="002F0F53">
        <w:rPr>
          <w:rFonts w:ascii="Times New Roman" w:hAnsi="Times New Roman" w:cs="Times New Roman"/>
          <w:sz w:val="28"/>
          <w:szCs w:val="28"/>
        </w:rPr>
        <w:t xml:space="preserve"> и оперативному реагированию на полученные в районе выполнения задач безвозвратные потери.</w:t>
      </w:r>
      <w:r w:rsidR="00554637" w:rsidRPr="00554637">
        <w:rPr>
          <w:rFonts w:ascii="Times New Roman" w:hAnsi="Times New Roman" w:cs="Times New Roman"/>
          <w:sz w:val="28"/>
          <w:szCs w:val="28"/>
        </w:rPr>
        <w:t xml:space="preserve"> </w:t>
      </w:r>
      <w:r w:rsidR="00554637">
        <w:rPr>
          <w:rFonts w:ascii="Times New Roman" w:hAnsi="Times New Roman" w:cs="Times New Roman"/>
          <w:sz w:val="28"/>
          <w:szCs w:val="28"/>
        </w:rPr>
        <w:t xml:space="preserve">Актуальным становится вопрос необходимости создания </w:t>
      </w:r>
      <w:r w:rsidR="00B11457">
        <w:rPr>
          <w:rFonts w:ascii="Times New Roman" w:hAnsi="Times New Roman" w:cs="Times New Roman"/>
          <w:sz w:val="28"/>
          <w:szCs w:val="28"/>
        </w:rPr>
        <w:t>методов, способов и методик</w:t>
      </w:r>
      <w:r w:rsidR="00554637">
        <w:rPr>
          <w:rFonts w:ascii="Times New Roman" w:hAnsi="Times New Roman" w:cs="Times New Roman"/>
          <w:sz w:val="28"/>
          <w:szCs w:val="28"/>
        </w:rPr>
        <w:t>, являющи</w:t>
      </w:r>
      <w:r w:rsidR="002B5BFD">
        <w:rPr>
          <w:rFonts w:ascii="Times New Roman" w:hAnsi="Times New Roman" w:cs="Times New Roman"/>
          <w:sz w:val="28"/>
          <w:szCs w:val="28"/>
        </w:rPr>
        <w:t>х</w:t>
      </w:r>
      <w:r w:rsidR="00554637">
        <w:rPr>
          <w:rFonts w:ascii="Times New Roman" w:hAnsi="Times New Roman" w:cs="Times New Roman"/>
          <w:sz w:val="28"/>
          <w:szCs w:val="28"/>
        </w:rPr>
        <w:t xml:space="preserve">ся инновационными </w:t>
      </w:r>
      <w:r w:rsidR="002B5BFD">
        <w:rPr>
          <w:rFonts w:ascii="Times New Roman" w:hAnsi="Times New Roman" w:cs="Times New Roman"/>
          <w:sz w:val="28"/>
          <w:szCs w:val="28"/>
        </w:rPr>
        <w:t>и обладающих</w:t>
      </w:r>
      <w:r w:rsidR="00554637">
        <w:rPr>
          <w:rFonts w:ascii="Times New Roman" w:hAnsi="Times New Roman" w:cs="Times New Roman"/>
          <w:sz w:val="28"/>
          <w:szCs w:val="28"/>
        </w:rPr>
        <w:t xml:space="preserve"> теоретической и практической значимост</w:t>
      </w:r>
      <w:r w:rsidR="002B5BFD">
        <w:rPr>
          <w:rFonts w:ascii="Times New Roman" w:hAnsi="Times New Roman" w:cs="Times New Roman"/>
          <w:sz w:val="28"/>
          <w:szCs w:val="28"/>
        </w:rPr>
        <w:t>ью</w:t>
      </w:r>
      <w:r w:rsidR="00554637">
        <w:rPr>
          <w:rFonts w:ascii="Times New Roman" w:hAnsi="Times New Roman" w:cs="Times New Roman"/>
          <w:sz w:val="28"/>
          <w:szCs w:val="28"/>
        </w:rPr>
        <w:t xml:space="preserve"> </w:t>
      </w:r>
      <w:r w:rsidR="00554637" w:rsidRPr="007D180D">
        <w:rPr>
          <w:rFonts w:ascii="Times New Roman" w:hAnsi="Times New Roman" w:cs="Times New Roman"/>
          <w:sz w:val="28"/>
          <w:szCs w:val="28"/>
        </w:rPr>
        <w:t xml:space="preserve">по </w:t>
      </w:r>
      <w:r w:rsidR="002B5BFD">
        <w:rPr>
          <w:rFonts w:ascii="Times New Roman" w:hAnsi="Times New Roman" w:cs="Times New Roman"/>
          <w:sz w:val="28"/>
          <w:szCs w:val="28"/>
        </w:rPr>
        <w:t>обеспечению</w:t>
      </w:r>
      <w:r w:rsidR="00554637" w:rsidRPr="007D180D">
        <w:rPr>
          <w:rFonts w:ascii="Times New Roman" w:hAnsi="Times New Roman" w:cs="Times New Roman"/>
          <w:sz w:val="28"/>
          <w:szCs w:val="28"/>
        </w:rPr>
        <w:t xml:space="preserve"> утилизаци</w:t>
      </w:r>
      <w:r w:rsidR="002B5BFD">
        <w:rPr>
          <w:rFonts w:ascii="Times New Roman" w:hAnsi="Times New Roman" w:cs="Times New Roman"/>
          <w:sz w:val="28"/>
          <w:szCs w:val="28"/>
        </w:rPr>
        <w:t>и</w:t>
      </w:r>
      <w:r w:rsidR="00554637" w:rsidRPr="007D180D">
        <w:rPr>
          <w:rFonts w:ascii="Times New Roman" w:hAnsi="Times New Roman" w:cs="Times New Roman"/>
          <w:sz w:val="28"/>
          <w:szCs w:val="28"/>
        </w:rPr>
        <w:t xml:space="preserve"> образцов техники, чьё техническое состояние определяется невозможностью или нецелесообразностью дальнейшего использования по </w:t>
      </w:r>
      <w:r w:rsidR="00554637" w:rsidRPr="002B5BFD">
        <w:rPr>
          <w:rFonts w:ascii="Times New Roman" w:hAnsi="Times New Roman" w:cs="Times New Roman"/>
          <w:sz w:val="28"/>
          <w:szCs w:val="28"/>
        </w:rPr>
        <w:t xml:space="preserve">назначению, находящейся после перехода в </w:t>
      </w:r>
      <w:r w:rsidRPr="002B5BFD">
        <w:rPr>
          <w:rFonts w:ascii="Times New Roman" w:hAnsi="Times New Roman" w:cs="Times New Roman"/>
          <w:sz w:val="28"/>
          <w:szCs w:val="28"/>
        </w:rPr>
        <w:lastRenderedPageBreak/>
        <w:t>не</w:t>
      </w:r>
      <w:r>
        <w:rPr>
          <w:rFonts w:ascii="Times New Roman" w:hAnsi="Times New Roman" w:cs="Times New Roman"/>
          <w:sz w:val="28"/>
          <w:szCs w:val="28"/>
        </w:rPr>
        <w:t>восстанавливаемое</w:t>
      </w:r>
      <w:r w:rsidR="00554637" w:rsidRPr="002B5BFD">
        <w:rPr>
          <w:rFonts w:ascii="Times New Roman" w:hAnsi="Times New Roman" w:cs="Times New Roman"/>
          <w:sz w:val="28"/>
          <w:szCs w:val="28"/>
        </w:rPr>
        <w:t xml:space="preserve"> состояние </w:t>
      </w:r>
      <w:r w:rsidR="00B11457">
        <w:rPr>
          <w:rFonts w:ascii="Times New Roman" w:hAnsi="Times New Roman" w:cs="Times New Roman"/>
          <w:sz w:val="28"/>
          <w:szCs w:val="28"/>
        </w:rPr>
        <w:t>непосредственно в местах ведения боевых действий</w:t>
      </w:r>
      <w:r w:rsidR="00554637" w:rsidRPr="002B5BFD">
        <w:rPr>
          <w:rFonts w:ascii="Times New Roman" w:hAnsi="Times New Roman" w:cs="Times New Roman"/>
          <w:sz w:val="28"/>
          <w:szCs w:val="28"/>
        </w:rPr>
        <w:t>.</w:t>
      </w:r>
    </w:p>
    <w:p w14:paraId="373E1E09" w14:textId="77777777" w:rsidR="001529AC" w:rsidRPr="002B5BFD" w:rsidRDefault="000A196F" w:rsidP="002B5BFD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BFD">
        <w:rPr>
          <w:rFonts w:ascii="Times New Roman" w:hAnsi="Times New Roman" w:cs="Times New Roman"/>
          <w:sz w:val="28"/>
          <w:szCs w:val="28"/>
        </w:rPr>
        <w:t xml:space="preserve">Разработанная </w:t>
      </w:r>
      <w:r w:rsidR="002B5BFD" w:rsidRPr="002B5BFD">
        <w:rPr>
          <w:rFonts w:ascii="Times New Roman" w:hAnsi="Times New Roman" w:cs="Times New Roman"/>
          <w:sz w:val="28"/>
          <w:szCs w:val="28"/>
        </w:rPr>
        <w:t xml:space="preserve">методика </w:t>
      </w:r>
      <w:r w:rsidR="002B5BFD" w:rsidRPr="002B5BFD">
        <w:rPr>
          <w:rFonts w:ascii="Times New Roman" w:hAnsi="Times New Roman" w:cs="Times New Roman"/>
          <w:bCs/>
          <w:sz w:val="28"/>
          <w:szCs w:val="28"/>
        </w:rPr>
        <w:t>утилизации военной техники в полевых условиях</w:t>
      </w:r>
      <w:r w:rsidR="001529AC" w:rsidRPr="002B5BFD">
        <w:rPr>
          <w:rFonts w:ascii="Times New Roman" w:hAnsi="Times New Roman" w:cs="Times New Roman"/>
          <w:sz w:val="28"/>
          <w:szCs w:val="28"/>
        </w:rPr>
        <w:t xml:space="preserve"> включает в себя </w:t>
      </w:r>
      <w:r w:rsidR="002B5BFD">
        <w:rPr>
          <w:rFonts w:ascii="Times New Roman" w:hAnsi="Times New Roman" w:cs="Times New Roman"/>
          <w:sz w:val="28"/>
          <w:szCs w:val="28"/>
        </w:rPr>
        <w:t>1</w:t>
      </w:r>
      <w:r w:rsidR="000B4C12">
        <w:rPr>
          <w:rFonts w:ascii="Times New Roman" w:hAnsi="Times New Roman" w:cs="Times New Roman"/>
          <w:sz w:val="28"/>
          <w:szCs w:val="28"/>
        </w:rPr>
        <w:t>1</w:t>
      </w:r>
      <w:r w:rsidR="001529AC" w:rsidRPr="002B5BFD">
        <w:rPr>
          <w:rFonts w:ascii="Times New Roman" w:hAnsi="Times New Roman" w:cs="Times New Roman"/>
          <w:sz w:val="28"/>
          <w:szCs w:val="28"/>
        </w:rPr>
        <w:t xml:space="preserve"> этапов</w:t>
      </w:r>
      <w:r w:rsidR="002B5BFD">
        <w:rPr>
          <w:rFonts w:ascii="Times New Roman" w:hAnsi="Times New Roman" w:cs="Times New Roman"/>
          <w:sz w:val="28"/>
          <w:szCs w:val="28"/>
        </w:rPr>
        <w:t>. Алгоритм реализации методики отображен на рисунке 1.</w:t>
      </w:r>
    </w:p>
    <w:p w14:paraId="65130F71" w14:textId="77777777" w:rsidR="00D45667" w:rsidRPr="00ED01AE" w:rsidRDefault="00D45667" w:rsidP="002B5BFD">
      <w:pPr>
        <w:suppressAutoHyphens/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9646B">
        <w:rPr>
          <w:rFonts w:ascii="Times New Roman" w:hAnsi="Times New Roman" w:cs="Times New Roman"/>
          <w:sz w:val="28"/>
          <w:szCs w:val="28"/>
        </w:rPr>
        <w:t xml:space="preserve">На первом этапе прогнозируется количество техники, </w:t>
      </w:r>
      <w:r w:rsidR="00F54097" w:rsidRPr="0019646B">
        <w:rPr>
          <w:rFonts w:ascii="Times New Roman" w:hAnsi="Times New Roman" w:cs="Times New Roman"/>
          <w:sz w:val="28"/>
          <w:szCs w:val="28"/>
        </w:rPr>
        <w:t xml:space="preserve">которая возможно </w:t>
      </w:r>
      <w:r w:rsidRPr="0019646B">
        <w:rPr>
          <w:rFonts w:ascii="Times New Roman" w:hAnsi="Times New Roman" w:cs="Times New Roman"/>
          <w:sz w:val="28"/>
          <w:szCs w:val="28"/>
        </w:rPr>
        <w:t>получи</w:t>
      </w:r>
      <w:r w:rsidR="00F54097" w:rsidRPr="0019646B">
        <w:rPr>
          <w:rFonts w:ascii="Times New Roman" w:hAnsi="Times New Roman" w:cs="Times New Roman"/>
          <w:sz w:val="28"/>
          <w:szCs w:val="28"/>
        </w:rPr>
        <w:t>т</w:t>
      </w:r>
      <w:r w:rsidRPr="002B5BFD">
        <w:rPr>
          <w:rFonts w:ascii="Times New Roman" w:hAnsi="Times New Roman" w:cs="Times New Roman"/>
          <w:sz w:val="28"/>
          <w:szCs w:val="28"/>
        </w:rPr>
        <w:t xml:space="preserve"> боевое повреждение</w:t>
      </w:r>
      <w:r w:rsidR="00F54097" w:rsidRPr="002B5BFD">
        <w:rPr>
          <w:rFonts w:ascii="Times New Roman" w:hAnsi="Times New Roman" w:cs="Times New Roman"/>
          <w:sz w:val="28"/>
          <w:szCs w:val="28"/>
        </w:rPr>
        <w:t xml:space="preserve"> и безвозвратно выйдет из строя</w:t>
      </w:r>
      <w:r w:rsidRPr="002B5BFD">
        <w:rPr>
          <w:rFonts w:ascii="Times New Roman" w:hAnsi="Times New Roman" w:cs="Times New Roman"/>
          <w:sz w:val="28"/>
          <w:szCs w:val="28"/>
        </w:rPr>
        <w:t>. Для оперативных расчетов можно</w:t>
      </w:r>
      <w:r w:rsidRPr="002B5BFD">
        <w:rPr>
          <w:rFonts w:ascii="Times New Roman" w:hAnsi="Times New Roman" w:cs="Times New Roman"/>
          <w:sz w:val="28"/>
        </w:rPr>
        <w:t xml:space="preserve"> </w:t>
      </w:r>
      <w:r w:rsidRPr="00ED01AE">
        <w:rPr>
          <w:rFonts w:ascii="Times New Roman" w:hAnsi="Times New Roman" w:cs="Times New Roman"/>
          <w:sz w:val="28"/>
        </w:rPr>
        <w:t>использовать следующую зависимость при определении боевых потерь за операцию</w:t>
      </w:r>
      <w:r w:rsidR="00F35360">
        <w:rPr>
          <w:rFonts w:ascii="Times New Roman" w:hAnsi="Times New Roman" w:cs="Times New Roman"/>
          <w:sz w:val="28"/>
        </w:rPr>
        <w:t xml:space="preserve"> </w:t>
      </w:r>
      <w:r w:rsidR="00F35360" w:rsidRPr="004351A0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</w:rPr>
        <w:t>:</w:t>
      </w:r>
      <w:r w:rsidRPr="00ED01AE">
        <w:rPr>
          <w:rFonts w:ascii="Times New Roman" w:hAnsi="Times New Roman" w:cs="Times New Roman"/>
          <w:sz w:val="28"/>
        </w:rPr>
        <w:t xml:space="preserve">  </w:t>
      </w:r>
    </w:p>
    <w:p w14:paraId="27444987" w14:textId="77777777" w:rsidR="00D45667" w:rsidRPr="00A03915" w:rsidRDefault="00D45667" w:rsidP="00D45667">
      <w:pPr>
        <w:tabs>
          <w:tab w:val="left" w:pos="9355"/>
        </w:tabs>
        <w:suppressAutoHyphens/>
        <w:spacing w:after="0"/>
        <w:ind w:right="-1" w:firstLine="709"/>
        <w:contextualSpacing/>
        <w:jc w:val="both"/>
        <w:rPr>
          <w:rFonts w:ascii="Times New Roman" w:hAnsi="Times New Roman"/>
          <w:sz w:val="10"/>
          <w:szCs w:val="12"/>
        </w:rPr>
      </w:pPr>
    </w:p>
    <w:p w14:paraId="01C593F7" w14:textId="77777777" w:rsidR="00D45667" w:rsidRDefault="00C17F06" w:rsidP="00D45667">
      <w:pPr>
        <w:tabs>
          <w:tab w:val="left" w:pos="9355"/>
        </w:tabs>
        <w:suppressAutoHyphens/>
        <w:spacing w:after="0"/>
        <w:ind w:right="-1" w:firstLine="709"/>
        <w:contextualSpacing/>
        <w:jc w:val="right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бп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сп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бп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Д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твд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бд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/100</m:t>
        </m:r>
        <m:r>
          <w:rPr>
            <w:rFonts w:ascii="Cambria Math" w:hAnsi="Cambria Math"/>
            <w:sz w:val="28"/>
            <w:szCs w:val="28"/>
          </w:rPr>
          <m:t>,</m:t>
        </m:r>
      </m:oMath>
      <w:r w:rsidR="00D45667" w:rsidRPr="00A23AD7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D45667" w:rsidRPr="00A0391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="00D45667" w:rsidRPr="00A23AD7">
        <w:rPr>
          <w:rFonts w:ascii="Times New Roman" w:hAnsi="Times New Roman" w:cs="Times New Roman"/>
          <w:bCs/>
          <w:sz w:val="28"/>
          <w:szCs w:val="28"/>
        </w:rPr>
        <w:t xml:space="preserve">    (</w:t>
      </w:r>
      <w:r w:rsidR="00D45667">
        <w:rPr>
          <w:rFonts w:ascii="Times New Roman" w:hAnsi="Times New Roman" w:cs="Times New Roman"/>
          <w:bCs/>
          <w:sz w:val="28"/>
          <w:szCs w:val="28"/>
        </w:rPr>
        <w:t>1</w:t>
      </w:r>
      <w:r w:rsidR="00D45667" w:rsidRPr="00A23AD7">
        <w:rPr>
          <w:rFonts w:ascii="Times New Roman" w:hAnsi="Times New Roman" w:cs="Times New Roman"/>
          <w:bCs/>
          <w:sz w:val="28"/>
          <w:szCs w:val="28"/>
        </w:rPr>
        <w:t>)</w:t>
      </w:r>
    </w:p>
    <w:p w14:paraId="13CA2EFE" w14:textId="77777777" w:rsidR="00D45667" w:rsidRPr="004A4917" w:rsidRDefault="00D45667" w:rsidP="00D45667">
      <w:pPr>
        <w:tabs>
          <w:tab w:val="left" w:pos="9355"/>
        </w:tabs>
        <w:suppressAutoHyphens/>
        <w:spacing w:after="0"/>
        <w:ind w:right="-1" w:firstLine="709"/>
        <w:contextualSpacing/>
        <w:jc w:val="both"/>
        <w:rPr>
          <w:rFonts w:ascii="Times New Roman" w:hAnsi="Times New Roman"/>
          <w:sz w:val="10"/>
          <w:szCs w:val="12"/>
        </w:rPr>
      </w:pPr>
    </w:p>
    <w:p w14:paraId="4E798BF5" w14:textId="77777777" w:rsidR="00D45667" w:rsidRPr="00F35360" w:rsidRDefault="00D45667" w:rsidP="00F3536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360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F35360">
        <w:rPr>
          <w:rFonts w:ascii="Times New Roman" w:hAnsi="Times New Roman" w:cs="Times New Roman"/>
          <w:sz w:val="28"/>
          <w:szCs w:val="28"/>
        </w:rPr>
        <w:t>М</w:t>
      </w:r>
      <w:r w:rsidRPr="00F54097">
        <w:rPr>
          <w:rFonts w:ascii="Times New Roman" w:hAnsi="Times New Roman" w:cs="Times New Roman"/>
          <w:sz w:val="28"/>
          <w:szCs w:val="28"/>
          <w:vertAlign w:val="subscript"/>
        </w:rPr>
        <w:t>сп</w:t>
      </w:r>
      <w:proofErr w:type="spellEnd"/>
      <w:r w:rsidRPr="00F35360">
        <w:rPr>
          <w:rFonts w:ascii="Times New Roman" w:hAnsi="Times New Roman" w:cs="Times New Roman"/>
          <w:sz w:val="28"/>
          <w:szCs w:val="28"/>
        </w:rPr>
        <w:t xml:space="preserve"> – списочное количество образцов ВВСТ в объединении (соединении), ед.</w:t>
      </w:r>
    </w:p>
    <w:p w14:paraId="27FB2400" w14:textId="77777777" w:rsidR="00D45667" w:rsidRPr="00F35360" w:rsidRDefault="00D45667" w:rsidP="00F3536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360">
        <w:rPr>
          <w:rFonts w:ascii="Times New Roman" w:hAnsi="Times New Roman" w:cs="Times New Roman"/>
          <w:sz w:val="28"/>
          <w:szCs w:val="28"/>
        </w:rPr>
        <w:t>Н</w:t>
      </w:r>
      <w:r w:rsidRPr="00F54097">
        <w:rPr>
          <w:rFonts w:ascii="Times New Roman" w:hAnsi="Times New Roman" w:cs="Times New Roman"/>
          <w:sz w:val="28"/>
          <w:szCs w:val="28"/>
          <w:vertAlign w:val="subscript"/>
        </w:rPr>
        <w:t>бп</w:t>
      </w:r>
      <w:proofErr w:type="spellEnd"/>
      <w:r w:rsidRPr="00F35360">
        <w:rPr>
          <w:rFonts w:ascii="Times New Roman" w:hAnsi="Times New Roman" w:cs="Times New Roman"/>
          <w:sz w:val="28"/>
          <w:szCs w:val="28"/>
        </w:rPr>
        <w:t xml:space="preserve"> – норматив боевых потерь, %;</w:t>
      </w:r>
    </w:p>
    <w:p w14:paraId="68A0E05A" w14:textId="77777777" w:rsidR="00D45667" w:rsidRPr="00F35360" w:rsidRDefault="00D45667" w:rsidP="00F3536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360">
        <w:rPr>
          <w:rFonts w:ascii="Times New Roman" w:hAnsi="Times New Roman" w:cs="Times New Roman"/>
          <w:sz w:val="28"/>
          <w:szCs w:val="28"/>
        </w:rPr>
        <w:t>К</w:t>
      </w:r>
      <w:r w:rsidRPr="00F54097">
        <w:rPr>
          <w:rFonts w:ascii="Times New Roman" w:hAnsi="Times New Roman" w:cs="Times New Roman"/>
          <w:sz w:val="28"/>
          <w:szCs w:val="28"/>
          <w:vertAlign w:val="subscript"/>
        </w:rPr>
        <w:t>твд</w:t>
      </w:r>
      <w:proofErr w:type="spellEnd"/>
      <w:r w:rsidRPr="00F35360">
        <w:rPr>
          <w:rFonts w:ascii="Times New Roman" w:hAnsi="Times New Roman" w:cs="Times New Roman"/>
          <w:sz w:val="28"/>
          <w:szCs w:val="28"/>
        </w:rPr>
        <w:t xml:space="preserve"> – коэффициент, учитывающий влияние физико – географических условий на формирование потерь, </w:t>
      </w:r>
      <w:proofErr w:type="gramStart"/>
      <w:r w:rsidRPr="00F35360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35360">
        <w:rPr>
          <w:rFonts w:ascii="Times New Roman" w:hAnsi="Times New Roman" w:cs="Times New Roman"/>
          <w:sz w:val="28"/>
          <w:szCs w:val="28"/>
        </w:rPr>
        <w:t>=1-1,1;</w:t>
      </w:r>
    </w:p>
    <w:p w14:paraId="7ECBBA0D" w14:textId="77777777" w:rsidR="00D45667" w:rsidRPr="00F35360" w:rsidRDefault="00D45667" w:rsidP="00F3536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360">
        <w:rPr>
          <w:rFonts w:ascii="Times New Roman" w:hAnsi="Times New Roman" w:cs="Times New Roman"/>
          <w:sz w:val="28"/>
          <w:szCs w:val="28"/>
        </w:rPr>
        <w:t>К</w:t>
      </w:r>
      <w:r w:rsidRPr="00F54097">
        <w:rPr>
          <w:rFonts w:ascii="Times New Roman" w:hAnsi="Times New Roman" w:cs="Times New Roman"/>
          <w:sz w:val="28"/>
          <w:szCs w:val="28"/>
          <w:vertAlign w:val="subscript"/>
        </w:rPr>
        <w:t>бд</w:t>
      </w:r>
      <w:proofErr w:type="spellEnd"/>
      <w:r w:rsidRPr="00F35360">
        <w:rPr>
          <w:rFonts w:ascii="Times New Roman" w:hAnsi="Times New Roman" w:cs="Times New Roman"/>
          <w:sz w:val="28"/>
          <w:szCs w:val="28"/>
        </w:rPr>
        <w:t xml:space="preserve"> - коэффициент, учитывающий характер боевых действий, который применяется равным при прорыве передового оборонительного рубежа </w:t>
      </w:r>
      <w:r w:rsidRPr="00F35360">
        <w:rPr>
          <w:rFonts w:ascii="Times New Roman" w:hAnsi="Times New Roman" w:cs="Times New Roman"/>
          <w:sz w:val="28"/>
          <w:szCs w:val="28"/>
        </w:rPr>
        <w:br/>
        <w:t>1,4-1,5; при прорыве промежуточного оборонительного рубежа 1,25-1,3; при форсировании крупных водных преград – 1,25-1,3; при встречном сражении – 1,25-1,3; при преследовании – 0,65-0,7;</w:t>
      </w:r>
    </w:p>
    <w:p w14:paraId="68AD915C" w14:textId="77777777" w:rsidR="00D45667" w:rsidRPr="00F35360" w:rsidRDefault="00D45667" w:rsidP="00F3536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360">
        <w:rPr>
          <w:rFonts w:ascii="Times New Roman" w:hAnsi="Times New Roman" w:cs="Times New Roman"/>
          <w:sz w:val="28"/>
          <w:szCs w:val="28"/>
        </w:rPr>
        <w:t xml:space="preserve">Д – продолжительность операции, </w:t>
      </w:r>
      <w:r w:rsidR="00F54097">
        <w:rPr>
          <w:rFonts w:ascii="Times New Roman" w:hAnsi="Times New Roman" w:cs="Times New Roman"/>
          <w:sz w:val="28"/>
          <w:szCs w:val="28"/>
        </w:rPr>
        <w:t>сутки</w:t>
      </w:r>
      <w:r w:rsidRPr="00F35360">
        <w:rPr>
          <w:rFonts w:ascii="Times New Roman" w:hAnsi="Times New Roman" w:cs="Times New Roman"/>
          <w:sz w:val="28"/>
          <w:szCs w:val="28"/>
        </w:rPr>
        <w:t>.</w:t>
      </w:r>
    </w:p>
    <w:p w14:paraId="65AE7460" w14:textId="77777777" w:rsidR="002B5BFD" w:rsidRDefault="00F35360" w:rsidP="00AA7EC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втором этапе </w:t>
      </w:r>
      <w:r w:rsidR="00F54097"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="002B5BFD">
        <w:rPr>
          <w:rFonts w:ascii="Times New Roman" w:hAnsi="Times New Roman" w:cs="Times New Roman"/>
          <w:sz w:val="28"/>
          <w:szCs w:val="28"/>
        </w:rPr>
        <w:t>методики</w:t>
      </w:r>
      <w:r w:rsidR="00F540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осуществляется</w:t>
      </w:r>
      <w:r w:rsidRPr="00F35360">
        <w:rPr>
          <w:rFonts w:ascii="Times New Roman" w:hAnsi="Times New Roman" w:cs="Times New Roman"/>
          <w:sz w:val="28"/>
          <w:szCs w:val="28"/>
        </w:rPr>
        <w:t xml:space="preserve"> формировани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35360">
        <w:rPr>
          <w:rFonts w:ascii="Times New Roman" w:hAnsi="Times New Roman" w:cs="Times New Roman"/>
          <w:sz w:val="28"/>
          <w:szCs w:val="28"/>
        </w:rPr>
        <w:t xml:space="preserve"> исходных данных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F35360">
        <w:rPr>
          <w:rFonts w:ascii="Times New Roman" w:hAnsi="Times New Roman" w:cs="Times New Roman"/>
          <w:sz w:val="28"/>
          <w:szCs w:val="28"/>
        </w:rPr>
        <w:t>уч</w:t>
      </w:r>
      <w:r w:rsidR="00AA7EC0">
        <w:rPr>
          <w:rFonts w:ascii="Times New Roman" w:hAnsi="Times New Roman" w:cs="Times New Roman"/>
          <w:sz w:val="28"/>
          <w:szCs w:val="28"/>
        </w:rPr>
        <w:t>ё</w:t>
      </w:r>
      <w:r w:rsidRPr="00F35360">
        <w:rPr>
          <w:rFonts w:ascii="Times New Roman" w:hAnsi="Times New Roman" w:cs="Times New Roman"/>
          <w:sz w:val="28"/>
          <w:szCs w:val="28"/>
        </w:rPr>
        <w:t xml:space="preserve">т </w:t>
      </w:r>
      <w:r w:rsidRPr="00AA7EC0">
        <w:rPr>
          <w:rFonts w:ascii="Times New Roman" w:hAnsi="Times New Roman" w:cs="Times New Roman"/>
          <w:sz w:val="28"/>
          <w:szCs w:val="28"/>
        </w:rPr>
        <w:t>сведени</w:t>
      </w:r>
      <w:r w:rsidR="00AA7EC0" w:rsidRPr="00AA7EC0">
        <w:rPr>
          <w:rFonts w:ascii="Times New Roman" w:hAnsi="Times New Roman" w:cs="Times New Roman"/>
          <w:sz w:val="28"/>
          <w:szCs w:val="28"/>
        </w:rPr>
        <w:t>й</w:t>
      </w:r>
      <w:r w:rsidRPr="00AA7EC0">
        <w:rPr>
          <w:rFonts w:ascii="Times New Roman" w:hAnsi="Times New Roman" w:cs="Times New Roman"/>
          <w:sz w:val="28"/>
          <w:szCs w:val="28"/>
        </w:rPr>
        <w:t xml:space="preserve"> о месте нахождения </w:t>
      </w:r>
      <w:r w:rsidR="00C4369C">
        <w:rPr>
          <w:rFonts w:ascii="Times New Roman" w:hAnsi="Times New Roman" w:cs="Times New Roman"/>
          <w:sz w:val="28"/>
          <w:szCs w:val="28"/>
        </w:rPr>
        <w:t xml:space="preserve">и количестве </w:t>
      </w:r>
      <w:r w:rsidRPr="00AA7EC0">
        <w:rPr>
          <w:rFonts w:ascii="Times New Roman" w:hAnsi="Times New Roman" w:cs="Times New Roman"/>
          <w:sz w:val="28"/>
          <w:szCs w:val="28"/>
        </w:rPr>
        <w:t>вышедшей из строя военной техники</w:t>
      </w:r>
      <w:r w:rsidR="002B5BFD">
        <w:rPr>
          <w:rFonts w:ascii="Times New Roman" w:hAnsi="Times New Roman" w:cs="Times New Roman"/>
          <w:sz w:val="28"/>
          <w:szCs w:val="28"/>
        </w:rPr>
        <w:t>.</w:t>
      </w:r>
    </w:p>
    <w:p w14:paraId="70B36DAD" w14:textId="77777777" w:rsidR="009B256D" w:rsidRDefault="002B5BFD" w:rsidP="00AA7EC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Затем, на третьем этапе, происходи</w:t>
      </w:r>
      <w:r w:rsidR="008C3C61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обследование повреждённой в боевых действиях военной техники и, как результат этого обследования, осуществляется </w:t>
      </w:r>
      <w:r w:rsidR="00AA7EC0">
        <w:rPr>
          <w:rFonts w:ascii="Times New Roman" w:hAnsi="Times New Roman" w:cs="Times New Roman"/>
          <w:sz w:val="28"/>
          <w:szCs w:val="28"/>
        </w:rPr>
        <w:t xml:space="preserve">установление </w:t>
      </w:r>
      <w:r w:rsidR="00C4369C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целесообразност</w:t>
      </w:r>
      <w:r w:rsidR="008C3C61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C4369C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B25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r w:rsidR="009B256D" w:rsidRPr="009B256D">
        <w:rPr>
          <w:rFonts w:ascii="Times New Roman" w:eastAsia="Times New Roman" w:hAnsi="Times New Roman" w:cs="Times New Roman"/>
          <w:sz w:val="28"/>
          <w:szCs w:val="28"/>
          <w:lang w:eastAsia="ru-RU"/>
        </w:rPr>
        <w:t>иррациональность</w:t>
      </w:r>
      <w:r w:rsidR="009B25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4369C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>её восстановления</w:t>
      </w:r>
      <w:r w:rsidR="006350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350CA" w:rsidRPr="004351A0">
        <w:rPr>
          <w:rFonts w:ascii="Times New Roman" w:hAnsi="Times New Roman" w:cs="Times New Roman"/>
          <w:sz w:val="28"/>
          <w:szCs w:val="28"/>
        </w:rPr>
        <w:t>[</w:t>
      </w:r>
      <w:r w:rsidR="006350CA">
        <w:rPr>
          <w:rFonts w:ascii="Times New Roman" w:hAnsi="Times New Roman" w:cs="Times New Roman"/>
          <w:sz w:val="28"/>
          <w:szCs w:val="28"/>
        </w:rPr>
        <w:t>2</w:t>
      </w:r>
      <w:r w:rsidR="006350CA" w:rsidRPr="004351A0">
        <w:rPr>
          <w:rFonts w:ascii="Times New Roman" w:hAnsi="Times New Roman" w:cs="Times New Roman"/>
          <w:sz w:val="28"/>
          <w:szCs w:val="28"/>
        </w:rPr>
        <w:t>]</w:t>
      </w:r>
      <w:r w:rsidR="009B256D">
        <w:rPr>
          <w:rFonts w:ascii="Times New Roman" w:hAnsi="Times New Roman" w:cs="Times New Roman"/>
          <w:sz w:val="28"/>
          <w:szCs w:val="28"/>
        </w:rPr>
        <w:t>.</w:t>
      </w:r>
    </w:p>
    <w:p w14:paraId="2E8367C8" w14:textId="6FE2BB91" w:rsidR="009B256D" w:rsidRDefault="009B256D" w:rsidP="00AA7EC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Экономически важным этапом </w:t>
      </w:r>
      <w:r w:rsidRPr="002B5BFD">
        <w:rPr>
          <w:rFonts w:ascii="Times New Roman" w:hAnsi="Times New Roman" w:cs="Times New Roman"/>
          <w:sz w:val="28"/>
          <w:szCs w:val="28"/>
        </w:rPr>
        <w:t>методик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B5BFD">
        <w:rPr>
          <w:rFonts w:ascii="Times New Roman" w:hAnsi="Times New Roman" w:cs="Times New Roman"/>
          <w:sz w:val="28"/>
          <w:szCs w:val="28"/>
        </w:rPr>
        <w:t xml:space="preserve"> </w:t>
      </w:r>
      <w:r w:rsidRPr="002B5BFD">
        <w:rPr>
          <w:rFonts w:ascii="Times New Roman" w:hAnsi="Times New Roman" w:cs="Times New Roman"/>
          <w:bCs/>
          <w:sz w:val="28"/>
          <w:szCs w:val="28"/>
        </w:rPr>
        <w:t>утилизации военной техники в полевых условиях</w:t>
      </w:r>
      <w:r w:rsidR="00F35360" w:rsidRPr="00AA7E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определение и демонтаж р</w:t>
      </w:r>
      <w:r w:rsidR="002942A7">
        <w:rPr>
          <w:rFonts w:ascii="Times New Roman" w:hAnsi="Times New Roman" w:cs="Times New Roman"/>
          <w:sz w:val="28"/>
          <w:szCs w:val="28"/>
        </w:rPr>
        <w:t>аботоспособных элементов, а так</w:t>
      </w:r>
      <w:r>
        <w:rPr>
          <w:rFonts w:ascii="Times New Roman" w:hAnsi="Times New Roman" w:cs="Times New Roman"/>
          <w:sz w:val="28"/>
          <w:szCs w:val="28"/>
        </w:rPr>
        <w:t>же элементов, которые могут в кратчайшие сроки стать работоспособными с минимальными для этого затратами.</w:t>
      </w:r>
    </w:p>
    <w:p w14:paraId="023126B9" w14:textId="77777777" w:rsidR="009B256D" w:rsidRDefault="009B256D" w:rsidP="00AA7EC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этап методики важен с экологической точки зрения, так как в ходе его выполнения происходит слив горюче смазочных материалов, технических жидкостей, демонтаж аккумуляторн</w:t>
      </w:r>
      <w:r w:rsidR="0019646B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батаре</w:t>
      </w:r>
      <w:r w:rsidR="0019646B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. Все перечисленные мероприятия обеспечат исключение загрязнения окружающей среды при выполнении утилизации в полевых условиях.</w:t>
      </w:r>
    </w:p>
    <w:p w14:paraId="32A72A20" w14:textId="77777777" w:rsidR="006B06E8" w:rsidRDefault="006B06E8" w:rsidP="006350CA">
      <w:pPr>
        <w:widowControl w:val="0"/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7438F1" w14:textId="7A065EE2" w:rsidR="006B06E8" w:rsidRDefault="00593B07" w:rsidP="006B0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172EDAC" wp14:editId="147877C6">
            <wp:extent cx="5991611" cy="813459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196" cy="81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7473" w14:textId="77777777" w:rsidR="003D7A28" w:rsidRDefault="00054D52" w:rsidP="00054D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Алгоритм реализации методики </w:t>
      </w:r>
      <w:r w:rsidRPr="002B5BFD">
        <w:rPr>
          <w:rFonts w:ascii="Times New Roman" w:hAnsi="Times New Roman" w:cs="Times New Roman"/>
          <w:bCs/>
          <w:sz w:val="28"/>
          <w:szCs w:val="28"/>
        </w:rPr>
        <w:t>утилизации военной техники в полевых условиях</w:t>
      </w:r>
    </w:p>
    <w:p w14:paraId="3D1B22B0" w14:textId="77777777" w:rsidR="006B06E8" w:rsidRDefault="003D7A28" w:rsidP="0019646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Шестым этапом реализации методики является определение в системе материально-технического обеспечения подразделений, в которых имеется достаточное количество техники для выполнения транспортировки и технических средств для осуществления утилизации в полевых условиях повреждённой военной техники.</w:t>
      </w:r>
    </w:p>
    <w:p w14:paraId="550E9BA5" w14:textId="77777777" w:rsidR="0083098B" w:rsidRDefault="00CA2206" w:rsidP="0019646B">
      <w:pPr>
        <w:widowControl w:val="0"/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A7EC0">
        <w:rPr>
          <w:rFonts w:ascii="Times New Roman" w:hAnsi="Times New Roman" w:cs="Times New Roman"/>
          <w:sz w:val="28"/>
          <w:szCs w:val="28"/>
        </w:rPr>
        <w:t xml:space="preserve">В связи с пространственным разнесением друг от друга </w:t>
      </w:r>
      <w:r>
        <w:rPr>
          <w:rFonts w:ascii="Times New Roman" w:hAnsi="Times New Roman" w:cs="Times New Roman"/>
          <w:sz w:val="28"/>
          <w:szCs w:val="28"/>
        </w:rPr>
        <w:t xml:space="preserve">воинских </w:t>
      </w:r>
      <w:r w:rsidRPr="00AA7EC0">
        <w:rPr>
          <w:rFonts w:ascii="Times New Roman" w:hAnsi="Times New Roman" w:cs="Times New Roman"/>
          <w:sz w:val="28"/>
          <w:szCs w:val="28"/>
        </w:rPr>
        <w:t>подразделений</w:t>
      </w:r>
      <w:r>
        <w:rPr>
          <w:rFonts w:ascii="Times New Roman" w:hAnsi="Times New Roman" w:cs="Times New Roman"/>
          <w:sz w:val="28"/>
          <w:szCs w:val="28"/>
        </w:rPr>
        <w:t xml:space="preserve"> материально-технического обеспечения</w:t>
      </w:r>
      <w:r w:rsidRPr="00AA7EC0">
        <w:rPr>
          <w:rFonts w:ascii="Times New Roman" w:hAnsi="Times New Roman" w:cs="Times New Roman"/>
          <w:sz w:val="28"/>
          <w:szCs w:val="28"/>
        </w:rPr>
        <w:t xml:space="preserve"> требуется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дополнительное время для </w:t>
      </w:r>
      <w:r w:rsidRPr="00AA7EC0">
        <w:rPr>
          <w:rFonts w:ascii="Times New Roman" w:hAnsi="Times New Roman" w:cs="Times New Roman"/>
          <w:sz w:val="28"/>
          <w:szCs w:val="28"/>
        </w:rPr>
        <w:t>осуществ</w:t>
      </w:r>
      <w:r>
        <w:rPr>
          <w:rFonts w:ascii="Times New Roman" w:hAnsi="Times New Roman" w:cs="Times New Roman"/>
          <w:sz w:val="28"/>
          <w:szCs w:val="28"/>
        </w:rPr>
        <w:t>ления</w:t>
      </w:r>
      <w:r w:rsidRPr="00AA7EC0">
        <w:rPr>
          <w:rFonts w:ascii="Times New Roman" w:hAnsi="Times New Roman" w:cs="Times New Roman"/>
          <w:sz w:val="28"/>
          <w:szCs w:val="28"/>
        </w:rPr>
        <w:t xml:space="preserve"> сбор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A7E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необходимой </w:t>
      </w:r>
      <w:r w:rsidRPr="00AA7EC0">
        <w:rPr>
          <w:rFonts w:ascii="Times New Roman" w:hAnsi="Times New Roman" w:cs="Times New Roman"/>
          <w:sz w:val="28"/>
          <w:szCs w:val="28"/>
        </w:rPr>
        <w:t>информации.</w:t>
      </w:r>
      <w:r>
        <w:rPr>
          <w:rFonts w:ascii="Times New Roman" w:hAnsi="Times New Roman" w:cs="Times New Roman"/>
          <w:sz w:val="28"/>
          <w:szCs w:val="28"/>
        </w:rPr>
        <w:t xml:space="preserve"> С целью минимизации этого времени </w:t>
      </w:r>
      <w:r w:rsidR="008479A7">
        <w:rPr>
          <w:rFonts w:ascii="Times New Roman" w:hAnsi="Times New Roman" w:cs="Times New Roman"/>
          <w:sz w:val="28"/>
          <w:szCs w:val="28"/>
        </w:rPr>
        <w:t xml:space="preserve">предлагается </w:t>
      </w:r>
      <w:r w:rsidR="0083098B">
        <w:rPr>
          <w:rFonts w:ascii="Times New Roman" w:hAnsi="Times New Roman" w:cs="Times New Roman"/>
          <w:sz w:val="28"/>
          <w:szCs w:val="28"/>
        </w:rPr>
        <w:t>использ</w:t>
      </w:r>
      <w:r w:rsidR="008479A7">
        <w:rPr>
          <w:rFonts w:ascii="Times New Roman" w:hAnsi="Times New Roman" w:cs="Times New Roman"/>
          <w:sz w:val="28"/>
          <w:szCs w:val="28"/>
        </w:rPr>
        <w:t>овать</w:t>
      </w:r>
      <w:r w:rsidR="0083098B">
        <w:rPr>
          <w:rFonts w:ascii="Times New Roman" w:hAnsi="Times New Roman" w:cs="Times New Roman"/>
          <w:sz w:val="28"/>
          <w:szCs w:val="28"/>
        </w:rPr>
        <w:t xml:space="preserve"> разработанную в методике </w:t>
      </w:r>
      <w:r w:rsidR="0083098B" w:rsidRPr="00E74B84">
        <w:rPr>
          <w:rFonts w:ascii="Times New Roman" w:hAnsi="Times New Roman" w:cs="Times New Roman"/>
          <w:sz w:val="28"/>
          <w:szCs w:val="28"/>
        </w:rPr>
        <w:t>временн</w:t>
      </w:r>
      <w:r w:rsidR="0083098B">
        <w:rPr>
          <w:rFonts w:ascii="Times New Roman" w:hAnsi="Times New Roman" w:cs="Times New Roman"/>
          <w:sz w:val="28"/>
          <w:szCs w:val="28"/>
        </w:rPr>
        <w:t>ую</w:t>
      </w:r>
      <w:r w:rsidR="0083098B" w:rsidRPr="00E74B84">
        <w:rPr>
          <w:rFonts w:ascii="Times New Roman" w:hAnsi="Times New Roman" w:cs="Times New Roman"/>
          <w:sz w:val="28"/>
          <w:szCs w:val="28"/>
        </w:rPr>
        <w:t xml:space="preserve"> модель опросной сети</w:t>
      </w:r>
      <w:r w:rsidR="0083098B">
        <w:rPr>
          <w:rFonts w:ascii="Times New Roman" w:hAnsi="Times New Roman" w:cs="Times New Roman"/>
          <w:sz w:val="28"/>
          <w:szCs w:val="28"/>
        </w:rPr>
        <w:t>, которая</w:t>
      </w:r>
      <w:r w:rsidR="0083098B" w:rsidRPr="00E74B84">
        <w:rPr>
          <w:rFonts w:ascii="Times New Roman" w:hAnsi="Times New Roman" w:cs="Times New Roman"/>
          <w:sz w:val="28"/>
          <w:szCs w:val="28"/>
        </w:rPr>
        <w:t xml:space="preserve"> </w:t>
      </w:r>
      <w:r w:rsidR="0083098B">
        <w:rPr>
          <w:rFonts w:ascii="Times New Roman" w:hAnsi="Times New Roman" w:cs="Times New Roman"/>
          <w:sz w:val="28"/>
          <w:szCs w:val="28"/>
        </w:rPr>
        <w:t>в кратчайш</w:t>
      </w:r>
      <w:r w:rsidR="0019646B">
        <w:rPr>
          <w:rFonts w:ascii="Times New Roman" w:hAnsi="Times New Roman" w:cs="Times New Roman"/>
          <w:sz w:val="28"/>
          <w:szCs w:val="28"/>
        </w:rPr>
        <w:t>ие</w:t>
      </w:r>
      <w:r w:rsidR="0083098B">
        <w:rPr>
          <w:rFonts w:ascii="Times New Roman" w:hAnsi="Times New Roman" w:cs="Times New Roman"/>
          <w:sz w:val="28"/>
          <w:szCs w:val="28"/>
        </w:rPr>
        <w:t xml:space="preserve"> </w:t>
      </w:r>
      <w:r w:rsidR="0019646B">
        <w:rPr>
          <w:rFonts w:ascii="Times New Roman" w:hAnsi="Times New Roman" w:cs="Times New Roman"/>
          <w:sz w:val="28"/>
          <w:szCs w:val="28"/>
        </w:rPr>
        <w:t>сроки</w:t>
      </w:r>
      <w:r w:rsidR="0083098B">
        <w:rPr>
          <w:rFonts w:ascii="Times New Roman" w:hAnsi="Times New Roman" w:cs="Times New Roman"/>
          <w:sz w:val="28"/>
          <w:szCs w:val="28"/>
        </w:rPr>
        <w:t xml:space="preserve"> позвол</w:t>
      </w:r>
      <w:r w:rsidR="0019646B">
        <w:rPr>
          <w:rFonts w:ascii="Times New Roman" w:hAnsi="Times New Roman" w:cs="Times New Roman"/>
          <w:sz w:val="28"/>
          <w:szCs w:val="28"/>
        </w:rPr>
        <w:t>и</w:t>
      </w:r>
      <w:r w:rsidR="0083098B">
        <w:rPr>
          <w:rFonts w:ascii="Times New Roman" w:hAnsi="Times New Roman" w:cs="Times New Roman"/>
          <w:sz w:val="28"/>
          <w:szCs w:val="28"/>
        </w:rPr>
        <w:t xml:space="preserve">т получить ответ на вопрос о наличии, либо отсутствии технических средств утилизации и </w:t>
      </w:r>
      <w:r w:rsidR="0083098B" w:rsidRPr="005146EE">
        <w:rPr>
          <w:rFonts w:ascii="Times New Roman" w:hAnsi="Times New Roman" w:cs="Times New Roman"/>
          <w:sz w:val="28"/>
          <w:szCs w:val="28"/>
        </w:rPr>
        <w:t>(или) средств транспортирования повреждённой техники в подразделениях и различных структурных элементах системы материально-технического обеспечения.</w:t>
      </w:r>
    </w:p>
    <w:p w14:paraId="2C75DD63" w14:textId="77777777" w:rsidR="00BF2287" w:rsidRPr="00BF2287" w:rsidRDefault="00BF2287" w:rsidP="006350CA">
      <w:pPr>
        <w:widowControl w:val="0"/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Следующий, </w:t>
      </w:r>
      <w:r w:rsidR="0083098B">
        <w:rPr>
          <w:rFonts w:ascii="Times New Roman" w:hAnsi="Times New Roman" w:cs="Times New Roman"/>
          <w:sz w:val="28"/>
          <w:szCs w:val="28"/>
        </w:rPr>
        <w:t>седьмой</w:t>
      </w:r>
      <w:r>
        <w:rPr>
          <w:rFonts w:ascii="Times New Roman" w:hAnsi="Times New Roman" w:cs="Times New Roman"/>
          <w:sz w:val="28"/>
          <w:szCs w:val="28"/>
        </w:rPr>
        <w:t xml:space="preserve"> этап </w:t>
      </w:r>
      <w:r w:rsidRPr="00BF2287">
        <w:rPr>
          <w:rFonts w:ascii="Times New Roman" w:hAnsi="Times New Roman" w:cs="Times New Roman"/>
          <w:sz w:val="28"/>
          <w:szCs w:val="28"/>
        </w:rPr>
        <w:t xml:space="preserve">посвящён </w:t>
      </w:r>
      <w:r w:rsidRPr="00BF2287">
        <w:rPr>
          <w:rFonts w:ascii="Times New Roman" w:hAnsi="Times New Roman" w:cs="Times New Roman"/>
          <w:bCs/>
          <w:sz w:val="28"/>
          <w:szCs w:val="28"/>
        </w:rPr>
        <w:t>определени</w:t>
      </w:r>
      <w:r>
        <w:rPr>
          <w:rFonts w:ascii="Times New Roman" w:hAnsi="Times New Roman" w:cs="Times New Roman"/>
          <w:bCs/>
          <w:sz w:val="28"/>
          <w:szCs w:val="28"/>
        </w:rPr>
        <w:t>ю</w:t>
      </w:r>
      <w:r w:rsidRPr="00BF2287">
        <w:rPr>
          <w:rFonts w:ascii="Times New Roman" w:hAnsi="Times New Roman" w:cs="Times New Roman"/>
          <w:bCs/>
          <w:sz w:val="28"/>
          <w:szCs w:val="28"/>
        </w:rPr>
        <w:t xml:space="preserve"> рационального маршрута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выдвижения транспорта к месту нахождения поврежденной военной техники и установления безопасных путей её перемещения </w:t>
      </w:r>
      <w:r w:rsidRPr="00BF2287">
        <w:rPr>
          <w:rFonts w:ascii="Times New Roman" w:hAnsi="Times New Roman" w:cs="Times New Roman"/>
          <w:sz w:val="28"/>
          <w:szCs w:val="28"/>
        </w:rPr>
        <w:t>для конечной переработки</w:t>
      </w:r>
      <w:r w:rsidR="006350CA">
        <w:rPr>
          <w:rFonts w:ascii="Times New Roman" w:hAnsi="Times New Roman" w:cs="Times New Roman"/>
          <w:sz w:val="28"/>
          <w:szCs w:val="28"/>
        </w:rPr>
        <w:t xml:space="preserve"> </w:t>
      </w:r>
      <w:r w:rsidR="006350CA" w:rsidRPr="004351A0">
        <w:rPr>
          <w:rFonts w:ascii="Times New Roman" w:hAnsi="Times New Roman" w:cs="Times New Roman"/>
          <w:sz w:val="28"/>
          <w:szCs w:val="28"/>
        </w:rPr>
        <w:t>[</w:t>
      </w:r>
      <w:r w:rsidR="006350CA">
        <w:rPr>
          <w:rFonts w:ascii="Times New Roman" w:hAnsi="Times New Roman" w:cs="Times New Roman"/>
          <w:sz w:val="28"/>
          <w:szCs w:val="28"/>
        </w:rPr>
        <w:t>3-4</w:t>
      </w:r>
      <w:r w:rsidR="006350CA" w:rsidRPr="004351A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BAEDA4" w14:textId="77777777" w:rsidR="0083098B" w:rsidRDefault="0083098B" w:rsidP="00A2342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Восьмой </w:t>
      </w:r>
      <w:r w:rsidR="007A74BC" w:rsidRPr="007A74BC">
        <w:rPr>
          <w:rFonts w:ascii="Times New Roman" w:hAnsi="Times New Roman" w:cs="Times New Roman"/>
          <w:sz w:val="28"/>
          <w:szCs w:val="28"/>
        </w:rPr>
        <w:t xml:space="preserve">этап </w:t>
      </w:r>
      <w:r w:rsidRPr="002B5BFD">
        <w:rPr>
          <w:rFonts w:ascii="Times New Roman" w:hAnsi="Times New Roman" w:cs="Times New Roman"/>
          <w:sz w:val="28"/>
          <w:szCs w:val="28"/>
        </w:rPr>
        <w:t>методик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B5BFD">
        <w:rPr>
          <w:rFonts w:ascii="Times New Roman" w:hAnsi="Times New Roman" w:cs="Times New Roman"/>
          <w:sz w:val="28"/>
          <w:szCs w:val="28"/>
        </w:rPr>
        <w:t xml:space="preserve"> </w:t>
      </w:r>
      <w:r w:rsidRPr="002B5BFD">
        <w:rPr>
          <w:rFonts w:ascii="Times New Roman" w:hAnsi="Times New Roman" w:cs="Times New Roman"/>
          <w:bCs/>
          <w:sz w:val="28"/>
          <w:szCs w:val="28"/>
        </w:rPr>
        <w:t>утилизации военной техники в полевых условиях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предусматривает перемещение и приведение в рабочее состояние технического средства разборно мобильного, функциональное предназначение которого заключается в реализации предлагаемой методики. Схема </w:t>
      </w:r>
      <w:r w:rsidRPr="0083098B">
        <w:rPr>
          <w:rFonts w:ascii="Times New Roman" w:hAnsi="Times New Roman" w:cs="Times New Roman"/>
          <w:sz w:val="28"/>
          <w:szCs w:val="28"/>
        </w:rPr>
        <w:t>устройств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3098B">
        <w:rPr>
          <w:rFonts w:ascii="Times New Roman" w:hAnsi="Times New Roman" w:cs="Times New Roman"/>
          <w:sz w:val="28"/>
          <w:szCs w:val="28"/>
        </w:rPr>
        <w:t xml:space="preserve"> для утилизации военной техники разборно-мобильно</w:t>
      </w:r>
      <w:r w:rsidR="00A2342A">
        <w:rPr>
          <w:rFonts w:ascii="Times New Roman" w:hAnsi="Times New Roman" w:cs="Times New Roman"/>
          <w:sz w:val="28"/>
          <w:szCs w:val="28"/>
        </w:rPr>
        <w:t>го представлена на рисунке 2.</w:t>
      </w:r>
    </w:p>
    <w:p w14:paraId="5E3B7BC7" w14:textId="77777777" w:rsidR="0019646B" w:rsidRDefault="00A2342A" w:rsidP="0019646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3881">
        <w:rPr>
          <w:rFonts w:ascii="Times New Roman" w:hAnsi="Times New Roman" w:cs="Times New Roman"/>
          <w:sz w:val="28"/>
          <w:szCs w:val="28"/>
        </w:rPr>
        <w:t xml:space="preserve">Сборка устройства для утилизации военной техники разборно-мобильного начинается с крепления опор к мосту с помощью болтового соединения. При натяжении подкосов к опорам посредством стягивания частей каждого подкоса натяжными устройствами на консоли моста передаются усилия, вызывающие изгиб моста вверх, за счет чего достигается предварительное напряжение моста устройства для утилизации военной техники разборно-мобильного. Нижняя часть опор устройства соединяется фланцевым соединением с ходовой частью. Для получения необходимой устойчивости к нагрузкам, опоры фиксируются в верхней части с помощью двух цепных растяжек к ходовой части. Для обеспечения общей жесткости конструкции используется грузовая полка, связанная болтовым соединением с опорами. Четыре цепных тали жестко болтовым соединением попарно закрепляются на однобалочном мосту с внутренней части одностоечных опор в районе их соединения с однобалочным мостом, причем приводное колесо грузовых цепей цепных талей направлены в противоположные стороны. </w:t>
      </w:r>
      <w:r w:rsidRPr="007F3881">
        <w:rPr>
          <w:rFonts w:ascii="Times New Roman" w:hAnsi="Times New Roman" w:cs="Times New Roman"/>
          <w:sz w:val="28"/>
          <w:szCs w:val="28"/>
        </w:rPr>
        <w:lastRenderedPageBreak/>
        <w:t>Прямоугольную подъемную платформу, из металла с высокими прочностными характеристиками, с четырьмя проушинами, являющимися составной частью рым-болтов усиленных, которые размещены в соответствующих резьбовых отверстиях, выполненных по периметру в районах вершин платформы, располагают на грузовой полке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F3881">
        <w:rPr>
          <w:rFonts w:ascii="Times New Roman" w:hAnsi="Times New Roman" w:cs="Times New Roman"/>
          <w:sz w:val="28"/>
          <w:szCs w:val="28"/>
        </w:rPr>
        <w:t xml:space="preserve"> Плиту, из металла с высокими прочностными характеристиками, жестко крепят при помощи монолитно с ней выполненных четырех кронштейнов болтами высокопрочными с шестигранной головкой увеличенного размера с опорами таким образом, чтобы имеющиеся технологические отверстия были расположены соосно с проушинами подъёмной платформы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F38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085AE9" w14:textId="77777777" w:rsidR="003013AB" w:rsidRDefault="003013AB" w:rsidP="0019646B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DD5812" wp14:editId="00885B9F">
            <wp:extent cx="4898003" cy="28803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5" t="5387" r="4715"/>
                    <a:stretch/>
                  </pic:blipFill>
                  <pic:spPr bwMode="auto">
                    <a:xfrm>
                      <a:off x="0" y="0"/>
                      <a:ext cx="4897149" cy="287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45968" w14:textId="77777777" w:rsidR="003013AB" w:rsidRDefault="003013AB" w:rsidP="003013AB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F3881">
        <w:rPr>
          <w:rFonts w:ascii="Times New Roman" w:hAnsi="Times New Roman" w:cs="Times New Roman"/>
          <w:sz w:val="28"/>
          <w:szCs w:val="28"/>
        </w:rPr>
        <w:t>1 - однобалочный мост, 2 - опора, 3-ходовая часть, 4 - подкос, 5 -</w:t>
      </w:r>
      <w:r w:rsidRPr="007F3881">
        <w:rPr>
          <w:rFonts w:ascii="Times New Roman" w:hAnsi="Times New Roman" w:cs="Times New Roman"/>
        </w:rPr>
        <w:t xml:space="preserve"> </w:t>
      </w:r>
      <w:r w:rsidRPr="007F3881">
        <w:rPr>
          <w:rFonts w:ascii="Times New Roman" w:hAnsi="Times New Roman" w:cs="Times New Roman"/>
          <w:sz w:val="28"/>
          <w:szCs w:val="28"/>
        </w:rPr>
        <w:t xml:space="preserve">восемь цепных талей, четыре из которых жестко попарно </w:t>
      </w:r>
      <w:proofErr w:type="spellStart"/>
      <w:r w:rsidRPr="007F3881">
        <w:rPr>
          <w:rFonts w:ascii="Times New Roman" w:hAnsi="Times New Roman" w:cs="Times New Roman"/>
          <w:sz w:val="28"/>
          <w:szCs w:val="28"/>
        </w:rPr>
        <w:t>закрепленны</w:t>
      </w:r>
      <w:proofErr w:type="spellEnd"/>
      <w:r w:rsidRPr="007F3881">
        <w:rPr>
          <w:rFonts w:ascii="Times New Roman" w:hAnsi="Times New Roman" w:cs="Times New Roman"/>
          <w:sz w:val="28"/>
          <w:szCs w:val="28"/>
        </w:rPr>
        <w:t xml:space="preserve"> на однобалочном мосту, четыре жестко </w:t>
      </w:r>
      <w:r w:rsidRPr="007F38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попарно закреплены на одностоечной опоре с противоположной стороны крепления подкоса</w:t>
      </w:r>
      <w:r w:rsidRPr="007F3881">
        <w:rPr>
          <w:rFonts w:ascii="Times New Roman" w:hAnsi="Times New Roman" w:cs="Times New Roman"/>
          <w:sz w:val="28"/>
          <w:szCs w:val="28"/>
        </w:rPr>
        <w:t xml:space="preserve">, 6 - грузовая полка, 7- прямоугольная подъемная платформа; 8 - проушины, </w:t>
      </w:r>
      <w:r w:rsidRPr="007F38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являющиеся составной частью рым-болтов усиленных, которые </w:t>
      </w:r>
      <w:r w:rsidRPr="007F38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размещены в соответствующих резьбовых отверстиях, </w:t>
      </w:r>
      <w:r w:rsidRPr="007F3881">
        <w:rPr>
          <w:rFonts w:ascii="Times New Roman" w:hAnsi="Times New Roman" w:cs="Times New Roman"/>
          <w:sz w:val="28"/>
          <w:szCs w:val="28"/>
        </w:rPr>
        <w:t xml:space="preserve">выполненных по периметру в районах вершин грузовой платформы и </w:t>
      </w:r>
      <w:r w:rsidRPr="007F38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пуансона</w:t>
      </w:r>
      <w:r w:rsidRPr="007F3881">
        <w:rPr>
          <w:rFonts w:ascii="Times New Roman" w:hAnsi="Times New Roman" w:cs="Times New Roman"/>
          <w:sz w:val="28"/>
          <w:szCs w:val="28"/>
        </w:rPr>
        <w:t xml:space="preserve">, 9 - плита, 10 – кронштейны для болтового соединения плиты с опорами и </w:t>
      </w:r>
      <w:r w:rsidRPr="007F38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толстолистовой металлической пластины прямоугольного сечения с </w:t>
      </w:r>
      <w:r w:rsidRPr="007F38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однобалочным мостом и грузовой полкой</w:t>
      </w:r>
      <w:r w:rsidRPr="007F3881">
        <w:rPr>
          <w:rFonts w:ascii="Times New Roman" w:hAnsi="Times New Roman" w:cs="Times New Roman"/>
          <w:sz w:val="28"/>
          <w:szCs w:val="28"/>
        </w:rPr>
        <w:t xml:space="preserve">, 11 - </w:t>
      </w:r>
      <w:r w:rsidRPr="007F38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толстолистовая металлическая пластина прямоугольного сечения </w:t>
      </w:r>
      <w:r w:rsidRPr="007F38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 технологическими отверстиями, 12 - пуансон прямоугольной формы</w:t>
      </w:r>
    </w:p>
    <w:p w14:paraId="2836F6E6" w14:textId="77777777" w:rsidR="003013AB" w:rsidRPr="0019646B" w:rsidRDefault="003013AB" w:rsidP="003013A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12"/>
          <w:szCs w:val="12"/>
        </w:rPr>
      </w:pPr>
    </w:p>
    <w:p w14:paraId="5FAAA2CE" w14:textId="77777777" w:rsidR="003013AB" w:rsidRDefault="003013AB" w:rsidP="003013AB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Схема у</w:t>
      </w:r>
      <w:r w:rsidRPr="00757A2F">
        <w:rPr>
          <w:rFonts w:ascii="Times New Roman" w:hAnsi="Times New Roman" w:cs="Times New Roman"/>
          <w:sz w:val="28"/>
          <w:szCs w:val="28"/>
        </w:rPr>
        <w:t>стройств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57A2F">
        <w:rPr>
          <w:rFonts w:ascii="Times New Roman" w:hAnsi="Times New Roman" w:cs="Times New Roman"/>
          <w:sz w:val="28"/>
          <w:szCs w:val="28"/>
        </w:rPr>
        <w:t xml:space="preserve"> для утилизации военной техники разборно-мобильное</w:t>
      </w:r>
    </w:p>
    <w:p w14:paraId="30349D17" w14:textId="77777777" w:rsidR="0019646B" w:rsidRDefault="0019646B" w:rsidP="003013AB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D7B568A" w14:textId="77777777" w:rsidR="0019646B" w:rsidRDefault="0019646B" w:rsidP="0019646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3881">
        <w:rPr>
          <w:rFonts w:ascii="Times New Roman" w:hAnsi="Times New Roman" w:cs="Times New Roman"/>
          <w:sz w:val="28"/>
          <w:szCs w:val="28"/>
        </w:rPr>
        <w:lastRenderedPageBreak/>
        <w:t>Толстолистовую металлическую пластину прямоугольного сечения, жестко крепят при помощи монолитно с ней выполненных четырех кронштейнов болтами высокопрочными с шестигранной головкой увеличенного размера с однобалочным мостом и грузовой полкой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F3881">
        <w:rPr>
          <w:rFonts w:ascii="Times New Roman" w:hAnsi="Times New Roman" w:cs="Times New Roman"/>
          <w:sz w:val="28"/>
          <w:szCs w:val="28"/>
        </w:rPr>
        <w:t xml:space="preserve"> Четыре цепных тали жестко болтовым соединением попарно закрепляются на одностоечной </w:t>
      </w:r>
      <w:r w:rsidRPr="008C6771">
        <w:rPr>
          <w:rFonts w:ascii="Times New Roman" w:hAnsi="Times New Roman" w:cs="Times New Roman"/>
          <w:sz w:val="28"/>
          <w:szCs w:val="28"/>
        </w:rPr>
        <w:t xml:space="preserve">опоре с противоположной стороны крепления подкоса, причем приводное колесо грузовых цепей цепных талей направлены в противоположные стороны. Пуансон </w:t>
      </w:r>
      <w:r w:rsidRPr="008C6771">
        <w:rPr>
          <w:rFonts w:ascii="Times New Roman" w:hAnsi="Times New Roman" w:cs="Times New Roman"/>
          <w:bCs/>
          <w:sz w:val="28"/>
          <w:szCs w:val="28"/>
        </w:rPr>
        <w:t>прямоугольной</w:t>
      </w:r>
      <w:r w:rsidRPr="007F3881">
        <w:rPr>
          <w:rFonts w:ascii="Times New Roman" w:hAnsi="Times New Roman" w:cs="Times New Roman"/>
          <w:bCs/>
          <w:sz w:val="28"/>
          <w:szCs w:val="28"/>
        </w:rPr>
        <w:t xml:space="preserve"> формы с проушинами первоначально не используется для выполнения утилизации элементов военной техники путем их переработки, находится в непосредственной близости с устройством. </w:t>
      </w:r>
      <w:r w:rsidRPr="007F3881">
        <w:rPr>
          <w:rFonts w:ascii="Times New Roman" w:hAnsi="Times New Roman" w:cs="Times New Roman"/>
          <w:sz w:val="28"/>
          <w:szCs w:val="28"/>
        </w:rPr>
        <w:t>Элементы военной техники, предназначенные к утилизации путем переработки, размещают на прямоугольной подъёмной платформе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F3881">
        <w:rPr>
          <w:rFonts w:ascii="Times New Roman" w:hAnsi="Times New Roman" w:cs="Times New Roman"/>
          <w:sz w:val="28"/>
          <w:szCs w:val="28"/>
        </w:rPr>
        <w:t xml:space="preserve"> Грузовые цепи четырёх цепных талей пропускают сквозь технологические отверстия плиты и вводят в зацепление с проушинами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1A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351A0">
        <w:rPr>
          <w:rFonts w:ascii="Times New Roman" w:hAnsi="Times New Roman" w:cs="Times New Roman"/>
          <w:sz w:val="28"/>
          <w:szCs w:val="28"/>
        </w:rPr>
        <w:t>]</w:t>
      </w:r>
      <w:r w:rsidRPr="007F3881">
        <w:rPr>
          <w:rFonts w:ascii="Times New Roman" w:hAnsi="Times New Roman" w:cs="Times New Roman"/>
          <w:sz w:val="28"/>
          <w:szCs w:val="28"/>
        </w:rPr>
        <w:t>.</w:t>
      </w:r>
    </w:p>
    <w:p w14:paraId="2FB3EE82" w14:textId="77777777" w:rsidR="003013AB" w:rsidRPr="007F3881" w:rsidRDefault="00A2342A" w:rsidP="003013AB">
      <w:pPr>
        <w:pStyle w:val="11"/>
        <w:shd w:val="clear" w:color="auto" w:fill="auto"/>
        <w:tabs>
          <w:tab w:val="left" w:pos="0"/>
        </w:tabs>
        <w:spacing w:line="276" w:lineRule="auto"/>
        <w:ind w:right="2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девятом этапе </w:t>
      </w:r>
      <w:r w:rsidRPr="002B5BFD">
        <w:rPr>
          <w:rFonts w:ascii="Times New Roman" w:hAnsi="Times New Roman" w:cs="Times New Roman"/>
          <w:sz w:val="28"/>
          <w:szCs w:val="28"/>
        </w:rPr>
        <w:t>методик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B5BFD">
        <w:rPr>
          <w:rFonts w:ascii="Times New Roman" w:hAnsi="Times New Roman" w:cs="Times New Roman"/>
          <w:sz w:val="28"/>
          <w:szCs w:val="28"/>
        </w:rPr>
        <w:t xml:space="preserve"> </w:t>
      </w:r>
      <w:r w:rsidRPr="002B5BFD">
        <w:rPr>
          <w:rFonts w:ascii="Times New Roman" w:hAnsi="Times New Roman" w:cs="Times New Roman"/>
          <w:bCs/>
          <w:sz w:val="28"/>
          <w:szCs w:val="28"/>
        </w:rPr>
        <w:t>утилизации военной техники в полевых условиях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выполняют мероприятия по утилизации</w:t>
      </w:r>
      <w:r w:rsidR="007B4964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B4964">
        <w:rPr>
          <w:rFonts w:ascii="Times New Roman" w:hAnsi="Times New Roman" w:cs="Times New Roman"/>
          <w:bCs/>
          <w:sz w:val="28"/>
          <w:szCs w:val="28"/>
        </w:rPr>
        <w:t>Д</w:t>
      </w:r>
      <w:r>
        <w:rPr>
          <w:rFonts w:ascii="Times New Roman" w:hAnsi="Times New Roman" w:cs="Times New Roman"/>
          <w:bCs/>
          <w:sz w:val="28"/>
          <w:szCs w:val="28"/>
        </w:rPr>
        <w:t>ля этого</w:t>
      </w:r>
      <w:r w:rsidR="003013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013AB">
        <w:rPr>
          <w:rFonts w:ascii="Times New Roman" w:hAnsi="Times New Roman" w:cs="Times New Roman"/>
          <w:sz w:val="28"/>
          <w:szCs w:val="28"/>
        </w:rPr>
        <w:t>п</w:t>
      </w:r>
      <w:r w:rsidR="003013AB" w:rsidRPr="007F3881">
        <w:rPr>
          <w:rFonts w:ascii="Times New Roman" w:hAnsi="Times New Roman" w:cs="Times New Roman"/>
          <w:sz w:val="28"/>
          <w:szCs w:val="28"/>
        </w:rPr>
        <w:t>ри помощи синхронной работы четырёх цепных талей поднимают прямоугольную подъемную платформу с предназначенными для утилизации элементами военной техники в вертикальной плоскости, которые перерабатываются под воздействием давления, создаваемого силой цепных талей, перемещающей подъемную платформу и плитой. После переработки военной техники прямоугольную подъемную платформу синхронно опускают в исходное положение на грузовую полку</w:t>
      </w:r>
      <w:r w:rsidR="003013AB">
        <w:rPr>
          <w:rFonts w:ascii="Times New Roman" w:hAnsi="Times New Roman" w:cs="Times New Roman"/>
          <w:sz w:val="28"/>
          <w:szCs w:val="28"/>
        </w:rPr>
        <w:t>.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 Грузовые цепи четырёх цепных талей выводят из зацепления с проушинами подъемной платформы и </w:t>
      </w:r>
      <w:r w:rsidR="003013AB" w:rsidRPr="0026023C">
        <w:rPr>
          <w:rFonts w:ascii="Times New Roman" w:hAnsi="Times New Roman" w:cs="Times New Roman"/>
          <w:sz w:val="28"/>
          <w:szCs w:val="28"/>
        </w:rPr>
        <w:t xml:space="preserve">поднимают вверх к цепным талям. Используют пуансон </w:t>
      </w:r>
      <w:r w:rsidR="003013AB" w:rsidRPr="0026023C">
        <w:rPr>
          <w:rFonts w:ascii="Times New Roman" w:hAnsi="Times New Roman" w:cs="Times New Roman"/>
          <w:bCs/>
          <w:sz w:val="28"/>
          <w:szCs w:val="28"/>
        </w:rPr>
        <w:t xml:space="preserve">для чего его размещают напротив </w:t>
      </w:r>
      <w:r w:rsidR="003013AB" w:rsidRPr="0026023C">
        <w:rPr>
          <w:rFonts w:ascii="Times New Roman" w:hAnsi="Times New Roman" w:cs="Times New Roman"/>
          <w:sz w:val="28"/>
          <w:szCs w:val="28"/>
        </w:rPr>
        <w:t xml:space="preserve">толстолистовой металлической пластины прямоугольного сечения в противоположной стороне у одностоечной опоры, на которой не закреплены цепные тали. Грузовые цепи </w:t>
      </w:r>
      <w:r w:rsidR="003013AB" w:rsidRPr="0026023C">
        <w:rPr>
          <w:rFonts w:ascii="Times New Roman" w:hAnsi="Times New Roman" w:cs="Times New Roman"/>
          <w:bCs/>
          <w:sz w:val="28"/>
          <w:szCs w:val="28"/>
        </w:rPr>
        <w:t>четырёх цепных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 xml:space="preserve"> талей, </w:t>
      </w:r>
      <w:r w:rsidR="003013AB">
        <w:rPr>
          <w:rFonts w:ascii="Times New Roman" w:hAnsi="Times New Roman" w:cs="Times New Roman"/>
          <w:bCs/>
          <w:sz w:val="28"/>
          <w:szCs w:val="28"/>
        </w:rPr>
        <w:t xml:space="preserve">жестко 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 xml:space="preserve">попарно закрепленных на одностоечной опоре с противоположной стороны крепления подкоса, пропускают сквозь технологические отверстия </w:t>
      </w:r>
      <w:r w:rsidR="003013AB" w:rsidRPr="007F3881">
        <w:rPr>
          <w:rFonts w:ascii="Times New Roman" w:hAnsi="Times New Roman" w:cs="Times New Roman"/>
          <w:sz w:val="28"/>
          <w:szCs w:val="28"/>
        </w:rPr>
        <w:t>толстолистовой металлической пластины прямоугольного сечения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 xml:space="preserve"> и вводят в зацепление с проушинами, являющимися составной частью рым-болтов усиленных, которые размещены в соответствующих резьбовых отверстиях, выполненных по периметру в районах вершин пуансона. 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Проушины, 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>являющиеся составной частью рым-болтов усиленных, которые размещены в соответствующих резьбовых отверстиях, выполненных по периметру в районах вершин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 платформы</w:t>
      </w:r>
      <w:r w:rsidR="003013AB">
        <w:rPr>
          <w:rFonts w:ascii="Times New Roman" w:hAnsi="Times New Roman" w:cs="Times New Roman"/>
          <w:sz w:val="28"/>
          <w:szCs w:val="28"/>
        </w:rPr>
        <w:t>,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 выкручивают для того чтобы не препятствовать свободному перемещению 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 xml:space="preserve">пуансона в горизонтальной плоскости. 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При помощи синхронной работы цепных талей перемещают 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 xml:space="preserve">пуансон, 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поверхность которого соприкасается с поверхностью переработанных в вертикальной плоскости элементов военной техники, находящихся на </w:t>
      </w:r>
      <w:r w:rsidR="003013AB" w:rsidRPr="007F3881">
        <w:rPr>
          <w:rFonts w:ascii="Times New Roman" w:hAnsi="Times New Roman" w:cs="Times New Roman"/>
          <w:sz w:val="28"/>
          <w:szCs w:val="28"/>
        </w:rPr>
        <w:t>подъемной платформе и перерабатывает их в горизонтальной плоскости под воздействием давления</w:t>
      </w:r>
      <w:r w:rsidR="003013AB" w:rsidRPr="00181D04">
        <w:rPr>
          <w:rFonts w:ascii="Times New Roman" w:hAnsi="Times New Roman" w:cs="Times New Roman"/>
          <w:sz w:val="28"/>
          <w:szCs w:val="28"/>
        </w:rPr>
        <w:t xml:space="preserve">, создаваемого силой цепных талей, </w:t>
      </w:r>
      <w:r w:rsidR="003013AB">
        <w:rPr>
          <w:rFonts w:ascii="Times New Roman" w:hAnsi="Times New Roman" w:cs="Times New Roman"/>
          <w:sz w:val="28"/>
          <w:szCs w:val="28"/>
        </w:rPr>
        <w:t xml:space="preserve">между </w:t>
      </w:r>
      <w:r w:rsidR="003013AB" w:rsidRPr="00181D04">
        <w:rPr>
          <w:rFonts w:ascii="Times New Roman" w:hAnsi="Times New Roman" w:cs="Times New Roman"/>
          <w:sz w:val="28"/>
          <w:szCs w:val="28"/>
        </w:rPr>
        <w:t>перемещающи</w:t>
      </w:r>
      <w:r w:rsidR="003013AB">
        <w:rPr>
          <w:rFonts w:ascii="Times New Roman" w:hAnsi="Times New Roman" w:cs="Times New Roman"/>
          <w:sz w:val="28"/>
          <w:szCs w:val="28"/>
        </w:rPr>
        <w:t>мся</w:t>
      </w:r>
      <w:r w:rsidR="003013AB" w:rsidRPr="00181D04">
        <w:rPr>
          <w:rFonts w:ascii="Times New Roman" w:hAnsi="Times New Roman" w:cs="Times New Roman"/>
          <w:sz w:val="28"/>
          <w:szCs w:val="28"/>
        </w:rPr>
        <w:t xml:space="preserve"> пуансон</w:t>
      </w:r>
      <w:r w:rsidR="003013AB">
        <w:rPr>
          <w:rFonts w:ascii="Times New Roman" w:hAnsi="Times New Roman" w:cs="Times New Roman"/>
          <w:sz w:val="28"/>
          <w:szCs w:val="28"/>
        </w:rPr>
        <w:t>ом</w:t>
      </w:r>
      <w:r w:rsidR="003013AB" w:rsidRPr="00181D04">
        <w:rPr>
          <w:rFonts w:ascii="Times New Roman" w:hAnsi="Times New Roman" w:cs="Times New Roman"/>
          <w:sz w:val="28"/>
          <w:szCs w:val="28"/>
        </w:rPr>
        <w:t xml:space="preserve"> и толстолистовой металлической пластиной прямоугольного сечения, тем самым уменьшая объём утилизируемых элементов военной техники. После переработки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 элементов военной техники работу цепных талей прекращают, грузовые цепи выводят из зацепления с проушинами пуансона</w:t>
      </w:r>
      <w:r w:rsidR="003013AB">
        <w:rPr>
          <w:rFonts w:ascii="Times New Roman" w:hAnsi="Times New Roman" w:cs="Times New Roman"/>
          <w:bCs/>
          <w:sz w:val="28"/>
          <w:szCs w:val="28"/>
        </w:rPr>
        <w:t>.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 xml:space="preserve"> Пуансон возвращают в исходное положение, грузовые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 цепи четырёх цепных талей, </w:t>
      </w:r>
      <w:r w:rsidR="003013AB">
        <w:rPr>
          <w:rFonts w:ascii="Times New Roman" w:hAnsi="Times New Roman" w:cs="Times New Roman"/>
          <w:sz w:val="28"/>
          <w:szCs w:val="28"/>
        </w:rPr>
        <w:t xml:space="preserve">жестко </w:t>
      </w:r>
      <w:r w:rsidR="003013AB" w:rsidRPr="007F3881">
        <w:rPr>
          <w:rFonts w:ascii="Times New Roman" w:hAnsi="Times New Roman" w:cs="Times New Roman"/>
          <w:sz w:val="28"/>
          <w:szCs w:val="28"/>
        </w:rPr>
        <w:t xml:space="preserve">закреплённых на одностоечной опоре, 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>перемещают к технологическим отверстиям толстолистовой металлической пластины прямоугольного сечения</w:t>
      </w:r>
      <w:r w:rsidR="000B4C1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4C12" w:rsidRPr="004351A0">
        <w:rPr>
          <w:rFonts w:ascii="Times New Roman" w:hAnsi="Times New Roman" w:cs="Times New Roman"/>
          <w:sz w:val="28"/>
          <w:szCs w:val="28"/>
        </w:rPr>
        <w:t>[</w:t>
      </w:r>
      <w:r w:rsidR="000B4C12">
        <w:rPr>
          <w:rFonts w:ascii="Times New Roman" w:hAnsi="Times New Roman" w:cs="Times New Roman"/>
          <w:sz w:val="28"/>
          <w:szCs w:val="28"/>
        </w:rPr>
        <w:t>6-7</w:t>
      </w:r>
      <w:r w:rsidR="000B4C12" w:rsidRPr="004351A0">
        <w:rPr>
          <w:rFonts w:ascii="Times New Roman" w:hAnsi="Times New Roman" w:cs="Times New Roman"/>
          <w:sz w:val="28"/>
          <w:szCs w:val="28"/>
        </w:rPr>
        <w:t>]</w:t>
      </w:r>
      <w:r w:rsidR="003013AB" w:rsidRPr="007F3881">
        <w:rPr>
          <w:rFonts w:ascii="Times New Roman" w:hAnsi="Times New Roman" w:cs="Times New Roman"/>
          <w:bCs/>
          <w:sz w:val="28"/>
          <w:szCs w:val="28"/>
        </w:rPr>
        <w:t>.</w:t>
      </w:r>
    </w:p>
    <w:p w14:paraId="24D1CD2A" w14:textId="77777777" w:rsidR="004D2451" w:rsidRPr="004D2451" w:rsidRDefault="004D2451" w:rsidP="007A74BC">
      <w:pPr>
        <w:spacing w:after="0" w:line="23" w:lineRule="atLeas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2451">
        <w:rPr>
          <w:rFonts w:ascii="Times New Roman" w:hAnsi="Times New Roman" w:cs="Times New Roman"/>
          <w:sz w:val="28"/>
          <w:szCs w:val="28"/>
        </w:rPr>
        <w:t xml:space="preserve">Связь между относительным изменением объема </w:t>
      </w:r>
      <w:proofErr w:type="spellStart"/>
      <w:r w:rsidRPr="004D2451">
        <w:rPr>
          <w:rFonts w:ascii="Times New Roman" w:hAnsi="Times New Roman" w:cs="Times New Roman"/>
          <w:sz w:val="28"/>
          <w:szCs w:val="28"/>
        </w:rPr>
        <w:t>ε</w:t>
      </w:r>
      <w:r w:rsidRPr="004D2451">
        <w:rPr>
          <w:rFonts w:ascii="Times New Roman" w:hAnsi="Times New Roman" w:cs="Times New Roman"/>
          <w:sz w:val="28"/>
          <w:szCs w:val="28"/>
          <w:vertAlign w:val="subscript"/>
        </w:rPr>
        <w:t>V</w:t>
      </w:r>
      <w:proofErr w:type="spellEnd"/>
      <w:r w:rsidRPr="004D2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утилизируемой техники </w:t>
      </w:r>
      <w:r w:rsidRPr="004D2451">
        <w:rPr>
          <w:rFonts w:ascii="Times New Roman" w:hAnsi="Times New Roman" w:cs="Times New Roman"/>
          <w:sz w:val="28"/>
          <w:szCs w:val="28"/>
        </w:rPr>
        <w:t>и главными напряжениями</w:t>
      </w:r>
      <w:r>
        <w:rPr>
          <w:rFonts w:ascii="Times New Roman" w:hAnsi="Times New Roman" w:cs="Times New Roman"/>
          <w:sz w:val="28"/>
          <w:szCs w:val="28"/>
        </w:rPr>
        <w:t xml:space="preserve"> при выполнении работ </w:t>
      </w:r>
      <w:r w:rsidR="00CA5144">
        <w:rPr>
          <w:rFonts w:ascii="Times New Roman" w:hAnsi="Times New Roman" w:cs="Times New Roman"/>
          <w:sz w:val="28"/>
          <w:szCs w:val="28"/>
        </w:rPr>
        <w:t>с помощью предлагаемого устройства можно установить с использованием выражения 8</w:t>
      </w:r>
      <w:r w:rsidRPr="004D2451">
        <w:rPr>
          <w:rFonts w:ascii="Times New Roman" w:hAnsi="Times New Roman" w:cs="Times New Roman"/>
          <w:sz w:val="28"/>
          <w:szCs w:val="28"/>
        </w:rPr>
        <w:t xml:space="preserve">. До деформации </w:t>
      </w:r>
      <w:r w:rsidR="00CA5144">
        <w:rPr>
          <w:rFonts w:ascii="Times New Roman" w:hAnsi="Times New Roman" w:cs="Times New Roman"/>
          <w:sz w:val="28"/>
          <w:szCs w:val="28"/>
        </w:rPr>
        <w:t>военная техника</w:t>
      </w:r>
      <w:r w:rsidRPr="004D2451">
        <w:rPr>
          <w:rFonts w:ascii="Times New Roman" w:hAnsi="Times New Roman" w:cs="Times New Roman"/>
          <w:sz w:val="28"/>
          <w:szCs w:val="28"/>
        </w:rPr>
        <w:t xml:space="preserve"> занимал</w:t>
      </w:r>
      <w:r w:rsidR="00CA5144">
        <w:rPr>
          <w:rFonts w:ascii="Times New Roman" w:hAnsi="Times New Roman" w:cs="Times New Roman"/>
          <w:sz w:val="28"/>
          <w:szCs w:val="28"/>
        </w:rPr>
        <w:t>а</w:t>
      </w:r>
      <w:r w:rsidRPr="004D2451">
        <w:rPr>
          <w:rFonts w:ascii="Times New Roman" w:hAnsi="Times New Roman" w:cs="Times New Roman"/>
          <w:sz w:val="28"/>
          <w:szCs w:val="28"/>
        </w:rPr>
        <w:t xml:space="preserve"> объем V</w:t>
      </w:r>
      <w:r w:rsidRPr="00CA514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D245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D2451">
        <w:rPr>
          <w:rFonts w:ascii="Times New Roman" w:hAnsi="Times New Roman" w:cs="Times New Roman"/>
          <w:sz w:val="28"/>
          <w:szCs w:val="28"/>
        </w:rPr>
        <w:t>a×b×c</w:t>
      </w:r>
      <w:proofErr w:type="spellEnd"/>
      <w:r w:rsidRPr="004D2451">
        <w:rPr>
          <w:rFonts w:ascii="Times New Roman" w:hAnsi="Times New Roman" w:cs="Times New Roman"/>
          <w:sz w:val="28"/>
          <w:szCs w:val="28"/>
        </w:rPr>
        <w:t>. В деформированном состоянии объем</w:t>
      </w:r>
      <w:r w:rsidR="00CA5144">
        <w:rPr>
          <w:rFonts w:ascii="Times New Roman" w:hAnsi="Times New Roman" w:cs="Times New Roman"/>
          <w:sz w:val="28"/>
          <w:szCs w:val="28"/>
        </w:rPr>
        <w:t xml:space="preserve"> можно </w:t>
      </w:r>
      <w:proofErr w:type="gramStart"/>
      <w:r w:rsidR="00CA5144">
        <w:rPr>
          <w:rFonts w:ascii="Times New Roman" w:hAnsi="Times New Roman" w:cs="Times New Roman"/>
          <w:sz w:val="28"/>
          <w:szCs w:val="28"/>
        </w:rPr>
        <w:t>определить</w:t>
      </w:r>
      <w:proofErr w:type="gramEnd"/>
      <w:r w:rsidR="00CA5144">
        <w:rPr>
          <w:rFonts w:ascii="Times New Roman" w:hAnsi="Times New Roman" w:cs="Times New Roman"/>
          <w:sz w:val="28"/>
          <w:szCs w:val="28"/>
        </w:rPr>
        <w:t xml:space="preserve"> как:</w:t>
      </w:r>
    </w:p>
    <w:p w14:paraId="1FB8993B" w14:textId="77777777" w:rsidR="00FD771E" w:rsidRDefault="00FD771E" w:rsidP="00FD771E">
      <w:pPr>
        <w:spacing w:after="0" w:line="23" w:lineRule="atLeast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99"/>
          <w:lang w:eastAsia="ru-RU"/>
        </w:rPr>
        <w:drawing>
          <wp:anchor distT="0" distB="0" distL="114300" distR="114300" simplePos="0" relativeHeight="251658240" behindDoc="0" locked="0" layoutInCell="1" allowOverlap="1" wp14:anchorId="0A2F9545" wp14:editId="5E7E2C82">
            <wp:simplePos x="0" y="0"/>
            <wp:positionH relativeFrom="column">
              <wp:posOffset>986790</wp:posOffset>
            </wp:positionH>
            <wp:positionV relativeFrom="paragraph">
              <wp:posOffset>65405</wp:posOffset>
            </wp:positionV>
            <wp:extent cx="3990975" cy="1409700"/>
            <wp:effectExtent l="0" t="0" r="952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-44" r="-15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409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14:paraId="07DB1F2A" w14:textId="77777777" w:rsidR="00FD771E" w:rsidRDefault="00FD771E" w:rsidP="00FD771E">
      <w:pPr>
        <w:spacing w:after="0" w:line="23" w:lineRule="atLeast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7C47409B" w14:textId="77777777" w:rsidR="00FD771E" w:rsidRDefault="00FD771E" w:rsidP="00FD771E">
      <w:pPr>
        <w:spacing w:after="0" w:line="23" w:lineRule="atLeast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54867CE8" w14:textId="77777777" w:rsidR="00FD771E" w:rsidRDefault="00FD771E" w:rsidP="00FD771E">
      <w:pPr>
        <w:spacing w:after="0" w:line="23" w:lineRule="atLeast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672C133" w14:textId="77777777" w:rsidR="00CA5144" w:rsidRDefault="00FD771E" w:rsidP="00FD771E">
      <w:pPr>
        <w:spacing w:after="0" w:line="23" w:lineRule="atLeast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(</w:t>
      </w:r>
      <w:r w:rsidR="0078433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="00CA514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</w:p>
    <w:p w14:paraId="3B6A911A" w14:textId="77777777" w:rsidR="00CA5144" w:rsidRDefault="00CA5144" w:rsidP="00CA5144">
      <w:pPr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24D688B" w14:textId="77777777" w:rsidR="004D2451" w:rsidRPr="004D2451" w:rsidRDefault="00CA5144" w:rsidP="00BA652A">
      <w:pPr>
        <w:spacing w:after="0"/>
        <w:ind w:left="709" w:right="-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5144">
        <w:rPr>
          <w:rFonts w:ascii="Times New Roman" w:hAnsi="Times New Roman" w:cs="Times New Roman"/>
          <w:sz w:val="28"/>
          <w:szCs w:val="28"/>
        </w:rPr>
        <w:t>Относительное изменение объема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определяют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используя отношение:</w:t>
      </w:r>
    </w:p>
    <w:p w14:paraId="6EB044A8" w14:textId="77777777" w:rsidR="004D2451" w:rsidRPr="00CA5144" w:rsidRDefault="00CA5144" w:rsidP="00BA652A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CA5144">
        <w:rPr>
          <w:rFonts w:ascii="Times New Roman" w:hAnsi="Times New Roman" w:cs="Times New Roman"/>
          <w:noProof/>
          <w:position w:val="-27"/>
          <w:sz w:val="28"/>
          <w:szCs w:val="28"/>
          <w:lang w:eastAsia="ru-RU"/>
        </w:rPr>
        <w:drawing>
          <wp:inline distT="0" distB="0" distL="0" distR="0" wp14:anchorId="297E6A00" wp14:editId="71B547D5">
            <wp:extent cx="2276475" cy="4953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" t="-128" r="-27" b="-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95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771E">
        <w:rPr>
          <w:rFonts w:ascii="Times New Roman" w:hAnsi="Times New Roman" w:cs="Times New Roman"/>
          <w:sz w:val="28"/>
          <w:szCs w:val="28"/>
        </w:rPr>
        <w:t>,</w:t>
      </w:r>
      <w:r w:rsidRPr="00CA5144">
        <w:rPr>
          <w:rFonts w:ascii="Times New Roman" w:hAnsi="Times New Roman" w:cs="Times New Roman"/>
          <w:sz w:val="28"/>
          <w:szCs w:val="28"/>
        </w:rPr>
        <w:t xml:space="preserve">                                              (</w:t>
      </w:r>
      <w:r w:rsidR="00784333">
        <w:rPr>
          <w:rFonts w:ascii="Times New Roman" w:hAnsi="Times New Roman" w:cs="Times New Roman"/>
          <w:sz w:val="28"/>
          <w:szCs w:val="28"/>
        </w:rPr>
        <w:t>3</w:t>
      </w:r>
      <w:r w:rsidRPr="00CA5144">
        <w:rPr>
          <w:rFonts w:ascii="Times New Roman" w:hAnsi="Times New Roman" w:cs="Times New Roman"/>
          <w:sz w:val="28"/>
          <w:szCs w:val="28"/>
        </w:rPr>
        <w:t>)</w:t>
      </w:r>
    </w:p>
    <w:p w14:paraId="7B46C8A8" w14:textId="77777777" w:rsidR="004D2451" w:rsidRPr="00FD771E" w:rsidRDefault="00FD771E" w:rsidP="00BA652A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noProof/>
          <w:position w:val="-24"/>
          <w:lang w:eastAsia="ru-RU"/>
        </w:rPr>
        <w:drawing>
          <wp:inline distT="0" distB="0" distL="0" distR="0" wp14:anchorId="52919B4E" wp14:editId="36FFF2F3">
            <wp:extent cx="1152525" cy="4572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" t="-139" r="-55" b="-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средняя деформация в точке</w:t>
      </w:r>
    </w:p>
    <w:p w14:paraId="658CCDE3" w14:textId="77777777" w:rsidR="004D2451" w:rsidRPr="00FD771E" w:rsidRDefault="00FD771E" w:rsidP="00BA652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771E">
        <w:rPr>
          <w:rFonts w:ascii="Times New Roman" w:hAnsi="Times New Roman" w:cs="Times New Roman"/>
          <w:sz w:val="28"/>
          <w:szCs w:val="28"/>
        </w:rPr>
        <w:t>Выразив главные деформации через главные напряжения при помощи обобщенного закона Гука, получим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C37D37" w14:textId="77777777" w:rsidR="004D2451" w:rsidRDefault="00D950C6" w:rsidP="00BA652A">
      <w:pPr>
        <w:spacing w:after="0"/>
        <w:contextualSpacing/>
        <w:jc w:val="center"/>
      </w:pPr>
      <w:r>
        <w:t xml:space="preserve">                                                        </w:t>
      </w:r>
      <w:r w:rsidR="004D2451">
        <w:rPr>
          <w:noProof/>
          <w:position w:val="-23"/>
          <w:lang w:eastAsia="ru-RU"/>
        </w:rPr>
        <w:drawing>
          <wp:inline distT="0" distB="0" distL="0" distR="0" wp14:anchorId="14183889" wp14:editId="003D9499">
            <wp:extent cx="2019300" cy="4476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" t="-142" r="-31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47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771E">
        <w:t>.</w:t>
      </w:r>
      <w:r>
        <w:t xml:space="preserve">                                                         </w:t>
      </w:r>
      <w:r w:rsidRPr="00CA5144">
        <w:rPr>
          <w:rFonts w:ascii="Times New Roman" w:hAnsi="Times New Roman" w:cs="Times New Roman"/>
          <w:sz w:val="28"/>
          <w:szCs w:val="28"/>
        </w:rPr>
        <w:t>(</w:t>
      </w:r>
      <w:r w:rsidR="00784333">
        <w:rPr>
          <w:rFonts w:ascii="Times New Roman" w:hAnsi="Times New Roman" w:cs="Times New Roman"/>
          <w:sz w:val="28"/>
          <w:szCs w:val="28"/>
        </w:rPr>
        <w:t>4</w:t>
      </w:r>
      <w:r w:rsidRPr="00CA5144">
        <w:rPr>
          <w:rFonts w:ascii="Times New Roman" w:hAnsi="Times New Roman" w:cs="Times New Roman"/>
          <w:sz w:val="28"/>
          <w:szCs w:val="28"/>
        </w:rPr>
        <w:t>)</w:t>
      </w:r>
    </w:p>
    <w:p w14:paraId="17A79B92" w14:textId="77777777" w:rsidR="004D2451" w:rsidRPr="00FD771E" w:rsidRDefault="00FD771E" w:rsidP="00BA652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771E">
        <w:rPr>
          <w:rFonts w:ascii="Times New Roman" w:hAnsi="Times New Roman" w:cs="Times New Roman"/>
          <w:sz w:val="28"/>
          <w:szCs w:val="28"/>
        </w:rPr>
        <w:t xml:space="preserve">Если ввести среднее напряжение в </w:t>
      </w:r>
      <w:proofErr w:type="gramStart"/>
      <w:r w:rsidRPr="00FD771E">
        <w:rPr>
          <w:rFonts w:ascii="Times New Roman" w:hAnsi="Times New Roman" w:cs="Times New Roman"/>
          <w:sz w:val="28"/>
          <w:szCs w:val="28"/>
        </w:rPr>
        <w:t xml:space="preserve">точке </w:t>
      </w:r>
      <w:r w:rsidR="004D2451" w:rsidRPr="00FD771E">
        <w:rPr>
          <w:rFonts w:ascii="Times New Roman" w:hAnsi="Times New Roman" w:cs="Times New Roman"/>
          <w:noProof/>
          <w:position w:val="-24"/>
          <w:sz w:val="28"/>
          <w:szCs w:val="28"/>
          <w:lang w:eastAsia="ru-RU"/>
        </w:rPr>
        <w:drawing>
          <wp:inline distT="0" distB="0" distL="0" distR="0" wp14:anchorId="557A673B" wp14:editId="53D71E5F">
            <wp:extent cx="1285875" cy="457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" t="-139" r="-49" b="-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771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D771E">
        <w:rPr>
          <w:rFonts w:ascii="Times New Roman" w:hAnsi="Times New Roman" w:cs="Times New Roman"/>
          <w:sz w:val="28"/>
          <w:szCs w:val="28"/>
        </w:rPr>
        <w:t xml:space="preserve"> то последнее равенство можно преобразовать до вида закона Гука для объемной деформации:</w:t>
      </w:r>
    </w:p>
    <w:p w14:paraId="1407FBCB" w14:textId="77777777" w:rsidR="004D2451" w:rsidRDefault="00FD771E" w:rsidP="00FD77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Pr="00FD771E">
        <w:rPr>
          <w:rFonts w:ascii="Times New Roman" w:hAnsi="Times New Roman" w:cs="Times New Roman"/>
          <w:noProof/>
          <w:position w:val="-23"/>
          <w:sz w:val="28"/>
          <w:szCs w:val="28"/>
          <w:lang w:eastAsia="ru-RU"/>
        </w:rPr>
        <w:drawing>
          <wp:inline distT="0" distB="0" distL="0" distR="0" wp14:anchorId="7EB505DD" wp14:editId="01AEE9F2">
            <wp:extent cx="600075" cy="4476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" t="-142" r="-105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47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771E">
        <w:rPr>
          <w:rFonts w:ascii="Times New Roman" w:hAnsi="Times New Roman" w:cs="Times New Roman"/>
          <w:sz w:val="28"/>
          <w:szCs w:val="28"/>
        </w:rPr>
        <w:t xml:space="preserve">,  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D771E">
        <w:rPr>
          <w:rFonts w:ascii="Times New Roman" w:hAnsi="Times New Roman" w:cs="Times New Roman"/>
          <w:sz w:val="28"/>
          <w:szCs w:val="28"/>
        </w:rPr>
        <w:t xml:space="preserve">                             (</w:t>
      </w:r>
      <w:r w:rsidR="00784333">
        <w:rPr>
          <w:rFonts w:ascii="Times New Roman" w:hAnsi="Times New Roman" w:cs="Times New Roman"/>
          <w:sz w:val="28"/>
          <w:szCs w:val="28"/>
        </w:rPr>
        <w:t>5</w:t>
      </w:r>
      <w:r w:rsidRPr="00FD771E">
        <w:rPr>
          <w:rFonts w:ascii="Times New Roman" w:hAnsi="Times New Roman" w:cs="Times New Roman"/>
          <w:sz w:val="28"/>
          <w:szCs w:val="28"/>
        </w:rPr>
        <w:t>)</w:t>
      </w:r>
    </w:p>
    <w:p w14:paraId="115366BA" w14:textId="77777777" w:rsidR="004D2451" w:rsidRDefault="00FD771E" w:rsidP="00BA652A">
      <w:pPr>
        <w:spacing w:after="0"/>
        <w:ind w:firstLine="709"/>
        <w:contextualSpacing/>
        <w:jc w:val="both"/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 w:rsidR="004D2451">
        <w:rPr>
          <w:noProof/>
          <w:position w:val="-26"/>
          <w:lang w:eastAsia="ru-RU"/>
        </w:rPr>
        <w:drawing>
          <wp:inline distT="0" distB="0" distL="0" distR="0" wp14:anchorId="2E51A9BA" wp14:editId="0DE922FC">
            <wp:extent cx="1209675" cy="485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" t="-131" r="-52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485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771E">
        <w:rPr>
          <w:rFonts w:ascii="Times New Roman" w:hAnsi="Times New Roman" w:cs="Times New Roman"/>
          <w:sz w:val="28"/>
          <w:szCs w:val="28"/>
        </w:rPr>
        <w:t>– модуль объемной упругости.</w:t>
      </w:r>
    </w:p>
    <w:p w14:paraId="4798A817" w14:textId="77777777" w:rsidR="008C5F18" w:rsidRPr="00943E05" w:rsidRDefault="008C5F18" w:rsidP="00BA652A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Общий объем, занимаемый переработанными и готовыми для дальнейших мероприятий утилизации 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поврежденной </w:t>
      </w:r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военной техники, определяется по формуле</w:t>
      </w:r>
      <w:r w:rsidR="000B4C12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</w:t>
      </w:r>
      <w:r w:rsidR="000B4C12" w:rsidRPr="004351A0">
        <w:rPr>
          <w:rFonts w:ascii="Times New Roman" w:hAnsi="Times New Roman" w:cs="Times New Roman"/>
          <w:sz w:val="28"/>
          <w:szCs w:val="28"/>
        </w:rPr>
        <w:t>[</w:t>
      </w:r>
      <w:r w:rsidR="000B4C12">
        <w:rPr>
          <w:rFonts w:ascii="Times New Roman" w:hAnsi="Times New Roman" w:cs="Times New Roman"/>
          <w:sz w:val="28"/>
          <w:szCs w:val="28"/>
        </w:rPr>
        <w:t>8</w:t>
      </w:r>
      <w:r w:rsidR="000B4C12" w:rsidRPr="004351A0">
        <w:rPr>
          <w:rFonts w:ascii="Times New Roman" w:hAnsi="Times New Roman" w:cs="Times New Roman"/>
          <w:sz w:val="28"/>
          <w:szCs w:val="28"/>
        </w:rPr>
        <w:t>]</w:t>
      </w:r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:</w:t>
      </w:r>
    </w:p>
    <w:p w14:paraId="46754EE0" w14:textId="77777777" w:rsidR="008C5F18" w:rsidRPr="00A82A3C" w:rsidRDefault="00C17F06" w:rsidP="008C5F18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color w:val="000000"/>
                <w:spacing w:val="-1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Times New Roman" w:cs="Times New Roman"/>
                <w:color w:val="000000"/>
                <w:spacing w:val="-10"/>
                <w:sz w:val="28"/>
                <w:szCs w:val="28"/>
                <w:lang w:eastAsia="ru-RU"/>
              </w:rPr>
              <m:t>общ</m:t>
            </m:r>
          </m:sub>
        </m:sSub>
        <m:r>
          <w:rPr>
            <w:rFonts w:ascii="Cambria Math" w:eastAsia="Times New Roman" w:hAnsi="Times New Roman" w:cs="Times New Roman"/>
            <w:color w:val="000000"/>
            <w:spacing w:val="-10"/>
            <w:sz w:val="28"/>
            <w:szCs w:val="28"/>
            <w:lang w:eastAsia="ru-RU"/>
          </w:rPr>
          <m:t xml:space="preserve"> </m:t>
        </m:r>
      </m:oMath>
      <w:r w:rsidR="008C5F18"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= </w:t>
      </w:r>
      <w:proofErr w:type="gramStart"/>
      <w:r w:rsidR="008C5F18" w:rsidRPr="00A82A3C"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val="en-US" w:eastAsia="ru-RU"/>
        </w:rPr>
        <w:t>n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color w:val="000000"/>
                <w:spacing w:val="-1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color w:val="000000"/>
                <w:spacing w:val="-10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Times New Roman" w:cs="Times New Roman"/>
                <w:color w:val="000000"/>
                <w:spacing w:val="-1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color w:val="000000"/>
            <w:spacing w:val="-10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Times New Roman" w:cs="Times New Roman"/>
                <w:i/>
                <w:color w:val="000000"/>
                <w:spacing w:val="-1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Times New Roman" w:cs="Times New Roman"/>
                <w:color w:val="000000"/>
                <w:spacing w:val="-1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Times New Roman" w:cs="Times New Roman"/>
            <w:color w:val="000000"/>
            <w:spacing w:val="-10"/>
            <w:sz w:val="28"/>
            <w:szCs w:val="28"/>
            <w:lang w:eastAsia="ru-RU"/>
          </w:rPr>
          <m:t xml:space="preserve">+ </m:t>
        </m:r>
        <m:r>
          <w:rPr>
            <w:rFonts w:ascii="Cambria Math" w:eastAsia="Times New Roman" w:hAnsi="Times New Roman" w:cs="Times New Roman"/>
            <w:color w:val="000000"/>
            <w:spacing w:val="-10"/>
            <w:sz w:val="28"/>
            <w:szCs w:val="28"/>
            <w:lang w:eastAsia="ru-RU"/>
          </w:rPr>
          <m:t>…</m:t>
        </m:r>
        <m:r>
          <w:rPr>
            <w:rFonts w:ascii="Cambria Math" w:eastAsia="Times New Roman" w:hAnsi="Times New Roman" w:cs="Times New Roman"/>
            <w:color w:val="000000"/>
            <w:spacing w:val="-10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Times New Roman" w:cs="Times New Roman"/>
                <w:i/>
                <w:color w:val="000000"/>
                <w:spacing w:val="-1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n</m:t>
            </m:r>
          </m:sub>
        </m:sSub>
        <m:r>
          <w:rPr>
            <w:rFonts w:ascii="Cambria Math" w:eastAsia="Times New Roman" w:hAnsi="Times New Roman" w:cs="Times New Roman"/>
            <w:color w:val="000000"/>
            <w:spacing w:val="-10"/>
            <w:sz w:val="28"/>
            <w:szCs w:val="28"/>
            <w:lang w:eastAsia="ru-RU"/>
          </w:rPr>
          <m:t>)</m:t>
        </m:r>
      </m:oMath>
      <w:r w:rsidR="008C5F18" w:rsidRPr="00A82A3C"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eastAsia="ru-RU"/>
        </w:rPr>
        <w:t xml:space="preserve">,   </w:t>
      </w:r>
      <w:proofErr w:type="gramEnd"/>
      <w:r w:rsidR="008C5F18" w:rsidRPr="00A82A3C"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eastAsia="ru-RU"/>
        </w:rPr>
        <w:t xml:space="preserve">                                  </w:t>
      </w:r>
      <w:r w:rsidR="008C5F18"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(</w:t>
      </w:r>
      <w:r w:rsidR="00784333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6</w:t>
      </w:r>
      <w:r w:rsidR="008C5F18"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)</w:t>
      </w:r>
    </w:p>
    <w:p w14:paraId="1D5FBD05" w14:textId="77777777" w:rsidR="008C5F18" w:rsidRPr="00A82A3C" w:rsidRDefault="008C5F18" w:rsidP="008C5F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  <w:proofErr w:type="gramStart"/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color w:val="000000"/>
                <w:spacing w:val="-1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Times New Roman" w:cs="Times New Roman"/>
                <w:color w:val="000000"/>
                <w:spacing w:val="-10"/>
                <w:sz w:val="28"/>
                <w:szCs w:val="28"/>
                <w:lang w:eastAsia="ru-RU"/>
              </w:rPr>
              <m:t>общ</m:t>
            </m:r>
          </m:sub>
        </m:sSub>
      </m:oMath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-</w:t>
      </w:r>
      <w:proofErr w:type="gramEnd"/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общий объем перевозимого 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утилизированного </w:t>
      </w:r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груза;</w:t>
      </w:r>
    </w:p>
    <w:p w14:paraId="7CE333E4" w14:textId="77777777" w:rsidR="008C5F18" w:rsidRPr="00A82A3C" w:rsidRDefault="008C5F18" w:rsidP="008C5F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     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color w:val="000000"/>
                <w:spacing w:val="-1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pacing w:val="-10"/>
                <w:sz w:val="28"/>
                <w:szCs w:val="28"/>
                <w:lang w:val="en-US" w:eastAsia="ru-RU"/>
              </w:rPr>
              <m:t>n</m:t>
            </m:r>
          </m:sub>
        </m:sSub>
      </m:oMath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– объем </w:t>
      </w:r>
      <w:r w:rsidRPr="00A82A3C"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val="en-US" w:eastAsia="ru-RU"/>
        </w:rPr>
        <w:t>n</w:t>
      </w:r>
      <w:r w:rsidRPr="00A82A3C"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eastAsia="ru-RU"/>
        </w:rPr>
        <w:t>-</w:t>
      </w:r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ой единицы безвозвратной потери</w:t>
      </w: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после выполнения работ по утилизации</w:t>
      </w:r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,</w:t>
      </w:r>
    </w:p>
    <w:p w14:paraId="334AB22E" w14:textId="77777777" w:rsidR="008C5F18" w:rsidRPr="00A82A3C" w:rsidRDefault="008C5F18" w:rsidP="008C5F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eastAsia="ru-RU"/>
        </w:rPr>
        <w:t xml:space="preserve">       </w:t>
      </w:r>
      <w:r w:rsidRPr="00A82A3C"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val="en-US" w:eastAsia="ru-RU"/>
        </w:rPr>
        <w:t>n</w:t>
      </w:r>
      <w:r w:rsidRPr="00A82A3C">
        <w:rPr>
          <w:rFonts w:ascii="Times New Roman" w:eastAsia="Times New Roman" w:hAnsi="Times New Roman" w:cs="Times New Roman"/>
          <w:i/>
          <w:color w:val="000000"/>
          <w:spacing w:val="-10"/>
          <w:sz w:val="28"/>
          <w:szCs w:val="28"/>
          <w:lang w:eastAsia="ru-RU"/>
        </w:rPr>
        <w:t xml:space="preserve"> </w:t>
      </w:r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- </w:t>
      </w:r>
      <w:proofErr w:type="gramStart"/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количество</w:t>
      </w:r>
      <w:proofErr w:type="gramEnd"/>
      <w:r w:rsidRPr="00A82A3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безвозвратных потерь.</w:t>
      </w:r>
    </w:p>
    <w:p w14:paraId="53A26E65" w14:textId="77777777" w:rsidR="008C5F18" w:rsidRPr="00A82A3C" w:rsidRDefault="00784333" w:rsidP="008C5F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На десятом этапе реализации методики </w:t>
      </w:r>
      <w:r w:rsidRPr="002B5BFD">
        <w:rPr>
          <w:rFonts w:ascii="Times New Roman" w:hAnsi="Times New Roman" w:cs="Times New Roman"/>
          <w:bCs/>
          <w:sz w:val="28"/>
          <w:szCs w:val="28"/>
        </w:rPr>
        <w:t>утилизации военной техники в полевых условиях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выполняют погрузочные работы. </w:t>
      </w:r>
      <w:r w:rsidR="004F58CA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В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ремя загрузки утилизируемой техники </w:t>
      </w:r>
      <w:r w:rsidR="00674F2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на одно транспортное средство 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определяется </w:t>
      </w:r>
      <w:r w:rsidR="00BA652A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выражением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:</w:t>
      </w:r>
    </w:p>
    <w:p w14:paraId="1971F0CF" w14:textId="77777777" w:rsidR="008C5F18" w:rsidRPr="00A82A3C" w:rsidRDefault="00294052" w:rsidP="0029405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загр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 xml:space="preserve">+ </m:t>
        </m:r>
      </m:oMath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,</m:t>
        </m:r>
      </m:oMath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 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               (</w:t>
      </w:r>
      <w:r w:rsidR="00784333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7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)</w:t>
      </w:r>
    </w:p>
    <w:p w14:paraId="4330000D" w14:textId="77777777" w:rsidR="008C5F18" w:rsidRPr="00A82A3C" w:rsidRDefault="008C5F18" w:rsidP="007843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</w:pPr>
      <w:proofErr w:type="gramStart"/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-</w:t>
      </w:r>
      <w:proofErr w:type="gramEnd"/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время </w:t>
      </w:r>
      <w:r w:rsidR="00674F2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непосредственной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загрузк</w:t>
      </w:r>
      <w:r w:rsidR="00674F2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и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</w:t>
      </w:r>
      <w:r w:rsidR="00294052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одной</w:t>
      </w:r>
      <w:r w:rsidR="00674F2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</w:t>
      </w:r>
      <w:r w:rsidR="00BA652A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утилизированной </w:t>
      </w:r>
      <w:r w:rsidR="00674F2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единицы техники на одно транспортное средство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;</w:t>
      </w:r>
    </w:p>
    <w:p w14:paraId="237EDE2C" w14:textId="77777777" w:rsidR="008C5F18" w:rsidRPr="00A82A3C" w:rsidRDefault="00294052" w:rsidP="00784333">
      <w:p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- количество безвозвратных потерь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, размещаемых на одно транспортное средство после утилизации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;</w:t>
      </w:r>
    </w:p>
    <w:p w14:paraId="551E0398" w14:textId="77777777" w:rsidR="008C5F18" w:rsidRPr="00A82A3C" w:rsidRDefault="00294052" w:rsidP="007843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 w:rsidR="008C5F18" w:rsidRPr="00A82A3C">
        <w:rPr>
          <w:rFonts w:ascii="Times New Roman" w:eastAsia="Times New Roman" w:hAnsi="Times New Roman" w:cs="Times New Roman"/>
          <w:bCs/>
          <w:i/>
          <w:color w:val="000000"/>
          <w:spacing w:val="-10"/>
          <w:sz w:val="28"/>
          <w:szCs w:val="28"/>
          <w:lang w:eastAsia="ru-RU"/>
        </w:rPr>
        <w:t xml:space="preserve">- 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время выполнения 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крепёжных работ одной единицы техники на одно транспортное средство</w:t>
      </w:r>
      <w:r w:rsidR="008C5F18"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.</w:t>
      </w:r>
    </w:p>
    <w:p w14:paraId="7B7CAE3D" w14:textId="77777777" w:rsidR="00294052" w:rsidRPr="00A82A3C" w:rsidRDefault="00294052" w:rsidP="007843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</w:pP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Общее время загрузки утилизируемой техники 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можно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определить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как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:</w:t>
      </w:r>
    </w:p>
    <w:p w14:paraId="79355A0F" w14:textId="77777777" w:rsidR="00294052" w:rsidRPr="00A82A3C" w:rsidRDefault="00294052" w:rsidP="0078433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 w:rsidR="004F58CA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Об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. 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загр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 xml:space="preserve">+ </m:t>
        </m:r>
      </m:oMath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),</m:t>
        </m:r>
      </m:oMath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 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               (</w:t>
      </w:r>
      <w:r w:rsidR="00784333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8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)</w:t>
      </w:r>
    </w:p>
    <w:p w14:paraId="0ECCF40D" w14:textId="77777777" w:rsidR="00F35360" w:rsidRPr="00590FC3" w:rsidRDefault="00294052" w:rsidP="00784333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A82A3C">
        <w:rPr>
          <w:rFonts w:ascii="Times New Roman" w:eastAsia="Times New Roman" w:hAnsi="Times New Roman" w:cs="Times New Roman"/>
          <w:bCs/>
          <w:i/>
          <w:color w:val="000000"/>
          <w:spacing w:val="-10"/>
          <w:sz w:val="28"/>
          <w:szCs w:val="28"/>
          <w:lang w:eastAsia="ru-RU"/>
        </w:rPr>
        <w:t xml:space="preserve">- 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количество 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транспортных средств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, предназначенн</w:t>
      </w:r>
      <w:r w:rsidR="00BA652A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ых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для </w:t>
      </w:r>
      <w:r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>доставки утилизированной техники</w:t>
      </w:r>
      <w:r w:rsidRPr="00A82A3C">
        <w:rPr>
          <w:rFonts w:ascii="Times New Roman" w:eastAsia="Times New Roman" w:hAnsi="Times New Roman" w:cs="Times New Roman"/>
          <w:bCs/>
          <w:color w:val="000000"/>
          <w:spacing w:val="-10"/>
          <w:sz w:val="28"/>
          <w:szCs w:val="28"/>
          <w:lang w:eastAsia="ru-RU"/>
        </w:rPr>
        <w:t xml:space="preserve"> в организацию, осуществляющую конечную переработку.</w:t>
      </w:r>
    </w:p>
    <w:p w14:paraId="67BB6146" w14:textId="77777777" w:rsidR="00D36D40" w:rsidRPr="00590FC3" w:rsidRDefault="00784333" w:rsidP="00784333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Заключительный этап методики подразумевает выполнение транспортировки утилизированной военной техники </w:t>
      </w:r>
      <w:r w:rsidR="006350CA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к местам окончательной переработки.</w:t>
      </w:r>
    </w:p>
    <w:p w14:paraId="1A8FB05F" w14:textId="77777777" w:rsidR="00784333" w:rsidRDefault="00784333" w:rsidP="00D36D40">
      <w:pPr>
        <w:pStyle w:val="3"/>
        <w:spacing w:after="0"/>
        <w:ind w:left="0"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6DDC3E" w14:textId="77777777" w:rsidR="002F0F53" w:rsidRPr="00D36D40" w:rsidRDefault="00D36D40" w:rsidP="00D36D40">
      <w:pPr>
        <w:pStyle w:val="3"/>
        <w:spacing w:after="0"/>
        <w:ind w:left="0"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6D40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32A7050D" w14:textId="77777777" w:rsidR="00D36D40" w:rsidRPr="006E4009" w:rsidRDefault="00603B77" w:rsidP="00603B77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eastAsia="ru-RU"/>
        </w:rPr>
        <w:t xml:space="preserve">Разработанная </w:t>
      </w:r>
      <w:r w:rsidR="006350CA">
        <w:rPr>
          <w:rFonts w:ascii="Times New Roman" w:hAnsi="Times New Roman" w:cs="Times New Roman"/>
          <w:sz w:val="28"/>
          <w:szCs w:val="28"/>
        </w:rPr>
        <w:t xml:space="preserve">методика </w:t>
      </w:r>
      <w:r w:rsidR="006350CA" w:rsidRPr="002B5BFD">
        <w:rPr>
          <w:rFonts w:ascii="Times New Roman" w:hAnsi="Times New Roman" w:cs="Times New Roman"/>
          <w:bCs/>
          <w:sz w:val="28"/>
          <w:szCs w:val="28"/>
        </w:rPr>
        <w:t>утилизации военной техники в полевых условиях</w:t>
      </w:r>
      <w:r w:rsidRPr="00152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eastAsia="ru-RU"/>
        </w:rPr>
        <w:t xml:space="preserve">конструктивно состоит из </w:t>
      </w:r>
      <w:r w:rsidR="006350CA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eastAsia="ru-RU"/>
        </w:rPr>
        <w:t>одиннадцати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eastAsia="ru-RU"/>
        </w:rPr>
        <w:t xml:space="preserve"> этапов, </w:t>
      </w:r>
      <w:r w:rsidR="00D36D40" w:rsidRPr="006E400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eastAsia="ru-RU"/>
        </w:rPr>
        <w:t>может быть использован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eastAsia="ru-RU"/>
        </w:rPr>
        <w:t>а</w:t>
      </w:r>
      <w:r w:rsidR="00D36D40" w:rsidRPr="006E4009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eastAsia="ru-RU"/>
        </w:rPr>
        <w:t xml:space="preserve"> </w:t>
      </w:r>
      <w:r w:rsidR="00D36D40" w:rsidRPr="006E4009">
        <w:rPr>
          <w:rFonts w:ascii="Times New Roman" w:hAnsi="Times New Roman" w:cs="Times New Roman"/>
          <w:sz w:val="28"/>
          <w:szCs w:val="28"/>
        </w:rPr>
        <w:t xml:space="preserve">на стадии жизненного цикла продукции производственно-технического назначения «Ликвидация» при 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>утилизации элементов военной техники путем их переработки в полевых условиях</w:t>
      </w:r>
      <w:r w:rsidR="00D36D40" w:rsidRP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r w:rsidR="006350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позволит выполнять прогноз количества техники,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уничтож</w:t>
      </w:r>
      <w:r w:rsidR="00BA652A">
        <w:rPr>
          <w:rFonts w:ascii="Times New Roman" w:eastAsia="Times New Roman" w:hAnsi="Times New Roman" w:cs="Times New Roman"/>
          <w:sz w:val="28"/>
          <w:szCs w:val="28"/>
          <w:lang w:eastAsia="ru-RU"/>
        </w:rPr>
        <w:t>аемой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ходе ведения боевых действий, за счёт разработки </w:t>
      </w:r>
      <w:r w:rsidR="0090797B" w:rsidRP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опросной сети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обеспечить скорейшее определение подразделения, в котором имеется необходимое количество техники, требующейся для транспортировки безвозвратных потерь</w:t>
      </w:r>
      <w:r w:rsidR="000B4C12" w:rsidRPr="000B4C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B4C12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технических средств, для выполнения работ по утилизации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Также </w:t>
      </w:r>
      <w:r w:rsidR="006350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методика, кроме </w:t>
      </w:r>
      <w:r w:rsidR="006350CA">
        <w:rPr>
          <w:rFonts w:ascii="Times New Roman" w:hAnsi="Times New Roman" w:cs="Times New Roman"/>
          <w:sz w:val="28"/>
          <w:szCs w:val="28"/>
        </w:rPr>
        <w:t xml:space="preserve">обеспечения исключения загрязнения окружающей среды и </w:t>
      </w:r>
      <w:r w:rsidR="006350CA">
        <w:rPr>
          <w:rFonts w:ascii="Times New Roman" w:hAnsi="Times New Roman" w:cs="Times New Roman"/>
          <w:sz w:val="28"/>
          <w:szCs w:val="28"/>
        </w:rPr>
        <w:lastRenderedPageBreak/>
        <w:t>демонтажа работоспособных элементов с утилизируемой техники,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установить рациональный маршрут выдвижения транспортной техники к местам проведения утилизации в полевых условиях, организовать вывоз утилизированной техники к местам их окончательной </w:t>
      </w:r>
      <w:r w:rsidR="006350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переработки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</w:t>
      </w:r>
      <w:r w:rsidR="006350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разработанной методики позволит</w:t>
      </w:r>
      <w:r w:rsidR="009079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зит</w:t>
      </w:r>
      <w:r w:rsidR="006350CA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экономически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затрат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D36D40" w:rsidRPr="006E4009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 xml:space="preserve"> при транспортировке </w:t>
      </w:r>
      <w:r w:rsidR="00D36D40" w:rsidRPr="006E40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утилизированной военной техники </w:t>
      </w:r>
      <w:r w:rsidR="00D36D40" w:rsidRPr="006E4009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>за счет её переработки в полевых условиях, увели</w:t>
      </w:r>
      <w:r w:rsidR="0090797B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>чи</w:t>
      </w:r>
      <w:r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>т</w:t>
      </w:r>
      <w:r w:rsidR="006350CA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>ь</w:t>
      </w:r>
      <w:r w:rsidR="00D36D40" w:rsidRPr="006E4009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 xml:space="preserve"> объем перевозимой утилизированной техники к местам её дальнейшей переработки за счет снижения занимаемой ею кубатуры</w:t>
      </w:r>
      <w:r w:rsidR="006350CA">
        <w:rPr>
          <w:rFonts w:ascii="Times New Roman" w:eastAsia="Times New Roman" w:hAnsi="Times New Roman" w:cs="Times New Roman"/>
          <w:spacing w:val="6"/>
          <w:sz w:val="28"/>
          <w:szCs w:val="28"/>
          <w:lang w:eastAsia="ru-RU"/>
        </w:rPr>
        <w:t>.</w:t>
      </w:r>
    </w:p>
    <w:p w14:paraId="4C7984FC" w14:textId="77777777" w:rsidR="002F0F53" w:rsidRDefault="002F0F53" w:rsidP="00B6035A">
      <w:pPr>
        <w:pStyle w:val="3"/>
        <w:spacing w:after="0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F9967" w14:textId="77777777" w:rsidR="00C66E1A" w:rsidRPr="00515D8F" w:rsidRDefault="00C66E1A" w:rsidP="002D756D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1"/>
        </w:rPr>
      </w:pPr>
      <w:r w:rsidRPr="00515D8F">
        <w:rPr>
          <w:rFonts w:ascii="Times New Roman" w:hAnsi="Times New Roman" w:cs="Times New Roman"/>
          <w:b/>
          <w:sz w:val="28"/>
          <w:szCs w:val="21"/>
        </w:rPr>
        <w:t>Литература</w:t>
      </w:r>
    </w:p>
    <w:p w14:paraId="3EDCE6CD" w14:textId="77777777" w:rsidR="00643498" w:rsidRPr="00515D8F" w:rsidRDefault="002B6395" w:rsidP="00515D8F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D8F">
        <w:rPr>
          <w:rFonts w:ascii="Times New Roman" w:hAnsi="Times New Roman" w:cs="Times New Roman"/>
          <w:sz w:val="28"/>
          <w:szCs w:val="28"/>
        </w:rPr>
        <w:t>Нечаев, В. В. Комплексная методика повышения живучести ремонтно - восстановительных органов / В. В. Нечаев, Э. С. Зайцев // Вопросы оборонной техники. Серия 16: Технические средства противодействия терроризму. – 2023. – № 7-8(181-182). – С. 27-35. – DOI 10.53816/23061456_2023_7-8_27. – EDN FDSUCX.</w:t>
      </w:r>
      <w:r w:rsidR="00643498" w:rsidRPr="00515D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8F0CFB" w14:textId="77777777" w:rsidR="00643498" w:rsidRDefault="002B6395" w:rsidP="00515D8F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D8F">
        <w:rPr>
          <w:rFonts w:ascii="Times New Roman" w:hAnsi="Times New Roman" w:cs="Times New Roman"/>
          <w:sz w:val="28"/>
          <w:szCs w:val="28"/>
        </w:rPr>
        <w:t>Нечаев, В. В. Метод диагностирования автомобильной аккумуляторной батареи / В. В. Нечаев // Мир транспорта и технологических машин. – 2023. – № 1-1(80). – С. 12-18. – DOI 10.33979/2073-7432-2023-1(</w:t>
      </w:r>
      <w:proofErr w:type="gramStart"/>
      <w:r w:rsidRPr="00515D8F">
        <w:rPr>
          <w:rFonts w:ascii="Times New Roman" w:hAnsi="Times New Roman" w:cs="Times New Roman"/>
          <w:sz w:val="28"/>
          <w:szCs w:val="28"/>
        </w:rPr>
        <w:t>80)-</w:t>
      </w:r>
      <w:proofErr w:type="gramEnd"/>
      <w:r w:rsidRPr="00515D8F">
        <w:rPr>
          <w:rFonts w:ascii="Times New Roman" w:hAnsi="Times New Roman" w:cs="Times New Roman"/>
          <w:sz w:val="28"/>
          <w:szCs w:val="28"/>
        </w:rPr>
        <w:t>1-12-18. – EDN BLDYKJ.</w:t>
      </w:r>
      <w:r w:rsidR="009B7769" w:rsidRPr="00515D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1D019" w14:textId="77777777" w:rsidR="000B4C12" w:rsidRPr="00515D8F" w:rsidRDefault="000B4C12" w:rsidP="000B4C12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D8F">
        <w:rPr>
          <w:rFonts w:ascii="Times New Roman" w:hAnsi="Times New Roman" w:cs="Times New Roman"/>
          <w:sz w:val="28"/>
          <w:szCs w:val="28"/>
        </w:rPr>
        <w:t>Нечаев, В. В. Математическая модель формирования состава комплекта для реализации комплексной методики повышения живучести ремонтно-восстановительных органов / В. В. Нечаев, Э. С. Зайцев // Стратегическая стабильность. – 2023. – № 4(105). – С. 9-13. – EDN SSWDTK.</w:t>
      </w:r>
    </w:p>
    <w:p w14:paraId="4CC943E5" w14:textId="77777777" w:rsidR="000A1086" w:rsidRPr="00515D8F" w:rsidRDefault="002B6395" w:rsidP="00515D8F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D8F">
        <w:rPr>
          <w:rFonts w:ascii="Times New Roman" w:hAnsi="Times New Roman" w:cs="Times New Roman"/>
          <w:sz w:val="28"/>
          <w:szCs w:val="28"/>
        </w:rPr>
        <w:t>Нечаев, В. В. Метод восполнения запасных частей для поддержания и обеспечения работоспособного состояния автомобильного транспорта / В. В. Нечаев // Мир транспорта и технологических машин. – 2021. – № 1(72). – С. 3-12. – DOI 10.33979/2073-7432-2021-72-1-3-12. – EDN UYFTTD.</w:t>
      </w:r>
    </w:p>
    <w:p w14:paraId="603E88EC" w14:textId="77777777" w:rsidR="002B6395" w:rsidRPr="00515D8F" w:rsidRDefault="002B6395" w:rsidP="00515D8F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b/>
          <w:sz w:val="28"/>
        </w:rPr>
      </w:pPr>
      <w:r w:rsidRPr="00515D8F">
        <w:rPr>
          <w:rFonts w:ascii="Times New Roman" w:hAnsi="Times New Roman" w:cs="Times New Roman"/>
          <w:sz w:val="28"/>
          <w:szCs w:val="28"/>
        </w:rPr>
        <w:t xml:space="preserve">Патент № 2731740 C1 Российская Федерация, МПК G01M 17/00, B60S 5/00. </w:t>
      </w:r>
      <w:r w:rsidR="00515D8F" w:rsidRPr="00515D8F">
        <w:rPr>
          <w:rFonts w:ascii="Times New Roman" w:hAnsi="Times New Roman" w:cs="Times New Roman"/>
          <w:sz w:val="28"/>
          <w:szCs w:val="28"/>
        </w:rPr>
        <w:t>С</w:t>
      </w:r>
      <w:r w:rsidRPr="00515D8F">
        <w:rPr>
          <w:rFonts w:ascii="Times New Roman" w:hAnsi="Times New Roman" w:cs="Times New Roman"/>
          <w:sz w:val="28"/>
          <w:szCs w:val="28"/>
        </w:rPr>
        <w:t xml:space="preserve">пособ эксплуатации автомобильной </w:t>
      </w:r>
      <w:proofErr w:type="gramStart"/>
      <w:r w:rsidRPr="00515D8F">
        <w:rPr>
          <w:rFonts w:ascii="Times New Roman" w:hAnsi="Times New Roman" w:cs="Times New Roman"/>
          <w:sz w:val="28"/>
          <w:szCs w:val="28"/>
        </w:rPr>
        <w:t>техники :</w:t>
      </w:r>
      <w:proofErr w:type="gramEnd"/>
      <w:r w:rsidRPr="00515D8F">
        <w:rPr>
          <w:rFonts w:ascii="Times New Roman" w:hAnsi="Times New Roman" w:cs="Times New Roman"/>
          <w:sz w:val="28"/>
          <w:szCs w:val="28"/>
        </w:rPr>
        <w:t xml:space="preserve"> № 2019143830 : </w:t>
      </w:r>
      <w:proofErr w:type="spellStart"/>
      <w:r w:rsidRPr="00515D8F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515D8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515D8F">
        <w:rPr>
          <w:rFonts w:ascii="Times New Roman" w:hAnsi="Times New Roman" w:cs="Times New Roman"/>
          <w:sz w:val="28"/>
          <w:szCs w:val="28"/>
        </w:rPr>
        <w:t>23.12.2019 :</w:t>
      </w:r>
      <w:proofErr w:type="gramEnd"/>
      <w:r w:rsidRPr="00515D8F">
        <w:rPr>
          <w:rFonts w:ascii="Times New Roman" w:hAnsi="Times New Roman" w:cs="Times New Roman"/>
          <w:sz w:val="28"/>
          <w:szCs w:val="28"/>
        </w:rPr>
        <w:t xml:space="preserve"> опубл. 08.09.2020 / В. В. Нечаев. – EDN VFNFHX.</w:t>
      </w:r>
    </w:p>
    <w:p w14:paraId="5A17B2AE" w14:textId="77777777" w:rsidR="00CD5138" w:rsidRPr="00515D8F" w:rsidRDefault="00CD5138" w:rsidP="00515D8F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b/>
          <w:sz w:val="28"/>
        </w:rPr>
      </w:pPr>
      <w:r w:rsidRPr="00515D8F">
        <w:rPr>
          <w:rFonts w:ascii="Times New Roman" w:hAnsi="Times New Roman" w:cs="Times New Roman"/>
          <w:sz w:val="28"/>
          <w:szCs w:val="28"/>
        </w:rPr>
        <w:t xml:space="preserve">Нечаева, В. А. Физические закономерности изменения параметров автомобильной техники при её использовании по назначению / В. А. Нечаева // Актуальные вопросы перспективных направлений применения автомобильной и специальной </w:t>
      </w:r>
      <w:proofErr w:type="gramStart"/>
      <w:r w:rsidRPr="00515D8F">
        <w:rPr>
          <w:rFonts w:ascii="Times New Roman" w:hAnsi="Times New Roman" w:cs="Times New Roman"/>
          <w:sz w:val="28"/>
          <w:szCs w:val="28"/>
        </w:rPr>
        <w:t>техники :</w:t>
      </w:r>
      <w:proofErr w:type="gramEnd"/>
      <w:r w:rsidRPr="00515D8F">
        <w:rPr>
          <w:rFonts w:ascii="Times New Roman" w:hAnsi="Times New Roman" w:cs="Times New Roman"/>
          <w:sz w:val="28"/>
          <w:szCs w:val="28"/>
        </w:rPr>
        <w:t xml:space="preserve"> Сборник научных трудов IV Межведомственной научно-практической конференции, Санкт-Петербург, 13 мая 2022 года. – Санкт-Петербург: ООО "</w:t>
      </w:r>
      <w:proofErr w:type="spellStart"/>
      <w:r w:rsidRPr="00515D8F">
        <w:rPr>
          <w:rFonts w:ascii="Times New Roman" w:hAnsi="Times New Roman" w:cs="Times New Roman"/>
          <w:sz w:val="28"/>
          <w:szCs w:val="28"/>
        </w:rPr>
        <w:t>Медиапапир</w:t>
      </w:r>
      <w:proofErr w:type="spellEnd"/>
      <w:r w:rsidRPr="00515D8F">
        <w:rPr>
          <w:rFonts w:ascii="Times New Roman" w:hAnsi="Times New Roman" w:cs="Times New Roman"/>
          <w:sz w:val="28"/>
          <w:szCs w:val="28"/>
        </w:rPr>
        <w:t>", 2022. – С. 137-142. – EDN VNVNMB.</w:t>
      </w:r>
    </w:p>
    <w:p w14:paraId="5A2E9B18" w14:textId="77777777" w:rsidR="003C54AA" w:rsidRPr="00515D8F" w:rsidRDefault="00515D8F" w:rsidP="00515D8F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b/>
          <w:sz w:val="28"/>
        </w:rPr>
      </w:pPr>
      <w:r w:rsidRPr="00515D8F">
        <w:rPr>
          <w:rFonts w:ascii="Times New Roman" w:hAnsi="Times New Roman" w:cs="Times New Roman"/>
          <w:sz w:val="28"/>
          <w:szCs w:val="28"/>
        </w:rPr>
        <w:lastRenderedPageBreak/>
        <w:t xml:space="preserve">Патент № 2787327 C1 Российская Федерация, МПК B30B 9/32, B30B 1/30. Устройство для утилизации военной техники разборно-мобильное: № 2022106499: </w:t>
      </w:r>
      <w:proofErr w:type="spellStart"/>
      <w:r w:rsidRPr="00515D8F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515D8F">
        <w:rPr>
          <w:rFonts w:ascii="Times New Roman" w:hAnsi="Times New Roman" w:cs="Times New Roman"/>
          <w:sz w:val="28"/>
          <w:szCs w:val="28"/>
        </w:rPr>
        <w:t>. 10.03.2022: опубл. 09.01.2023 / В. В. Нечаев, Е. В. Евдокимов, Д. В. Евдокимов [и др.]. – EDN UKJSEU.</w:t>
      </w:r>
    </w:p>
    <w:p w14:paraId="4900D869" w14:textId="77777777" w:rsidR="002B6395" w:rsidRPr="00515D8F" w:rsidRDefault="002B6395" w:rsidP="00515D8F">
      <w:pPr>
        <w:pStyle w:val="a3"/>
        <w:numPr>
          <w:ilvl w:val="0"/>
          <w:numId w:val="1"/>
        </w:numPr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D8F">
        <w:rPr>
          <w:rFonts w:ascii="Times New Roman" w:hAnsi="Times New Roman" w:cs="Times New Roman"/>
          <w:sz w:val="28"/>
          <w:szCs w:val="28"/>
        </w:rPr>
        <w:t>Патрин</w:t>
      </w:r>
      <w:proofErr w:type="spellEnd"/>
      <w:r w:rsidRPr="00515D8F">
        <w:rPr>
          <w:rFonts w:ascii="Times New Roman" w:hAnsi="Times New Roman" w:cs="Times New Roman"/>
          <w:sz w:val="28"/>
          <w:szCs w:val="28"/>
        </w:rPr>
        <w:t xml:space="preserve">, А. Н. Функциональное диагностирование электромагнитных форсунок впрысковых ДВС с искровым зажиганием / А. Н. </w:t>
      </w:r>
      <w:proofErr w:type="spellStart"/>
      <w:r w:rsidRPr="00515D8F">
        <w:rPr>
          <w:rFonts w:ascii="Times New Roman" w:hAnsi="Times New Roman" w:cs="Times New Roman"/>
          <w:sz w:val="28"/>
          <w:szCs w:val="28"/>
        </w:rPr>
        <w:t>Патрин</w:t>
      </w:r>
      <w:proofErr w:type="spellEnd"/>
      <w:r w:rsidRPr="00515D8F">
        <w:rPr>
          <w:rFonts w:ascii="Times New Roman" w:hAnsi="Times New Roman" w:cs="Times New Roman"/>
          <w:sz w:val="28"/>
          <w:szCs w:val="28"/>
        </w:rPr>
        <w:t xml:space="preserve">, В. В. Нечаев, Ю. Н. </w:t>
      </w:r>
      <w:proofErr w:type="spellStart"/>
      <w:r w:rsidRPr="00515D8F">
        <w:rPr>
          <w:rFonts w:ascii="Times New Roman" w:hAnsi="Times New Roman" w:cs="Times New Roman"/>
          <w:sz w:val="28"/>
          <w:szCs w:val="28"/>
        </w:rPr>
        <w:t>Меркушов</w:t>
      </w:r>
      <w:proofErr w:type="spellEnd"/>
      <w:r w:rsidRPr="00515D8F">
        <w:rPr>
          <w:rFonts w:ascii="Times New Roman" w:hAnsi="Times New Roman" w:cs="Times New Roman"/>
          <w:sz w:val="28"/>
          <w:szCs w:val="28"/>
        </w:rPr>
        <w:t xml:space="preserve"> // Автомобильная промышленность. – 2007. – № 8. – С. 29-31. – EDN OOIUXP.</w:t>
      </w:r>
    </w:p>
    <w:p w14:paraId="407B152D" w14:textId="77777777" w:rsidR="00610780" w:rsidRPr="00515D8F" w:rsidRDefault="00610780" w:rsidP="00610780">
      <w:pPr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1"/>
          <w:lang w:val="en-US"/>
        </w:rPr>
      </w:pPr>
      <w:r w:rsidRPr="00515D8F">
        <w:rPr>
          <w:rFonts w:ascii="Times New Roman" w:hAnsi="Times New Roman" w:cs="Times New Roman"/>
          <w:b/>
          <w:color w:val="000000"/>
          <w:sz w:val="28"/>
          <w:szCs w:val="21"/>
          <w:lang w:val="en-US"/>
        </w:rPr>
        <w:t>Literature</w:t>
      </w:r>
    </w:p>
    <w:p w14:paraId="4CE841CE" w14:textId="77777777" w:rsidR="00515D8F" w:rsidRPr="00515D8F" w:rsidRDefault="00515D8F" w:rsidP="00F4132E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1. 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V. V. Complex methodology for increasing the survivability of repair and restoration organs / V. V.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E. S. Zaitsev // Issues of defense technology. Series 16: Technical means of countering terrorism. – 2023. – № 7-8(181-182). – Pp. 27-35. – DOI 10.53816/23061456_2023_7-8_27. – EDN FDSUCX. </w:t>
      </w:r>
    </w:p>
    <w:p w14:paraId="0531493E" w14:textId="77777777" w:rsidR="00515D8F" w:rsidRPr="000B4C12" w:rsidRDefault="000B4C12" w:rsidP="00F4132E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C1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V. V. Method of diagnosing an automobile battery / V. V.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gram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world of transport and technological machines. – 2023. – № 1-1(80). – Pp. 12-18. – DOI 10.33979/2073-7432-2023-1(80)-1-12-18. – EDN BLDYKJ. </w:t>
      </w:r>
    </w:p>
    <w:p w14:paraId="4ED374FD" w14:textId="77777777" w:rsidR="000B4C12" w:rsidRPr="00515D8F" w:rsidRDefault="000B4C12" w:rsidP="000B4C12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C12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V. V., Zaitsev E. S. A mathematical model of the formation of a kit for the implementation of a comprehensive methodology for increasing the survivability of repair and restoration organs. Strategic stability. – 2023. – № 4(105). – Pp. 9-13. – EDN SSWDTK.</w:t>
      </w:r>
    </w:p>
    <w:p w14:paraId="213BE0DC" w14:textId="77777777" w:rsidR="00515D8F" w:rsidRPr="00515D8F" w:rsidRDefault="00BB5741" w:rsidP="00F4132E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V. V. The method of replenishing spare parts for maintaining and ensuring the working condition of motor transport / V. V.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gram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world of transport and technological machines. – 2021. – № 1(72). – Pp. 3-12. – DOI 10.33979/2073-7432-2021-72-1-3-12. – EDN UYFTDD.</w:t>
      </w:r>
    </w:p>
    <w:p w14:paraId="112E0E53" w14:textId="77777777" w:rsidR="00515D8F" w:rsidRPr="00D950C6" w:rsidRDefault="00515D8F" w:rsidP="00F4132E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5. Patent No. 2731740 C1 Russian Federation, IPC G01M 17/00, B60S 5/00. Method of operation of automotive </w:t>
      </w:r>
      <w:proofErr w:type="gramStart"/>
      <w:r w:rsidRPr="00515D8F">
        <w:rPr>
          <w:rFonts w:ascii="Times New Roman" w:hAnsi="Times New Roman" w:cs="Times New Roman"/>
          <w:sz w:val="28"/>
          <w:szCs w:val="28"/>
          <w:lang w:val="en-US"/>
        </w:rPr>
        <w:t>equipment :</w:t>
      </w:r>
      <w:proofErr w:type="gram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No. 2019143830 : application 23.12.2019 : published 08.09.2020 / V. V.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>. – EDN VFNFHX.</w:t>
      </w:r>
    </w:p>
    <w:p w14:paraId="2EE834AF" w14:textId="77777777" w:rsidR="00515D8F" w:rsidRPr="00515D8F" w:rsidRDefault="00515D8F" w:rsidP="00F4132E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Nechaeva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V. A. Physical patterns of changes in the parameters of automotive equipment when it is used for its intended purpose / V. A.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Nechaeva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// Topical issues of promising areas of application of automotive and special equipment : Collection of scientific papers of the IV Interdepartmental Scientific and Practical Conference, St. Petersburg, May 13, 2022. – Saint Petersburg: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Mediapapir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LLC, 2022. – pp. 137-142. – EDN VNVNMB.</w:t>
      </w:r>
    </w:p>
    <w:p w14:paraId="1D39EFB3" w14:textId="77777777" w:rsidR="00515D8F" w:rsidRPr="00515D8F" w:rsidRDefault="00515D8F" w:rsidP="00F4132E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7.  Patent No. 2787327 C1 Russian Federation, IPC B30B 9/32, B30B 1/30. The device for the disposal of military equipment is collapsible and mobile: No. </w:t>
      </w:r>
      <w:r w:rsidRPr="00515D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2022106499: application 10.03.2022: published 09.01.2023 / V. V.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E. V.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Evdokimov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D. V. </w:t>
      </w:r>
      <w:proofErr w:type="spellStart"/>
      <w:r w:rsidRPr="00515D8F">
        <w:rPr>
          <w:rFonts w:ascii="Times New Roman" w:hAnsi="Times New Roman" w:cs="Times New Roman"/>
          <w:sz w:val="28"/>
          <w:szCs w:val="28"/>
          <w:lang w:val="en-US"/>
        </w:rPr>
        <w:t>Evdokimov</w:t>
      </w:r>
      <w:proofErr w:type="spellEnd"/>
      <w:r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[et al.]. – EDN UKJSEU.</w:t>
      </w:r>
    </w:p>
    <w:p w14:paraId="52AD5C80" w14:textId="77777777" w:rsidR="00515D8F" w:rsidRPr="00D950C6" w:rsidRDefault="000B4C12" w:rsidP="00F4132E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C12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Patrin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A. N. Functional diagnostics of electromagnetic injectors of internal combustion engines with spark ignition / A. N.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Patrin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V. V.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Nechaev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, Yu. N. </w:t>
      </w:r>
      <w:proofErr w:type="spellStart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>Merkushov</w:t>
      </w:r>
      <w:proofErr w:type="spellEnd"/>
      <w:r w:rsidR="00515D8F" w:rsidRPr="00515D8F">
        <w:rPr>
          <w:rFonts w:ascii="Times New Roman" w:hAnsi="Times New Roman" w:cs="Times New Roman"/>
          <w:sz w:val="28"/>
          <w:szCs w:val="28"/>
          <w:lang w:val="en-US"/>
        </w:rPr>
        <w:t xml:space="preserve"> // Automotive industry. – 2007. – No. 8. – pp. 29-31. – EDN OOIUXP.</w:t>
      </w:r>
    </w:p>
    <w:p w14:paraId="5FC2765C" w14:textId="77777777" w:rsidR="00515D8F" w:rsidRPr="0010548D" w:rsidRDefault="00515D8F" w:rsidP="000B4C12">
      <w:pPr>
        <w:pStyle w:val="a6"/>
        <w:spacing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439BC9" w14:textId="77777777" w:rsidR="00C52743" w:rsidRPr="0010548D" w:rsidRDefault="00C52743" w:rsidP="00DF6CEB">
      <w:pPr>
        <w:pStyle w:val="a6"/>
        <w:spacing w:line="276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52743">
        <w:rPr>
          <w:rFonts w:ascii="Times New Roman" w:eastAsia="Calibri" w:hAnsi="Times New Roman" w:cs="Times New Roman"/>
          <w:b/>
          <w:sz w:val="28"/>
          <w:szCs w:val="28"/>
        </w:rPr>
        <w:t>Данные</w:t>
      </w:r>
      <w:r w:rsidRPr="0010548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C52743">
        <w:rPr>
          <w:rFonts w:ascii="Times New Roman" w:eastAsia="Calibri" w:hAnsi="Times New Roman" w:cs="Times New Roman"/>
          <w:b/>
          <w:sz w:val="28"/>
          <w:szCs w:val="28"/>
        </w:rPr>
        <w:t>об</w:t>
      </w:r>
      <w:r w:rsidRPr="0010548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C52743">
        <w:rPr>
          <w:rFonts w:ascii="Times New Roman" w:eastAsia="Calibri" w:hAnsi="Times New Roman" w:cs="Times New Roman"/>
          <w:b/>
          <w:sz w:val="28"/>
          <w:szCs w:val="28"/>
        </w:rPr>
        <w:t>автор</w:t>
      </w:r>
      <w:r w:rsidR="000B4C12">
        <w:rPr>
          <w:rFonts w:ascii="Times New Roman" w:eastAsia="Calibri" w:hAnsi="Times New Roman" w:cs="Times New Roman"/>
          <w:b/>
          <w:sz w:val="28"/>
          <w:szCs w:val="28"/>
        </w:rPr>
        <w:t>ах</w:t>
      </w:r>
      <w:r w:rsidRPr="0010548D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14:paraId="36BC4B3B" w14:textId="77777777" w:rsidR="00C52743" w:rsidRPr="00C52743" w:rsidRDefault="002F7947" w:rsidP="00C52743">
      <w:pPr>
        <w:tabs>
          <w:tab w:val="left" w:pos="709"/>
        </w:tabs>
        <w:spacing w:after="0" w:line="254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Нечаев Виталий Викторович</w:t>
      </w:r>
      <w:r w:rsidR="00C52743" w:rsidRPr="00C52743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bCs/>
          <w:sz w:val="28"/>
          <w:szCs w:val="28"/>
        </w:rPr>
        <w:t>доктор технических наук</w:t>
      </w:r>
      <w:r w:rsidR="00C52743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bCs/>
          <w:sz w:val="28"/>
          <w:szCs w:val="28"/>
        </w:rPr>
        <w:t>доцент, профессор</w:t>
      </w:r>
      <w:r w:rsidR="00C52743">
        <w:rPr>
          <w:rFonts w:ascii="Times New Roman" w:eastAsia="Calibri" w:hAnsi="Times New Roman" w:cs="Times New Roman"/>
          <w:bCs/>
          <w:sz w:val="28"/>
          <w:szCs w:val="28"/>
        </w:rPr>
        <w:t xml:space="preserve"> 18 </w:t>
      </w:r>
      <w:r w:rsidR="00C52743" w:rsidRPr="00C52743">
        <w:rPr>
          <w:rFonts w:ascii="Times New Roman" w:eastAsia="Calibri" w:hAnsi="Times New Roman" w:cs="Times New Roman"/>
          <w:sz w:val="28"/>
          <w:szCs w:val="28"/>
        </w:rPr>
        <w:t>кафедры (</w:t>
      </w:r>
      <w:r w:rsidR="00C52743">
        <w:rPr>
          <w:rFonts w:ascii="Times New Roman" w:eastAsia="Calibri" w:hAnsi="Times New Roman" w:cs="Times New Roman"/>
          <w:sz w:val="28"/>
          <w:szCs w:val="28"/>
        </w:rPr>
        <w:t>применение подразделений и частей материального обеспечения)</w:t>
      </w:r>
      <w:r w:rsidR="00C52743" w:rsidRPr="00C52743">
        <w:rPr>
          <w:rFonts w:ascii="Times New Roman" w:eastAsia="Calibri" w:hAnsi="Times New Roman" w:cs="Times New Roman"/>
          <w:sz w:val="28"/>
          <w:szCs w:val="28"/>
        </w:rPr>
        <w:t xml:space="preserve"> Военно</w:t>
      </w:r>
      <w:r w:rsidR="00C52743">
        <w:rPr>
          <w:rFonts w:ascii="Times New Roman" w:eastAsia="Calibri" w:hAnsi="Times New Roman" w:cs="Times New Roman"/>
          <w:sz w:val="28"/>
          <w:szCs w:val="28"/>
        </w:rPr>
        <w:t>й</w:t>
      </w:r>
      <w:r w:rsidR="00C52743" w:rsidRPr="00C5274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52743">
        <w:rPr>
          <w:rFonts w:ascii="Times New Roman" w:eastAsia="Calibri" w:hAnsi="Times New Roman" w:cs="Times New Roman"/>
          <w:sz w:val="28"/>
          <w:szCs w:val="28"/>
        </w:rPr>
        <w:t>академии</w:t>
      </w:r>
      <w:r w:rsidR="00C52743" w:rsidRPr="00C52743">
        <w:rPr>
          <w:rFonts w:ascii="Times New Roman" w:eastAsia="Calibri" w:hAnsi="Times New Roman" w:cs="Times New Roman"/>
          <w:sz w:val="28"/>
          <w:szCs w:val="28"/>
        </w:rPr>
        <w:t xml:space="preserve"> материально-технического имени генерала армии А.В. Хрулёва.198504, г. Петергоф, ул. Суворовская, дом 1.</w:t>
      </w:r>
    </w:p>
    <w:p w14:paraId="709EEEC5" w14:textId="77777777" w:rsidR="00C52743" w:rsidRPr="002942A7" w:rsidRDefault="00C52743" w:rsidP="00C52743">
      <w:pPr>
        <w:tabs>
          <w:tab w:val="left" w:pos="709"/>
        </w:tabs>
        <w:spacing w:after="0" w:line="254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52743">
        <w:rPr>
          <w:rFonts w:ascii="Times New Roman" w:eastAsia="Calibri" w:hAnsi="Times New Roman" w:cs="Times New Roman"/>
          <w:sz w:val="28"/>
          <w:szCs w:val="28"/>
        </w:rPr>
        <w:t>Тел</w:t>
      </w:r>
      <w:r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>. +7 (</w:t>
      </w:r>
      <w:r w:rsidR="002F7947"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>965</w:t>
      </w:r>
      <w:r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</w:t>
      </w:r>
      <w:r w:rsidR="002F7947"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>87</w:t>
      </w:r>
      <w:r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2F7947"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>444</w:t>
      </w:r>
      <w:r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2F7947" w:rsidRPr="002942A7">
        <w:rPr>
          <w:rFonts w:ascii="Times New Roman" w:eastAsia="Calibri" w:hAnsi="Times New Roman" w:cs="Times New Roman"/>
          <w:sz w:val="28"/>
          <w:szCs w:val="28"/>
          <w:lang w:val="en-US"/>
        </w:rPr>
        <w:t>77</w:t>
      </w:r>
    </w:p>
    <w:p w14:paraId="1C3B01B1" w14:textId="77777777" w:rsidR="00C52743" w:rsidRPr="00C52743" w:rsidRDefault="00C52743" w:rsidP="00C52743">
      <w:pPr>
        <w:tabs>
          <w:tab w:val="left" w:pos="709"/>
        </w:tabs>
        <w:spacing w:after="0"/>
        <w:ind w:firstLine="851"/>
        <w:jc w:val="both"/>
        <w:rPr>
          <w:rStyle w:val="a5"/>
          <w:rFonts w:ascii="Times New Roman" w:hAnsi="Times New Roman" w:cs="Times New Roman"/>
          <w:sz w:val="28"/>
          <w:szCs w:val="28"/>
          <w:lang w:val="en-US"/>
        </w:rPr>
      </w:pPr>
      <w:r w:rsidRPr="00C5274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E-mail: </w:t>
      </w:r>
      <w:r w:rsidR="002F7947">
        <w:rPr>
          <w:rStyle w:val="a5"/>
          <w:rFonts w:ascii="Times New Roman" w:hAnsi="Times New Roman" w:cs="Times New Roman"/>
          <w:sz w:val="28"/>
          <w:szCs w:val="28"/>
          <w:lang w:val="en-US"/>
        </w:rPr>
        <w:t>nechver</w:t>
      </w:r>
      <w:r w:rsidRPr="00610780">
        <w:rPr>
          <w:rStyle w:val="a5"/>
          <w:rFonts w:ascii="Times New Roman" w:hAnsi="Times New Roman" w:cs="Times New Roman"/>
          <w:sz w:val="28"/>
          <w:szCs w:val="28"/>
          <w:lang w:val="en-US"/>
        </w:rPr>
        <w:t>@mail.ru</w:t>
      </w:r>
      <w:hyperlink r:id="rId15" w:history="1"/>
    </w:p>
    <w:p w14:paraId="1EBC9C2C" w14:textId="77777777" w:rsidR="003C54AA" w:rsidRPr="00B36FAA" w:rsidRDefault="003C54AA" w:rsidP="00C36382">
      <w:pPr>
        <w:ind w:firstLine="709"/>
        <w:jc w:val="both"/>
        <w:rPr>
          <w:rFonts w:ascii="Times New Roman" w:eastAsia="Calibri" w:hAnsi="Times New Roman" w:cs="Times New Roman"/>
          <w:sz w:val="8"/>
          <w:szCs w:val="8"/>
          <w:lang w:val="en-US"/>
        </w:rPr>
      </w:pPr>
    </w:p>
    <w:p w14:paraId="44C018A7" w14:textId="77777777" w:rsidR="002F7947" w:rsidRPr="002942A7" w:rsidRDefault="002F7947" w:rsidP="002F7947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>Nechaev</w:t>
      </w:r>
      <w:proofErr w:type="spellEnd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>Vitaly</w:t>
      </w:r>
      <w:proofErr w:type="spellEnd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>Viktorovich</w:t>
      </w:r>
      <w:proofErr w:type="spellEnd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Doctor of Technical Sciences. Associate Professor, Professor of the 18th Department (application of material support units and units) of the Military Academy of Logistics named after Army General A.V. </w:t>
      </w:r>
      <w:proofErr w:type="spellStart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>Khrulev</w:t>
      </w:r>
      <w:proofErr w:type="spellEnd"/>
      <w:r w:rsidRPr="00B36FA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2F7947">
        <w:rPr>
          <w:rFonts w:ascii="Times New Roman" w:eastAsia="Calibri" w:hAnsi="Times New Roman" w:cs="Times New Roman"/>
          <w:sz w:val="28"/>
          <w:szCs w:val="28"/>
        </w:rPr>
        <w:t xml:space="preserve">198504, </w:t>
      </w:r>
      <w:proofErr w:type="spellStart"/>
      <w:r w:rsidRPr="002F7947">
        <w:rPr>
          <w:rFonts w:ascii="Times New Roman" w:eastAsia="Calibri" w:hAnsi="Times New Roman" w:cs="Times New Roman"/>
          <w:sz w:val="28"/>
          <w:szCs w:val="28"/>
        </w:rPr>
        <w:t>Peterhof</w:t>
      </w:r>
      <w:proofErr w:type="spellEnd"/>
      <w:r w:rsidRPr="002F794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2F7947">
        <w:rPr>
          <w:rFonts w:ascii="Times New Roman" w:eastAsia="Calibri" w:hAnsi="Times New Roman" w:cs="Times New Roman"/>
          <w:sz w:val="28"/>
          <w:szCs w:val="28"/>
        </w:rPr>
        <w:t>Suvorovskaya</w:t>
      </w:r>
      <w:proofErr w:type="spellEnd"/>
      <w:r w:rsidRPr="002F7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F7947">
        <w:rPr>
          <w:rFonts w:ascii="Times New Roman" w:eastAsia="Calibri" w:hAnsi="Times New Roman" w:cs="Times New Roman"/>
          <w:sz w:val="28"/>
          <w:szCs w:val="28"/>
        </w:rPr>
        <w:t>str</w:t>
      </w:r>
      <w:proofErr w:type="spellEnd"/>
      <w:r w:rsidRPr="002F7947">
        <w:rPr>
          <w:rFonts w:ascii="Times New Roman" w:eastAsia="Calibri" w:hAnsi="Times New Roman" w:cs="Times New Roman"/>
          <w:sz w:val="28"/>
          <w:szCs w:val="28"/>
        </w:rPr>
        <w:t xml:space="preserve">., 1. </w:t>
      </w:r>
    </w:p>
    <w:p w14:paraId="187EA240" w14:textId="77777777" w:rsidR="002F7947" w:rsidRPr="002942A7" w:rsidRDefault="002F7947" w:rsidP="002F7947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7947">
        <w:rPr>
          <w:rFonts w:ascii="Times New Roman" w:eastAsia="Calibri" w:hAnsi="Times New Roman" w:cs="Times New Roman"/>
          <w:sz w:val="28"/>
          <w:szCs w:val="28"/>
          <w:lang w:val="en-US"/>
        </w:rPr>
        <w:t>Tel</w:t>
      </w:r>
      <w:r w:rsidRPr="002942A7">
        <w:rPr>
          <w:rFonts w:ascii="Times New Roman" w:eastAsia="Calibri" w:hAnsi="Times New Roman" w:cs="Times New Roman"/>
          <w:sz w:val="28"/>
          <w:szCs w:val="28"/>
        </w:rPr>
        <w:t xml:space="preserve">. +7 (965) 87-444-77 </w:t>
      </w:r>
    </w:p>
    <w:p w14:paraId="4D233416" w14:textId="77777777" w:rsidR="00E57CB6" w:rsidRDefault="002F7947" w:rsidP="00B36FAA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794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2942A7">
        <w:rPr>
          <w:rFonts w:ascii="Times New Roman" w:eastAsia="Calibri" w:hAnsi="Times New Roman" w:cs="Times New Roman"/>
          <w:sz w:val="28"/>
          <w:szCs w:val="28"/>
        </w:rPr>
        <w:t>-</w:t>
      </w:r>
      <w:r w:rsidRPr="002F7947">
        <w:rPr>
          <w:rFonts w:ascii="Times New Roman" w:eastAsia="Calibri" w:hAnsi="Times New Roman" w:cs="Times New Roman"/>
          <w:sz w:val="28"/>
          <w:szCs w:val="28"/>
          <w:lang w:val="en-US"/>
        </w:rPr>
        <w:t>mail</w:t>
      </w:r>
      <w:r w:rsidRPr="002942A7">
        <w:rPr>
          <w:rFonts w:ascii="Times New Roman" w:eastAsia="Calibri" w:hAnsi="Times New Roman" w:cs="Times New Roman"/>
          <w:sz w:val="28"/>
          <w:szCs w:val="28"/>
        </w:rPr>
        <w:t xml:space="preserve">: </w:t>
      </w:r>
      <w:hyperlink r:id="rId16" w:history="1">
        <w:r w:rsidR="00515D8F" w:rsidRPr="002505AA">
          <w:rPr>
            <w:rStyle w:val="a5"/>
            <w:rFonts w:ascii="Times New Roman" w:eastAsia="Calibri" w:hAnsi="Times New Roman" w:cs="Times New Roman"/>
            <w:sz w:val="28"/>
            <w:szCs w:val="28"/>
            <w:lang w:val="en-US"/>
          </w:rPr>
          <w:t>nechver</w:t>
        </w:r>
        <w:r w:rsidR="00515D8F" w:rsidRPr="002942A7">
          <w:rPr>
            <w:rStyle w:val="a5"/>
            <w:rFonts w:ascii="Times New Roman" w:eastAsia="Calibri" w:hAnsi="Times New Roman" w:cs="Times New Roman"/>
            <w:sz w:val="28"/>
            <w:szCs w:val="28"/>
          </w:rPr>
          <w:t>@</w:t>
        </w:r>
        <w:r w:rsidR="00515D8F" w:rsidRPr="002505AA">
          <w:rPr>
            <w:rStyle w:val="a5"/>
            <w:rFonts w:ascii="Times New Roman" w:eastAsia="Calibri" w:hAnsi="Times New Roman" w:cs="Times New Roman"/>
            <w:sz w:val="28"/>
            <w:szCs w:val="28"/>
            <w:lang w:val="en-US"/>
          </w:rPr>
          <w:t>mail</w:t>
        </w:r>
        <w:r w:rsidR="00515D8F" w:rsidRPr="002942A7">
          <w:rPr>
            <w:rStyle w:val="a5"/>
            <w:rFonts w:ascii="Times New Roman" w:eastAsia="Calibri" w:hAnsi="Times New Roman" w:cs="Times New Roman"/>
            <w:sz w:val="28"/>
            <w:szCs w:val="28"/>
          </w:rPr>
          <w:t>.</w:t>
        </w:r>
        <w:proofErr w:type="spellStart"/>
        <w:r w:rsidR="00515D8F" w:rsidRPr="002505AA">
          <w:rPr>
            <w:rStyle w:val="a5"/>
            <w:rFonts w:ascii="Times New Roman" w:eastAsia="Calibri" w:hAnsi="Times New Roman" w:cs="Times New Roman"/>
            <w:sz w:val="28"/>
            <w:szCs w:val="28"/>
            <w:lang w:val="en-US"/>
          </w:rPr>
          <w:t>ru</w:t>
        </w:r>
        <w:proofErr w:type="spellEnd"/>
      </w:hyperlink>
    </w:p>
    <w:p w14:paraId="5A920ABB" w14:textId="77777777" w:rsidR="00515D8F" w:rsidRDefault="00515D8F" w:rsidP="00B36FAA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B28080" w14:textId="77777777" w:rsidR="00262DC7" w:rsidRDefault="00515D8F" w:rsidP="00262DC7">
      <w:pPr>
        <w:tabs>
          <w:tab w:val="left" w:pos="709"/>
        </w:tabs>
        <w:spacing w:after="0" w:line="254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4C12">
        <w:rPr>
          <w:rFonts w:ascii="Times New Roman" w:eastAsia="Calibri" w:hAnsi="Times New Roman" w:cs="Times New Roman"/>
          <w:b/>
          <w:sz w:val="28"/>
          <w:szCs w:val="28"/>
        </w:rPr>
        <w:t>Голубев Денис Юрьевич</w:t>
      </w:r>
      <w:r>
        <w:rPr>
          <w:rFonts w:ascii="Times New Roman" w:eastAsia="Calibri" w:hAnsi="Times New Roman" w:cs="Times New Roman"/>
          <w:sz w:val="28"/>
          <w:szCs w:val="28"/>
        </w:rPr>
        <w:t>, адъюнкт</w:t>
      </w:r>
      <w:r w:rsidR="00262DC7" w:rsidRPr="00262DC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62DC7" w:rsidRPr="00C52743">
        <w:rPr>
          <w:rFonts w:ascii="Times New Roman" w:eastAsia="Calibri" w:hAnsi="Times New Roman" w:cs="Times New Roman"/>
          <w:sz w:val="28"/>
          <w:szCs w:val="28"/>
        </w:rPr>
        <w:t>Военно</w:t>
      </w:r>
      <w:r w:rsidR="00262DC7">
        <w:rPr>
          <w:rFonts w:ascii="Times New Roman" w:eastAsia="Calibri" w:hAnsi="Times New Roman" w:cs="Times New Roman"/>
          <w:sz w:val="28"/>
          <w:szCs w:val="28"/>
        </w:rPr>
        <w:t>й</w:t>
      </w:r>
      <w:r w:rsidR="00262DC7" w:rsidRPr="00C5274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62DC7">
        <w:rPr>
          <w:rFonts w:ascii="Times New Roman" w:eastAsia="Calibri" w:hAnsi="Times New Roman" w:cs="Times New Roman"/>
          <w:sz w:val="28"/>
          <w:szCs w:val="28"/>
        </w:rPr>
        <w:t>академии</w:t>
      </w:r>
      <w:r w:rsidR="00262DC7" w:rsidRPr="00C52743">
        <w:rPr>
          <w:rFonts w:ascii="Times New Roman" w:eastAsia="Calibri" w:hAnsi="Times New Roman" w:cs="Times New Roman"/>
          <w:sz w:val="28"/>
          <w:szCs w:val="28"/>
        </w:rPr>
        <w:t xml:space="preserve"> материально-технического имени генерала армии А.В. Хрулёва.198504, г. Петергоф, ул. Суворовская, дом 1.</w:t>
      </w:r>
      <w:r w:rsidR="00262DC7" w:rsidRPr="00262DC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DF87CCC" w14:textId="09D598A0" w:rsidR="00262DC7" w:rsidRPr="00262DC7" w:rsidRDefault="00262DC7" w:rsidP="00262DC7">
      <w:pPr>
        <w:tabs>
          <w:tab w:val="left" w:pos="709"/>
        </w:tabs>
        <w:spacing w:after="0" w:line="254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52743">
        <w:rPr>
          <w:rFonts w:ascii="Times New Roman" w:eastAsia="Calibri" w:hAnsi="Times New Roman" w:cs="Times New Roman"/>
          <w:sz w:val="28"/>
          <w:szCs w:val="28"/>
        </w:rPr>
        <w:t>Тел</w:t>
      </w:r>
      <w:r w:rsidRPr="00262DC7">
        <w:rPr>
          <w:rFonts w:ascii="Times New Roman" w:eastAsia="Calibri" w:hAnsi="Times New Roman" w:cs="Times New Roman"/>
          <w:sz w:val="28"/>
          <w:szCs w:val="28"/>
          <w:lang w:val="en-US"/>
        </w:rPr>
        <w:t>. +7 (9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88</w:t>
      </w:r>
      <w:r w:rsidRPr="00262DC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570-36</w:t>
      </w:r>
      <w:r w:rsidRPr="00262DC7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29</w:t>
      </w:r>
    </w:p>
    <w:p w14:paraId="70D89731" w14:textId="2B5542C0" w:rsidR="00515D8F" w:rsidRPr="00262DC7" w:rsidRDefault="00262DC7" w:rsidP="00262DC7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5274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E-mail: </w:t>
      </w:r>
      <w:r w:rsidR="00C17F06">
        <w:rPr>
          <w:rStyle w:val="a5"/>
          <w:rFonts w:ascii="Times New Roman" w:hAnsi="Times New Roman" w:cs="Times New Roman"/>
          <w:sz w:val="28"/>
          <w:szCs w:val="28"/>
          <w:lang w:val="en-US"/>
        </w:rPr>
        <w:t>nabts6911</w:t>
      </w:r>
      <w:r w:rsidRPr="00610780">
        <w:rPr>
          <w:rStyle w:val="a5"/>
          <w:rFonts w:ascii="Times New Roman" w:hAnsi="Times New Roman" w:cs="Times New Roman"/>
          <w:sz w:val="28"/>
          <w:szCs w:val="28"/>
          <w:lang w:val="en-US"/>
        </w:rPr>
        <w:t>@mail.ru</w:t>
      </w:r>
    </w:p>
    <w:p w14:paraId="402D2105" w14:textId="77777777" w:rsidR="00262DC7" w:rsidRDefault="00262DC7" w:rsidP="00B36FAA">
      <w:pPr>
        <w:spacing w:after="100" w:afterAutospacing="1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1E589E27" w14:textId="77777777" w:rsidR="00262DC7" w:rsidRPr="00262DC7" w:rsidRDefault="00262DC7" w:rsidP="00262DC7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262DC7">
        <w:rPr>
          <w:rFonts w:ascii="Times New Roman" w:hAnsi="Times New Roman" w:cs="Times New Roman"/>
          <w:sz w:val="28"/>
          <w:lang w:val="en-US"/>
        </w:rPr>
        <w:t>Golubev</w:t>
      </w:r>
      <w:proofErr w:type="spellEnd"/>
      <w:r w:rsidRPr="00262DC7">
        <w:rPr>
          <w:rFonts w:ascii="Times New Roman" w:hAnsi="Times New Roman" w:cs="Times New Roman"/>
          <w:sz w:val="28"/>
          <w:lang w:val="en-US"/>
        </w:rPr>
        <w:t xml:space="preserve"> Denis </w:t>
      </w:r>
      <w:proofErr w:type="spellStart"/>
      <w:r w:rsidRPr="00262DC7">
        <w:rPr>
          <w:rFonts w:ascii="Times New Roman" w:hAnsi="Times New Roman" w:cs="Times New Roman"/>
          <w:sz w:val="28"/>
          <w:lang w:val="en-US"/>
        </w:rPr>
        <w:t>Yuryevich</w:t>
      </w:r>
      <w:proofErr w:type="spellEnd"/>
      <w:r w:rsidRPr="00262DC7">
        <w:rPr>
          <w:rFonts w:ascii="Times New Roman" w:hAnsi="Times New Roman" w:cs="Times New Roman"/>
          <w:sz w:val="28"/>
          <w:lang w:val="en-US"/>
        </w:rPr>
        <w:t xml:space="preserve">, associate professor at the Military Academy of Logistics named after Army General A.V. </w:t>
      </w:r>
      <w:proofErr w:type="spellStart"/>
      <w:r w:rsidRPr="00262DC7">
        <w:rPr>
          <w:rFonts w:ascii="Times New Roman" w:hAnsi="Times New Roman" w:cs="Times New Roman"/>
          <w:sz w:val="28"/>
          <w:lang w:val="en-US"/>
        </w:rPr>
        <w:t>Khrulev</w:t>
      </w:r>
      <w:proofErr w:type="spellEnd"/>
      <w:r w:rsidRPr="00262DC7">
        <w:rPr>
          <w:rFonts w:ascii="Times New Roman" w:hAnsi="Times New Roman" w:cs="Times New Roman"/>
          <w:sz w:val="28"/>
          <w:lang w:val="en-US"/>
        </w:rPr>
        <w:t xml:space="preserve">. </w:t>
      </w:r>
      <w:proofErr w:type="gramStart"/>
      <w:r w:rsidRPr="00262DC7">
        <w:rPr>
          <w:rFonts w:ascii="Times New Roman" w:hAnsi="Times New Roman" w:cs="Times New Roman"/>
          <w:sz w:val="28"/>
          <w:lang w:val="en-US"/>
        </w:rPr>
        <w:t>198504</w:t>
      </w:r>
      <w:proofErr w:type="gramEnd"/>
      <w:r w:rsidRPr="00262DC7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62DC7">
        <w:rPr>
          <w:rFonts w:ascii="Times New Roman" w:hAnsi="Times New Roman" w:cs="Times New Roman"/>
          <w:sz w:val="28"/>
          <w:lang w:val="en-US"/>
        </w:rPr>
        <w:t>Peterhof</w:t>
      </w:r>
      <w:proofErr w:type="spellEnd"/>
      <w:r w:rsidRPr="00262DC7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62DC7">
        <w:rPr>
          <w:rFonts w:ascii="Times New Roman" w:hAnsi="Times New Roman" w:cs="Times New Roman"/>
          <w:sz w:val="28"/>
          <w:lang w:val="en-US"/>
        </w:rPr>
        <w:t>Suvorovskaya</w:t>
      </w:r>
      <w:proofErr w:type="spellEnd"/>
      <w:r w:rsidRPr="00262DC7">
        <w:rPr>
          <w:rFonts w:ascii="Times New Roman" w:hAnsi="Times New Roman" w:cs="Times New Roman"/>
          <w:sz w:val="28"/>
          <w:lang w:val="en-US"/>
        </w:rPr>
        <w:t xml:space="preserve"> str., 1. </w:t>
      </w:r>
    </w:p>
    <w:p w14:paraId="48B7EFC5" w14:textId="3CEE4126" w:rsidR="00262DC7" w:rsidRDefault="00262DC7" w:rsidP="00262DC7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62DC7">
        <w:rPr>
          <w:rFonts w:ascii="Times New Roman" w:hAnsi="Times New Roman" w:cs="Times New Roman"/>
          <w:sz w:val="28"/>
          <w:lang w:val="en-US"/>
        </w:rPr>
        <w:t xml:space="preserve">Phone: </w:t>
      </w:r>
      <w:r w:rsidR="00C17F06" w:rsidRPr="00262DC7">
        <w:rPr>
          <w:rFonts w:ascii="Times New Roman" w:eastAsia="Calibri" w:hAnsi="Times New Roman" w:cs="Times New Roman"/>
          <w:sz w:val="28"/>
          <w:szCs w:val="28"/>
          <w:lang w:val="en-US"/>
        </w:rPr>
        <w:t>+7 (9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88</w:t>
      </w:r>
      <w:r w:rsidR="00C17F06" w:rsidRPr="00262DC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570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36</w:t>
      </w:r>
      <w:r w:rsidR="00C17F06" w:rsidRPr="00262DC7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C17F06">
        <w:rPr>
          <w:rFonts w:ascii="Times New Roman" w:eastAsia="Calibri" w:hAnsi="Times New Roman" w:cs="Times New Roman"/>
          <w:sz w:val="28"/>
          <w:szCs w:val="28"/>
          <w:lang w:val="en-US"/>
        </w:rPr>
        <w:t>29</w:t>
      </w:r>
      <w:bookmarkStart w:id="0" w:name="_GoBack"/>
      <w:bookmarkEnd w:id="0"/>
    </w:p>
    <w:p w14:paraId="53763BD8" w14:textId="37A5F62A" w:rsidR="00262DC7" w:rsidRPr="00262DC7" w:rsidRDefault="00262DC7" w:rsidP="00262DC7">
      <w:pPr>
        <w:spacing w:after="100" w:afterAutospacing="1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5274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E-mail: </w:t>
      </w:r>
      <w:r w:rsidR="00C17F06">
        <w:rPr>
          <w:rStyle w:val="a5"/>
          <w:rFonts w:ascii="Times New Roman" w:hAnsi="Times New Roman" w:cs="Times New Roman"/>
          <w:sz w:val="28"/>
          <w:szCs w:val="28"/>
          <w:lang w:val="en-US"/>
        </w:rPr>
        <w:t>nabts6911</w:t>
      </w:r>
      <w:r w:rsidR="00C17F06" w:rsidRPr="00610780">
        <w:rPr>
          <w:rStyle w:val="a5"/>
          <w:rFonts w:ascii="Times New Roman" w:hAnsi="Times New Roman" w:cs="Times New Roman"/>
          <w:sz w:val="28"/>
          <w:szCs w:val="28"/>
          <w:lang w:val="en-US"/>
        </w:rPr>
        <w:t>@mail.ru</w:t>
      </w:r>
    </w:p>
    <w:p w14:paraId="79E2C128" w14:textId="77777777" w:rsidR="00262DC7" w:rsidRDefault="00262DC7" w:rsidP="00262DC7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043A81BC" w14:textId="6D5197CD" w:rsidR="00593B07" w:rsidRPr="00593B07" w:rsidRDefault="00593B07" w:rsidP="00262DC7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593B07" w:rsidRPr="00593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324AA4"/>
    <w:multiLevelType w:val="hybridMultilevel"/>
    <w:tmpl w:val="19E48426"/>
    <w:lvl w:ilvl="0" w:tplc="486A6F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D927A0C"/>
    <w:multiLevelType w:val="hybridMultilevel"/>
    <w:tmpl w:val="943AE92A"/>
    <w:lvl w:ilvl="0" w:tplc="475611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06A"/>
    <w:rsid w:val="00032CAA"/>
    <w:rsid w:val="000507E8"/>
    <w:rsid w:val="00054D52"/>
    <w:rsid w:val="00063F26"/>
    <w:rsid w:val="00084141"/>
    <w:rsid w:val="000A1086"/>
    <w:rsid w:val="000A196F"/>
    <w:rsid w:val="000B3827"/>
    <w:rsid w:val="000B4C12"/>
    <w:rsid w:val="000F0AAE"/>
    <w:rsid w:val="0010548D"/>
    <w:rsid w:val="00144EB2"/>
    <w:rsid w:val="001529AC"/>
    <w:rsid w:val="0019646B"/>
    <w:rsid w:val="001B6AC0"/>
    <w:rsid w:val="001C3C95"/>
    <w:rsid w:val="001D2DE0"/>
    <w:rsid w:val="001F1DD6"/>
    <w:rsid w:val="001F28CE"/>
    <w:rsid w:val="001F4791"/>
    <w:rsid w:val="001F7285"/>
    <w:rsid w:val="00207F37"/>
    <w:rsid w:val="00225695"/>
    <w:rsid w:val="00262D1F"/>
    <w:rsid w:val="00262DC7"/>
    <w:rsid w:val="002762C1"/>
    <w:rsid w:val="00294052"/>
    <w:rsid w:val="002942A7"/>
    <w:rsid w:val="002B5BFD"/>
    <w:rsid w:val="002B6395"/>
    <w:rsid w:val="002D756D"/>
    <w:rsid w:val="002E2588"/>
    <w:rsid w:val="002F0F53"/>
    <w:rsid w:val="002F77A9"/>
    <w:rsid w:val="002F7947"/>
    <w:rsid w:val="003013AB"/>
    <w:rsid w:val="00316BC2"/>
    <w:rsid w:val="00352F75"/>
    <w:rsid w:val="003949DA"/>
    <w:rsid w:val="003A6DAB"/>
    <w:rsid w:val="003B1F1A"/>
    <w:rsid w:val="003C54AA"/>
    <w:rsid w:val="003D34CC"/>
    <w:rsid w:val="003D7A28"/>
    <w:rsid w:val="00403AEE"/>
    <w:rsid w:val="00416C2D"/>
    <w:rsid w:val="00455C75"/>
    <w:rsid w:val="00476356"/>
    <w:rsid w:val="004A48FA"/>
    <w:rsid w:val="004A6099"/>
    <w:rsid w:val="004D2451"/>
    <w:rsid w:val="004D542B"/>
    <w:rsid w:val="004E26A6"/>
    <w:rsid w:val="004E56F1"/>
    <w:rsid w:val="004F58CA"/>
    <w:rsid w:val="005146EE"/>
    <w:rsid w:val="00515D8F"/>
    <w:rsid w:val="0051709A"/>
    <w:rsid w:val="00554637"/>
    <w:rsid w:val="00590FC3"/>
    <w:rsid w:val="00593B07"/>
    <w:rsid w:val="00593CB9"/>
    <w:rsid w:val="005C41E1"/>
    <w:rsid w:val="005D1F52"/>
    <w:rsid w:val="005F2395"/>
    <w:rsid w:val="00603B77"/>
    <w:rsid w:val="00610780"/>
    <w:rsid w:val="00612696"/>
    <w:rsid w:val="00616795"/>
    <w:rsid w:val="00624BD3"/>
    <w:rsid w:val="006350CA"/>
    <w:rsid w:val="00635B92"/>
    <w:rsid w:val="00643498"/>
    <w:rsid w:val="00662775"/>
    <w:rsid w:val="00674F2C"/>
    <w:rsid w:val="00697544"/>
    <w:rsid w:val="006A7F53"/>
    <w:rsid w:val="006B06E8"/>
    <w:rsid w:val="006C4363"/>
    <w:rsid w:val="006C525B"/>
    <w:rsid w:val="006D49A3"/>
    <w:rsid w:val="006D785E"/>
    <w:rsid w:val="006F5F61"/>
    <w:rsid w:val="00711958"/>
    <w:rsid w:val="00716051"/>
    <w:rsid w:val="00732881"/>
    <w:rsid w:val="00784333"/>
    <w:rsid w:val="00784CEF"/>
    <w:rsid w:val="00787EF6"/>
    <w:rsid w:val="0079371D"/>
    <w:rsid w:val="007A74BC"/>
    <w:rsid w:val="007B4964"/>
    <w:rsid w:val="007B72D5"/>
    <w:rsid w:val="007D180D"/>
    <w:rsid w:val="007E32AA"/>
    <w:rsid w:val="0082706A"/>
    <w:rsid w:val="0083098B"/>
    <w:rsid w:val="00832FF2"/>
    <w:rsid w:val="0083760C"/>
    <w:rsid w:val="008479A7"/>
    <w:rsid w:val="00855907"/>
    <w:rsid w:val="008C3C61"/>
    <w:rsid w:val="008C3D17"/>
    <w:rsid w:val="008C5F18"/>
    <w:rsid w:val="008C7BB6"/>
    <w:rsid w:val="008D67FA"/>
    <w:rsid w:val="0090728E"/>
    <w:rsid w:val="0090797B"/>
    <w:rsid w:val="009221B9"/>
    <w:rsid w:val="00946421"/>
    <w:rsid w:val="00954DD7"/>
    <w:rsid w:val="00972615"/>
    <w:rsid w:val="009B0FF2"/>
    <w:rsid w:val="009B256D"/>
    <w:rsid w:val="009B7769"/>
    <w:rsid w:val="009D35FA"/>
    <w:rsid w:val="00A2342A"/>
    <w:rsid w:val="00A3202D"/>
    <w:rsid w:val="00A3295A"/>
    <w:rsid w:val="00AA4637"/>
    <w:rsid w:val="00AA7EC0"/>
    <w:rsid w:val="00B11457"/>
    <w:rsid w:val="00B36FAA"/>
    <w:rsid w:val="00B55724"/>
    <w:rsid w:val="00B6035A"/>
    <w:rsid w:val="00B7085B"/>
    <w:rsid w:val="00B911C1"/>
    <w:rsid w:val="00BA4B37"/>
    <w:rsid w:val="00BA652A"/>
    <w:rsid w:val="00BA69BE"/>
    <w:rsid w:val="00BB5741"/>
    <w:rsid w:val="00BC480E"/>
    <w:rsid w:val="00BF08AD"/>
    <w:rsid w:val="00BF2287"/>
    <w:rsid w:val="00BF3C9F"/>
    <w:rsid w:val="00BF42C3"/>
    <w:rsid w:val="00C01315"/>
    <w:rsid w:val="00C17F06"/>
    <w:rsid w:val="00C22939"/>
    <w:rsid w:val="00C36382"/>
    <w:rsid w:val="00C4369C"/>
    <w:rsid w:val="00C45EFE"/>
    <w:rsid w:val="00C52743"/>
    <w:rsid w:val="00C66E1A"/>
    <w:rsid w:val="00C90A71"/>
    <w:rsid w:val="00CA2206"/>
    <w:rsid w:val="00CA5144"/>
    <w:rsid w:val="00CD5138"/>
    <w:rsid w:val="00CD6288"/>
    <w:rsid w:val="00CF440E"/>
    <w:rsid w:val="00D04153"/>
    <w:rsid w:val="00D12C08"/>
    <w:rsid w:val="00D36D40"/>
    <w:rsid w:val="00D45667"/>
    <w:rsid w:val="00D52259"/>
    <w:rsid w:val="00D60FA3"/>
    <w:rsid w:val="00D86275"/>
    <w:rsid w:val="00D950C6"/>
    <w:rsid w:val="00DA7B77"/>
    <w:rsid w:val="00DD0F9E"/>
    <w:rsid w:val="00DF6CEB"/>
    <w:rsid w:val="00E35481"/>
    <w:rsid w:val="00E57CB6"/>
    <w:rsid w:val="00E7024A"/>
    <w:rsid w:val="00E74B84"/>
    <w:rsid w:val="00E75EFD"/>
    <w:rsid w:val="00F03486"/>
    <w:rsid w:val="00F07956"/>
    <w:rsid w:val="00F35360"/>
    <w:rsid w:val="00F4132E"/>
    <w:rsid w:val="00F5098E"/>
    <w:rsid w:val="00F54097"/>
    <w:rsid w:val="00F5672B"/>
    <w:rsid w:val="00F67977"/>
    <w:rsid w:val="00F71060"/>
    <w:rsid w:val="00F750B5"/>
    <w:rsid w:val="00FB579C"/>
    <w:rsid w:val="00F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0DE56"/>
  <w15:docId w15:val="{BAB2562A-F0CF-4D09-BFD8-262460AA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732 ПРИЛОЖЕНИЕ А,Примечание,(раздел),1,T1,ARTICLE 1 Titulo 1,Titre Attach 1,Titre 1.,h1,1st level,GS_1,h11,h12,h111,h13,h112,h14,h113,h15,h114,h16,h115,h121,h1111,h131,h1121,h141,h1131,h151,h1141,h17,h116,h122,h1112,h132,h1122,h142,h1132,("/>
    <w:basedOn w:val="a"/>
    <w:next w:val="a"/>
    <w:link w:val="10"/>
    <w:qFormat/>
    <w:rsid w:val="008D67FA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750B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C52743"/>
    <w:rPr>
      <w:color w:val="0000FF"/>
      <w:u w:val="single"/>
    </w:rPr>
  </w:style>
  <w:style w:type="paragraph" w:styleId="a6">
    <w:name w:val="No Spacing"/>
    <w:uiPriority w:val="1"/>
    <w:qFormat/>
    <w:rsid w:val="00C52743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51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1709A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612696"/>
    <w:rPr>
      <w:b/>
      <w:bCs/>
    </w:rPr>
  </w:style>
  <w:style w:type="character" w:customStyle="1" w:styleId="10">
    <w:name w:val="Заголовок 1 Знак"/>
    <w:aliases w:val="732 ПРИЛОЖЕНИЕ А Знак,Примечание Знак,(раздел) Знак,1 Знак,T1 Знак,ARTICLE 1 Titulo 1 Знак,Titre Attach 1 Знак,Titre 1. Знак,h1 Знак,1st level Знак,GS_1 Знак,h11 Знак,h12 Знак,h111 Знак,h13 Знак,h112 Знак,h14 Знак,h113 Знак,h15 Знак"/>
    <w:basedOn w:val="a0"/>
    <w:link w:val="1"/>
    <w:rsid w:val="008D67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a">
    <w:name w:val="Body Text Indent"/>
    <w:basedOn w:val="a"/>
    <w:link w:val="ab"/>
    <w:uiPriority w:val="99"/>
    <w:semiHidden/>
    <w:unhideWhenUsed/>
    <w:rsid w:val="008D67FA"/>
    <w:pPr>
      <w:spacing w:after="120" w:line="256" w:lineRule="auto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8D67FA"/>
  </w:style>
  <w:style w:type="paragraph" w:styleId="3">
    <w:name w:val="Body Text Indent 3"/>
    <w:basedOn w:val="a"/>
    <w:link w:val="30"/>
    <w:uiPriority w:val="99"/>
    <w:semiHidden/>
    <w:unhideWhenUsed/>
    <w:rsid w:val="00B6035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B6035A"/>
    <w:rPr>
      <w:sz w:val="16"/>
      <w:szCs w:val="16"/>
    </w:rPr>
  </w:style>
  <w:style w:type="table" w:styleId="ac">
    <w:name w:val="Table Grid"/>
    <w:basedOn w:val="a1"/>
    <w:rsid w:val="00590F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Формула"/>
    <w:basedOn w:val="a"/>
    <w:next w:val="a"/>
    <w:rsid w:val="00E74B84"/>
    <w:pPr>
      <w:keepNext/>
      <w:spacing w:after="0" w:line="240" w:lineRule="auto"/>
      <w:contextualSpacing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Абзац списка Знак"/>
    <w:link w:val="a3"/>
    <w:uiPriority w:val="34"/>
    <w:rsid w:val="00F07956"/>
  </w:style>
  <w:style w:type="character" w:customStyle="1" w:styleId="ae">
    <w:name w:val="Основной текст_"/>
    <w:basedOn w:val="a0"/>
    <w:link w:val="11"/>
    <w:rsid w:val="007A74BC"/>
    <w:rPr>
      <w:rFonts w:ascii="Segoe UI" w:eastAsia="Segoe UI" w:hAnsi="Segoe UI" w:cs="Segoe UI"/>
      <w:sz w:val="8"/>
      <w:szCs w:val="8"/>
      <w:shd w:val="clear" w:color="auto" w:fill="FFFFFF"/>
    </w:rPr>
  </w:style>
  <w:style w:type="paragraph" w:customStyle="1" w:styleId="11">
    <w:name w:val="Основной текст1"/>
    <w:basedOn w:val="a"/>
    <w:link w:val="ae"/>
    <w:rsid w:val="007A74BC"/>
    <w:pPr>
      <w:shd w:val="clear" w:color="auto" w:fill="FFFFFF"/>
      <w:spacing w:after="0" w:line="0" w:lineRule="atLeast"/>
    </w:pPr>
    <w:rPr>
      <w:rFonts w:ascii="Segoe UI" w:eastAsia="Segoe UI" w:hAnsi="Segoe UI" w:cs="Segoe UI"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0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nechver@mail.ru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5" Type="http://schemas.openxmlformats.org/officeDocument/2006/relationships/hyperlink" Target="mailto:miha-il787878@yandex.ru" TargetMode="External"/><Relationship Id="rId10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3DEC3-26A8-423F-8B78-3FE7D5782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12</Pages>
  <Words>3498</Words>
  <Characters>19945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Юлька</dc:creator>
  <cp:keywords/>
  <cp:lastModifiedBy>User</cp:lastModifiedBy>
  <cp:revision>29</cp:revision>
  <dcterms:created xsi:type="dcterms:W3CDTF">2025-03-06T06:55:00Z</dcterms:created>
  <dcterms:modified xsi:type="dcterms:W3CDTF">2025-05-15T06:31:00Z</dcterms:modified>
</cp:coreProperties>
</file>