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B63" w:rsidRPr="00BF7B63" w:rsidRDefault="00BF7B63" w:rsidP="00BF7B63">
      <w:pPr>
        <w:shd w:val="clear" w:color="auto" w:fill="FFFFFF"/>
        <w:spacing w:after="192" w:line="240" w:lineRule="auto"/>
        <w:ind w:right="855"/>
        <w:rPr>
          <w:rFonts w:ascii="Arial" w:eastAsia="Times New Roman" w:hAnsi="Arial" w:cs="Arial"/>
          <w:b/>
          <w:color w:val="333333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Инструкция для доработки адаптера </w:t>
      </w:r>
      <w:r>
        <w:rPr>
          <w:rFonts w:ascii="Arial" w:eastAsia="Times New Roman" w:hAnsi="Arial" w:cs="Arial"/>
          <w:color w:val="333333"/>
          <w:sz w:val="12"/>
          <w:szCs w:val="12"/>
          <w:lang w:val="en-US" w:eastAsia="ru-RU"/>
        </w:rPr>
        <w:t>VAG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для диагностики </w:t>
      </w:r>
      <w:r>
        <w:rPr>
          <w:rFonts w:ascii="Arial" w:eastAsia="Times New Roman" w:hAnsi="Arial" w:cs="Arial"/>
          <w:color w:val="333333"/>
          <w:sz w:val="12"/>
          <w:szCs w:val="12"/>
          <w:lang w:val="en-US" w:eastAsia="ru-RU"/>
        </w:rPr>
        <w:t>ABS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 </w:t>
      </w:r>
      <w:r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и </w:t>
      </w:r>
      <w:r>
        <w:rPr>
          <w:rFonts w:ascii="Arial" w:eastAsia="Times New Roman" w:hAnsi="Arial" w:cs="Arial"/>
          <w:color w:val="333333"/>
          <w:sz w:val="12"/>
          <w:szCs w:val="12"/>
          <w:lang w:val="en-US" w:eastAsia="ru-RU"/>
        </w:rPr>
        <w:t>SRS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программой </w:t>
      </w:r>
      <w:r w:rsidRPr="00BF7B63">
        <w:rPr>
          <w:rFonts w:ascii="Arial" w:eastAsia="Times New Roman" w:hAnsi="Arial" w:cs="Arial"/>
          <w:b/>
          <w:color w:val="333333"/>
          <w:sz w:val="12"/>
          <w:szCs w:val="12"/>
          <w:lang w:val="en-US" w:eastAsia="ru-RU"/>
        </w:rPr>
        <w:t>Chevrolet</w:t>
      </w:r>
      <w:r w:rsidRPr="00BF7B63">
        <w:rPr>
          <w:rFonts w:ascii="Arial" w:eastAsia="Times New Roman" w:hAnsi="Arial" w:cs="Arial"/>
          <w:b/>
          <w:color w:val="333333"/>
          <w:sz w:val="12"/>
          <w:szCs w:val="12"/>
          <w:lang w:eastAsia="ru-RU"/>
        </w:rPr>
        <w:t xml:space="preserve"> </w:t>
      </w:r>
      <w:r w:rsidRPr="00BF7B63">
        <w:rPr>
          <w:rFonts w:ascii="Arial" w:eastAsia="Times New Roman" w:hAnsi="Arial" w:cs="Arial"/>
          <w:b/>
          <w:color w:val="333333"/>
          <w:sz w:val="12"/>
          <w:szCs w:val="12"/>
          <w:lang w:val="en-US" w:eastAsia="ru-RU"/>
        </w:rPr>
        <w:t>Explorer</w:t>
      </w:r>
    </w:p>
    <w:p w:rsidR="00BF7B63" w:rsidRPr="00BF7B63" w:rsidRDefault="007908B2" w:rsidP="00BF7B63">
      <w:pPr>
        <w:shd w:val="clear" w:color="auto" w:fill="FFFFFF"/>
        <w:spacing w:after="0" w:line="107" w:lineRule="atLeast"/>
        <w:rPr>
          <w:rFonts w:ascii="Times New Roman" w:eastAsia="Times New Roman" w:hAnsi="Times New Roman" w:cs="Times New Roman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begin"/>
      </w:r>
      <w:r w:rsidR="00BF7B63"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instrText xml:space="preserve"> HYPERLINK "https://a.d-cd.net/843a319s-1920.jpg" \t "_blank" </w:instrTex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separate"/>
      </w:r>
    </w:p>
    <w:p w:rsidR="00BF7B63" w:rsidRPr="00BF7B63" w:rsidRDefault="007908B2" w:rsidP="00BF7B63">
      <w:pPr>
        <w:shd w:val="clear" w:color="auto" w:fill="AEAAA3"/>
        <w:spacing w:after="0" w:line="107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8B2">
        <w:rPr>
          <w:rFonts w:ascii="Arial" w:eastAsia="Times New Roman" w:hAnsi="Arial" w:cs="Arial"/>
          <w:color w:val="CCCCCC"/>
          <w:sz w:val="9"/>
          <w:szCs w:val="9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BF7B63">
        <w:rPr>
          <w:rFonts w:ascii="Arial" w:eastAsia="Times New Roman" w:hAnsi="Arial" w:cs="Arial"/>
          <w:noProof/>
          <w:color w:val="CCCCCC"/>
          <w:sz w:val="9"/>
          <w:szCs w:val="9"/>
          <w:lang w:eastAsia="ru-RU"/>
        </w:rPr>
        <w:drawing>
          <wp:inline distT="0" distB="0" distL="0" distR="0">
            <wp:extent cx="5264150" cy="3948113"/>
            <wp:effectExtent l="19050" t="0" r="0" b="0"/>
            <wp:docPr id="46" name="Рисунок 46" descr="https://a.d-cd.net/843a319s-960.jp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a.d-cd.net/843a319s-960.jp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8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B63" w:rsidRPr="00BF7B63" w:rsidRDefault="00BF7B63" w:rsidP="00BF7B63">
      <w:pPr>
        <w:shd w:val="clear" w:color="auto" w:fill="FFFFFF"/>
        <w:spacing w:after="0" w:line="107" w:lineRule="atLeast"/>
        <w:rPr>
          <w:rFonts w:ascii="Arial" w:eastAsia="Times New Roman" w:hAnsi="Arial" w:cs="Arial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CCCCCC"/>
          <w:sz w:val="9"/>
          <w:szCs w:val="9"/>
          <w:lang w:eastAsia="ru-RU"/>
        </w:rPr>
        <w:t>Полный размер</w:t>
      </w:r>
    </w:p>
    <w:p w:rsidR="00BF7B63" w:rsidRPr="00BF7B63" w:rsidRDefault="007908B2" w:rsidP="00BF7B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end"/>
      </w:r>
    </w:p>
    <w:p w:rsidR="00BF7B63" w:rsidRPr="00BF7B63" w:rsidRDefault="00BF7B63" w:rsidP="00BF7B6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proofErr w:type="gramStart"/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Нужный</w:t>
      </w:r>
      <w:proofErr w:type="gramEnd"/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 для переделки отмечен стрелкой.</w:t>
      </w:r>
    </w:p>
    <w:p w:rsidR="00BF7B63" w:rsidRPr="00BF7B63" w:rsidRDefault="00BF7B63" w:rsidP="00BF7B63">
      <w:pPr>
        <w:shd w:val="clear" w:color="auto" w:fill="FFFFFF"/>
        <w:spacing w:after="192" w:line="240" w:lineRule="auto"/>
        <w:ind w:right="855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proofErr w:type="gramStart"/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Перекусываем кусачками 7 контакт идущей к плате</w:t>
      </w:r>
      <w:proofErr w:type="gramEnd"/>
    </w:p>
    <w:p w:rsidR="00BF7B63" w:rsidRPr="00BF7B63" w:rsidRDefault="007908B2" w:rsidP="00BF7B63">
      <w:pPr>
        <w:shd w:val="clear" w:color="auto" w:fill="FFFFFF"/>
        <w:spacing w:after="0" w:line="107" w:lineRule="atLeast"/>
        <w:rPr>
          <w:rFonts w:ascii="Times New Roman" w:eastAsia="Times New Roman" w:hAnsi="Times New Roman" w:cs="Times New Roman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begin"/>
      </w:r>
      <w:r w:rsidR="00BF7B63"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instrText xml:space="preserve"> HYPERLINK "https://a.d-cd.net/dac6319s-1920.jpg" \t "_blank" </w:instrTex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separate"/>
      </w:r>
    </w:p>
    <w:p w:rsidR="00BF7B63" w:rsidRPr="00BF7B63" w:rsidRDefault="007908B2" w:rsidP="00BF7B63">
      <w:pPr>
        <w:shd w:val="clear" w:color="auto" w:fill="B8B6B0"/>
        <w:spacing w:after="0" w:line="107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8B2">
        <w:rPr>
          <w:rFonts w:ascii="Arial" w:eastAsia="Times New Roman" w:hAnsi="Arial" w:cs="Arial"/>
          <w:color w:val="CCCCCC"/>
          <w:sz w:val="9"/>
          <w:szCs w:val="9"/>
          <w:lang w:eastAsia="ru-RU"/>
        </w:rPr>
        <w:lastRenderedPageBreak/>
        <w:pict>
          <v:shape id="_x0000_i1026" type="#_x0000_t75" alt="" style="width:24pt;height:24pt"/>
        </w:pict>
      </w:r>
      <w:r w:rsidR="00BF7B63">
        <w:rPr>
          <w:rFonts w:ascii="Arial" w:eastAsia="Times New Roman" w:hAnsi="Arial" w:cs="Arial"/>
          <w:noProof/>
          <w:color w:val="CCCCCC"/>
          <w:sz w:val="9"/>
          <w:szCs w:val="9"/>
          <w:lang w:eastAsia="ru-RU"/>
        </w:rPr>
        <w:drawing>
          <wp:inline distT="0" distB="0" distL="0" distR="0">
            <wp:extent cx="6229350" cy="4672013"/>
            <wp:effectExtent l="19050" t="0" r="0" b="0"/>
            <wp:docPr id="48" name="Рисунок 48" descr="https://a.d-cd.net/dac6319s-960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a.d-cd.net/dac6319s-960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672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B63" w:rsidRPr="00BF7B63" w:rsidRDefault="00BF7B63" w:rsidP="00BF7B63">
      <w:pPr>
        <w:shd w:val="clear" w:color="auto" w:fill="FFFFFF"/>
        <w:spacing w:after="0" w:line="107" w:lineRule="atLeast"/>
        <w:rPr>
          <w:rFonts w:ascii="Arial" w:eastAsia="Times New Roman" w:hAnsi="Arial" w:cs="Arial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CCCCCC"/>
          <w:sz w:val="9"/>
          <w:szCs w:val="9"/>
          <w:lang w:eastAsia="ru-RU"/>
        </w:rPr>
        <w:t>Полный размер</w:t>
      </w:r>
    </w:p>
    <w:p w:rsidR="00BF7B63" w:rsidRPr="00BF7B63" w:rsidRDefault="007908B2" w:rsidP="00BF7B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end"/>
      </w:r>
    </w:p>
    <w:p w:rsidR="00BF7B63" w:rsidRPr="00BF7B63" w:rsidRDefault="00BF7B63" w:rsidP="00BF7B6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Размыкаем.</w:t>
      </w:r>
    </w:p>
    <w:p w:rsidR="00BF7B63" w:rsidRPr="00BF7B63" w:rsidRDefault="00BF7B63" w:rsidP="00BF7B63">
      <w:pPr>
        <w:shd w:val="clear" w:color="auto" w:fill="FFFFFF"/>
        <w:spacing w:after="192" w:line="240" w:lineRule="auto"/>
        <w:ind w:right="855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Первый тумблер будет переключать между 1 позицией </w:t>
      </w:r>
      <w:r w:rsidRPr="00BF7B63">
        <w:rPr>
          <w:rFonts w:ascii="Arial" w:eastAsia="Times New Roman" w:hAnsi="Arial" w:cs="Arial"/>
          <w:b/>
          <w:bCs/>
          <w:color w:val="333333"/>
          <w:sz w:val="12"/>
          <w:szCs w:val="12"/>
          <w:lang w:eastAsia="ru-RU"/>
        </w:rPr>
        <w:t>VAG 409.1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 и 2 позицией </w:t>
      </w:r>
      <w:r w:rsidRPr="00BF7B63">
        <w:rPr>
          <w:rFonts w:ascii="Arial" w:eastAsia="Times New Roman" w:hAnsi="Arial" w:cs="Arial"/>
          <w:b/>
          <w:bCs/>
          <w:color w:val="333333"/>
          <w:sz w:val="12"/>
          <w:szCs w:val="12"/>
          <w:lang w:eastAsia="ru-RU"/>
        </w:rPr>
        <w:t>SRS, ABS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. Второй тумблер уже между </w:t>
      </w:r>
      <w:r w:rsidRPr="00BF7B63">
        <w:rPr>
          <w:rFonts w:ascii="Arial" w:eastAsia="Times New Roman" w:hAnsi="Arial" w:cs="Arial"/>
          <w:b/>
          <w:bCs/>
          <w:color w:val="333333"/>
          <w:sz w:val="12"/>
          <w:szCs w:val="12"/>
          <w:lang w:eastAsia="ru-RU"/>
        </w:rPr>
        <w:t>SRS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 и </w:t>
      </w:r>
      <w:r w:rsidRPr="00BF7B63">
        <w:rPr>
          <w:rFonts w:ascii="Arial" w:eastAsia="Times New Roman" w:hAnsi="Arial" w:cs="Arial"/>
          <w:b/>
          <w:bCs/>
          <w:color w:val="333333"/>
          <w:sz w:val="12"/>
          <w:szCs w:val="12"/>
          <w:lang w:eastAsia="ru-RU"/>
        </w:rPr>
        <w:t>ABS</w: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.</w:t>
      </w:r>
    </w:p>
    <w:p w:rsidR="00BF7B63" w:rsidRPr="00BF7B63" w:rsidRDefault="007908B2" w:rsidP="00BF7B63">
      <w:pPr>
        <w:shd w:val="clear" w:color="auto" w:fill="FFFFFF"/>
        <w:spacing w:after="0" w:line="107" w:lineRule="atLeast"/>
        <w:rPr>
          <w:rFonts w:ascii="Times New Roman" w:eastAsia="Times New Roman" w:hAnsi="Times New Roman" w:cs="Times New Roman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begin"/>
      </w:r>
      <w:r w:rsidR="00BF7B63"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instrText xml:space="preserve"> HYPERLINK "https://a.d-cd.net/75c6319s-1920.jpg" \t "_blank" </w:instrTex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separate"/>
      </w:r>
    </w:p>
    <w:p w:rsidR="00BF7B63" w:rsidRPr="00BF7B63" w:rsidRDefault="007908B2" w:rsidP="00BF7B63">
      <w:pPr>
        <w:shd w:val="clear" w:color="auto" w:fill="B1AEA8"/>
        <w:spacing w:after="0" w:line="107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8B2">
        <w:rPr>
          <w:rFonts w:ascii="Arial" w:eastAsia="Times New Roman" w:hAnsi="Arial" w:cs="Arial"/>
          <w:color w:val="CCCCCC"/>
          <w:sz w:val="9"/>
          <w:szCs w:val="9"/>
          <w:lang w:eastAsia="ru-RU"/>
        </w:rPr>
        <w:lastRenderedPageBreak/>
        <w:pict>
          <v:shape id="_x0000_i1027" type="#_x0000_t75" alt="" style="width:24pt;height:24pt"/>
        </w:pict>
      </w:r>
      <w:r w:rsidR="00BF7B63">
        <w:rPr>
          <w:rFonts w:ascii="Arial" w:eastAsia="Times New Roman" w:hAnsi="Arial" w:cs="Arial"/>
          <w:noProof/>
          <w:color w:val="CCCCCC"/>
          <w:sz w:val="9"/>
          <w:szCs w:val="9"/>
          <w:lang w:eastAsia="ru-RU"/>
        </w:rPr>
        <w:drawing>
          <wp:inline distT="0" distB="0" distL="0" distR="0">
            <wp:extent cx="5035550" cy="3776663"/>
            <wp:effectExtent l="19050" t="0" r="0" b="0"/>
            <wp:docPr id="50" name="Рисунок 50" descr="https://a.d-cd.net/75c6319s-960.jp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a.d-cd.net/75c6319s-960.jp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77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B63" w:rsidRPr="00BF7B63" w:rsidRDefault="00BF7B63" w:rsidP="00BF7B63">
      <w:pPr>
        <w:shd w:val="clear" w:color="auto" w:fill="FFFFFF"/>
        <w:spacing w:after="0" w:line="107" w:lineRule="atLeast"/>
        <w:rPr>
          <w:rFonts w:ascii="Arial" w:eastAsia="Times New Roman" w:hAnsi="Arial" w:cs="Arial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CCCCCC"/>
          <w:sz w:val="9"/>
          <w:szCs w:val="9"/>
          <w:lang w:eastAsia="ru-RU"/>
        </w:rPr>
        <w:t>Полный размер</w:t>
      </w:r>
    </w:p>
    <w:p w:rsidR="00BF7B63" w:rsidRPr="00BF7B63" w:rsidRDefault="007908B2" w:rsidP="00BF7B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end"/>
      </w:r>
    </w:p>
    <w:p w:rsidR="00BF7B63" w:rsidRPr="00BF7B63" w:rsidRDefault="00BF7B63" w:rsidP="00BF7B6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12 контакт ABS и 13 контакт SRS.</w:t>
      </w:r>
    </w:p>
    <w:p w:rsidR="00BF7B63" w:rsidRPr="00BF7B63" w:rsidRDefault="007908B2" w:rsidP="00BF7B63">
      <w:pPr>
        <w:shd w:val="clear" w:color="auto" w:fill="FFFFFF"/>
        <w:spacing w:after="0" w:line="107" w:lineRule="atLeast"/>
        <w:rPr>
          <w:rFonts w:ascii="Times New Roman" w:eastAsia="Times New Roman" w:hAnsi="Times New Roman" w:cs="Times New Roman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begin"/>
      </w:r>
      <w:r w:rsidR="00BF7B63"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instrText xml:space="preserve"> HYPERLINK "https://a.d-cd.net/8366319s-1920.jpg" \t "_blank" </w:instrText>
      </w: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separate"/>
      </w:r>
    </w:p>
    <w:p w:rsidR="00BF7B63" w:rsidRPr="00BF7B63" w:rsidRDefault="007908B2" w:rsidP="00BF7B63">
      <w:pPr>
        <w:shd w:val="clear" w:color="auto" w:fill="B4B4B1"/>
        <w:spacing w:after="0" w:line="107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8B2">
        <w:rPr>
          <w:rFonts w:ascii="Arial" w:eastAsia="Times New Roman" w:hAnsi="Arial" w:cs="Arial"/>
          <w:color w:val="CCCCCC"/>
          <w:sz w:val="9"/>
          <w:szCs w:val="9"/>
          <w:lang w:eastAsia="ru-RU"/>
        </w:rPr>
        <w:pict>
          <v:shape id="_x0000_i1028" type="#_x0000_t75" alt="" style="width:24pt;height:24pt"/>
        </w:pict>
      </w:r>
      <w:r w:rsidR="00BF7B63">
        <w:rPr>
          <w:rFonts w:ascii="Arial" w:eastAsia="Times New Roman" w:hAnsi="Arial" w:cs="Arial"/>
          <w:noProof/>
          <w:color w:val="CCCCCC"/>
          <w:sz w:val="9"/>
          <w:szCs w:val="9"/>
          <w:lang w:eastAsia="ru-RU"/>
        </w:rPr>
        <w:drawing>
          <wp:inline distT="0" distB="0" distL="0" distR="0">
            <wp:extent cx="5776384" cy="4332288"/>
            <wp:effectExtent l="19050" t="0" r="0" b="0"/>
            <wp:docPr id="52" name="Рисунок 52" descr="https://a.d-cd.net/8366319s-960.jpg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a.d-cd.net/8366319s-960.jpg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102" cy="4332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B63" w:rsidRPr="00BF7B63" w:rsidRDefault="00BF7B63" w:rsidP="00BF7B63">
      <w:pPr>
        <w:shd w:val="clear" w:color="auto" w:fill="FFFFFF"/>
        <w:spacing w:after="0" w:line="107" w:lineRule="atLeast"/>
        <w:rPr>
          <w:rFonts w:ascii="Arial" w:eastAsia="Times New Roman" w:hAnsi="Arial" w:cs="Arial"/>
          <w:color w:val="CCCCCC"/>
          <w:sz w:val="9"/>
          <w:szCs w:val="9"/>
          <w:lang w:eastAsia="ru-RU"/>
        </w:rPr>
      </w:pPr>
      <w:r w:rsidRPr="00BF7B63">
        <w:rPr>
          <w:rFonts w:ascii="Arial" w:eastAsia="Times New Roman" w:hAnsi="Arial" w:cs="Arial"/>
          <w:color w:val="CCCCCC"/>
          <w:sz w:val="9"/>
          <w:szCs w:val="9"/>
          <w:lang w:eastAsia="ru-RU"/>
        </w:rPr>
        <w:t>Полный размер</w:t>
      </w:r>
    </w:p>
    <w:p w:rsidR="00BF7B63" w:rsidRPr="00BF7B63" w:rsidRDefault="007908B2" w:rsidP="00BF7B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BF7B63">
        <w:rPr>
          <w:rFonts w:ascii="Arial" w:eastAsia="Times New Roman" w:hAnsi="Arial" w:cs="Arial"/>
          <w:color w:val="333333"/>
          <w:sz w:val="12"/>
          <w:szCs w:val="12"/>
          <w:lang w:eastAsia="ru-RU"/>
        </w:rPr>
        <w:fldChar w:fldCharType="end"/>
      </w:r>
    </w:p>
    <w:p w:rsidR="00BF7B63" w:rsidRPr="00BF7B63" w:rsidRDefault="00BF7B63" w:rsidP="00BF7B6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Синий провод припаивается к </w:t>
      </w:r>
      <w:proofErr w:type="gramStart"/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плате</w:t>
      </w:r>
      <w:proofErr w:type="gramEnd"/>
      <w:r w:rsidRPr="00BF7B6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 куда шла перемычка от 7 контакта.</w:t>
      </w:r>
    </w:p>
    <w:p w:rsidR="00735B9F" w:rsidRDefault="00735B9F" w:rsidP="00735B9F">
      <w:pPr>
        <w:pStyle w:val="a3"/>
        <w:shd w:val="clear" w:color="auto" w:fill="FFFFFF"/>
        <w:spacing w:before="0" w:beforeAutospacing="0" w:after="192" w:afterAutospacing="0"/>
        <w:ind w:right="1200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lastRenderedPageBreak/>
        <w:t xml:space="preserve">Теперь подсоединяем </w:t>
      </w:r>
      <w:proofErr w:type="spellStart"/>
      <w:r>
        <w:rPr>
          <w:rFonts w:ascii="Arial" w:hAnsi="Arial" w:cs="Arial"/>
          <w:color w:val="333333"/>
          <w:sz w:val="17"/>
          <w:szCs w:val="17"/>
        </w:rPr>
        <w:t>k-line</w:t>
      </w:r>
      <w:proofErr w:type="spellEnd"/>
      <w:r>
        <w:rPr>
          <w:rFonts w:ascii="Arial" w:hAnsi="Arial" w:cs="Arial"/>
          <w:color w:val="333333"/>
          <w:sz w:val="17"/>
          <w:szCs w:val="17"/>
        </w:rPr>
        <w:t xml:space="preserve"> адаптер, </w:t>
      </w:r>
      <w:r w:rsidRPr="00735B9F">
        <w:rPr>
          <w:rFonts w:ascii="Arial" w:hAnsi="Arial" w:cs="Arial"/>
          <w:color w:val="333333"/>
          <w:sz w:val="17"/>
          <w:szCs w:val="17"/>
        </w:rPr>
        <w:t>устанавливаем драйвер</w:t>
      </w:r>
      <w:r>
        <w:rPr>
          <w:rFonts w:ascii="Arial" w:hAnsi="Arial" w:cs="Arial"/>
          <w:color w:val="333333"/>
          <w:sz w:val="17"/>
          <w:szCs w:val="17"/>
        </w:rPr>
        <w:t>. Устанавливаем программу </w:t>
      </w:r>
      <w:proofErr w:type="spellStart"/>
      <w:r w:rsidRPr="00735B9F">
        <w:rPr>
          <w:rFonts w:ascii="Arial" w:hAnsi="Arial" w:cs="Arial"/>
          <w:color w:val="333333"/>
          <w:sz w:val="17"/>
          <w:szCs w:val="17"/>
        </w:rPr>
        <w:t>Chevrolet</w:t>
      </w:r>
      <w:proofErr w:type="spellEnd"/>
      <w:r w:rsidRPr="00735B9F">
        <w:rPr>
          <w:rFonts w:ascii="Arial" w:hAnsi="Arial" w:cs="Arial"/>
          <w:color w:val="333333"/>
          <w:sz w:val="17"/>
          <w:szCs w:val="17"/>
        </w:rPr>
        <w:t xml:space="preserve"> </w:t>
      </w:r>
      <w:proofErr w:type="spellStart"/>
      <w:r w:rsidRPr="00735B9F">
        <w:rPr>
          <w:rFonts w:ascii="Arial" w:hAnsi="Arial" w:cs="Arial"/>
          <w:color w:val="333333"/>
          <w:sz w:val="17"/>
          <w:szCs w:val="17"/>
        </w:rPr>
        <w:t>Explorer</w:t>
      </w:r>
      <w:proofErr w:type="spellEnd"/>
      <w:r w:rsidRPr="00735B9F">
        <w:rPr>
          <w:rFonts w:ascii="Arial" w:hAnsi="Arial" w:cs="Arial"/>
          <w:color w:val="333333"/>
          <w:sz w:val="17"/>
          <w:szCs w:val="17"/>
        </w:rPr>
        <w:t xml:space="preserve"> 1.7</w:t>
      </w:r>
      <w:r>
        <w:rPr>
          <w:rFonts w:ascii="Arial" w:hAnsi="Arial" w:cs="Arial"/>
          <w:color w:val="333333"/>
          <w:sz w:val="17"/>
          <w:szCs w:val="17"/>
        </w:rPr>
        <w:t> После запуска необходимо выбрать соответствующий com-порт. Устанавливаем перемычку 7-12 для диагностики ABS.</w:t>
      </w:r>
      <w:r>
        <w:rPr>
          <w:rFonts w:ascii="Arial" w:hAnsi="Arial" w:cs="Arial"/>
          <w:color w:val="333333"/>
          <w:sz w:val="17"/>
          <w:szCs w:val="17"/>
        </w:rPr>
        <w:br/>
        <w:t>Выбираем пункт </w:t>
      </w:r>
      <w:r>
        <w:rPr>
          <w:rFonts w:ascii="Arial" w:hAnsi="Arial" w:cs="Arial"/>
          <w:b/>
          <w:bCs/>
          <w:color w:val="333333"/>
          <w:sz w:val="17"/>
          <w:szCs w:val="17"/>
        </w:rPr>
        <w:t>ABS(</w:t>
      </w:r>
      <w:proofErr w:type="spellStart"/>
      <w:r>
        <w:rPr>
          <w:rFonts w:ascii="Arial" w:hAnsi="Arial" w:cs="Arial"/>
          <w:b/>
          <w:bCs/>
          <w:color w:val="333333"/>
          <w:sz w:val="17"/>
          <w:szCs w:val="17"/>
        </w:rPr>
        <w:t>Teves</w:t>
      </w:r>
      <w:proofErr w:type="spellEnd"/>
      <w:r>
        <w:rPr>
          <w:rFonts w:ascii="Arial" w:hAnsi="Arial" w:cs="Arial"/>
          <w:b/>
          <w:bCs/>
          <w:color w:val="333333"/>
          <w:sz w:val="17"/>
          <w:szCs w:val="17"/>
        </w:rPr>
        <w:t>)</w:t>
      </w:r>
    </w:p>
    <w:p w:rsidR="00735B9F" w:rsidRDefault="00735B9F" w:rsidP="00735B9F">
      <w:pPr>
        <w:shd w:val="clear" w:color="auto" w:fill="66768B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pict>
          <v:shape id="_x0000_i1029" type="#_x0000_t75" alt="" style="width:24pt;height:24pt"/>
        </w:pict>
      </w:r>
      <w:r>
        <w:rPr>
          <w:rFonts w:ascii="Arial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9144000" cy="5353050"/>
            <wp:effectExtent l="19050" t="0" r="0" b="0"/>
            <wp:docPr id="6" name="Рисунок 6" descr="https://a.d-cd.net/5a64fba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5a64fba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9F" w:rsidRDefault="00735B9F" w:rsidP="00735B9F">
      <w:pPr>
        <w:pStyle w:val="a3"/>
        <w:shd w:val="clear" w:color="auto" w:fill="FFFFFF"/>
        <w:spacing w:before="0" w:beforeAutospacing="0" w:after="192" w:afterAutospacing="0"/>
        <w:ind w:right="1200"/>
        <w:rPr>
          <w:rFonts w:ascii="Arial" w:hAnsi="Arial" w:cs="Arial"/>
          <w:color w:val="333333"/>
          <w:sz w:val="17"/>
          <w:szCs w:val="17"/>
        </w:rPr>
      </w:pPr>
      <w:proofErr w:type="gramStart"/>
      <w:r>
        <w:rPr>
          <w:rFonts w:ascii="Arial" w:hAnsi="Arial" w:cs="Arial"/>
          <w:color w:val="333333"/>
          <w:sz w:val="17"/>
          <w:szCs w:val="17"/>
        </w:rPr>
        <w:t>Выбираем</w:t>
      </w:r>
      <w:proofErr w:type="gramEnd"/>
      <w:r>
        <w:rPr>
          <w:rFonts w:ascii="Arial" w:hAnsi="Arial" w:cs="Arial"/>
          <w:color w:val="333333"/>
          <w:sz w:val="17"/>
          <w:szCs w:val="17"/>
        </w:rPr>
        <w:t xml:space="preserve"> что хотим посмотреть, вот например параметры.</w:t>
      </w:r>
    </w:p>
    <w:p w:rsidR="00735B9F" w:rsidRDefault="00735B9F" w:rsidP="00735B9F">
      <w:pPr>
        <w:shd w:val="clear" w:color="auto" w:fill="B8C7D8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pict>
          <v:shape id="_x0000_i1030" type="#_x0000_t75" alt="" style="width:24pt;height:24pt"/>
        </w:pict>
      </w:r>
      <w:r>
        <w:rPr>
          <w:rFonts w:ascii="Arial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9144000" cy="5353050"/>
            <wp:effectExtent l="19050" t="0" r="0" b="0"/>
            <wp:docPr id="8" name="Рисунок 8" descr="https://a.d-cd.net/3a64fba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3a64fba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9F" w:rsidRDefault="00735B9F" w:rsidP="00735B9F">
      <w:pPr>
        <w:pStyle w:val="a3"/>
        <w:shd w:val="clear" w:color="auto" w:fill="FFFFFF"/>
        <w:spacing w:before="0" w:beforeAutospacing="0" w:after="192" w:afterAutospacing="0"/>
        <w:ind w:right="1200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t>Аналогичным образом смотрим подушки безопасности, для этого устанавливаем перемычку 7-13 и выбираем пункт </w:t>
      </w:r>
      <w:r>
        <w:rPr>
          <w:rFonts w:ascii="Arial" w:hAnsi="Arial" w:cs="Arial"/>
          <w:b/>
          <w:bCs/>
          <w:color w:val="333333"/>
          <w:sz w:val="17"/>
          <w:szCs w:val="17"/>
        </w:rPr>
        <w:t>Подушки безопасности SRS.1</w:t>
      </w:r>
    </w:p>
    <w:p w:rsidR="00735B9F" w:rsidRDefault="00735B9F" w:rsidP="00735B9F">
      <w:pPr>
        <w:shd w:val="clear" w:color="auto" w:fill="66778B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pict>
          <v:shape id="_x0000_i1031" type="#_x0000_t75" alt="" style="width:24pt;height:24pt"/>
        </w:pict>
      </w:r>
      <w:r>
        <w:rPr>
          <w:rFonts w:ascii="Arial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9144000" cy="5353050"/>
            <wp:effectExtent l="19050" t="0" r="0" b="0"/>
            <wp:docPr id="10" name="Рисунок 10" descr="https://a.d-cd.net/a664fba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a664fba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9F" w:rsidRDefault="00735B9F" w:rsidP="00735B9F">
      <w:pPr>
        <w:pStyle w:val="a3"/>
        <w:shd w:val="clear" w:color="auto" w:fill="FFFFFF"/>
        <w:spacing w:before="0" w:beforeAutospacing="0" w:after="192" w:afterAutospacing="0"/>
        <w:ind w:right="1200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t>Ну и так же смотрим что нам интересно.</w:t>
      </w:r>
    </w:p>
    <w:p w:rsidR="00735B9F" w:rsidRDefault="00735B9F" w:rsidP="00735B9F">
      <w:pPr>
        <w:shd w:val="clear" w:color="auto" w:fill="B8C5D6"/>
        <w:rPr>
          <w:rFonts w:ascii="Arial" w:hAnsi="Arial" w:cs="Arial"/>
          <w:color w:val="333333"/>
          <w:sz w:val="17"/>
          <w:szCs w:val="17"/>
        </w:rPr>
      </w:pPr>
      <w:r>
        <w:rPr>
          <w:rFonts w:ascii="Arial" w:hAnsi="Arial" w:cs="Arial"/>
          <w:color w:val="333333"/>
          <w:sz w:val="17"/>
          <w:szCs w:val="17"/>
        </w:rPr>
        <w:pict>
          <v:shape id="_x0000_i1032" type="#_x0000_t75" alt="" style="width:24pt;height:24pt"/>
        </w:pict>
      </w:r>
      <w:r>
        <w:rPr>
          <w:rFonts w:ascii="Arial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9144000" cy="5353050"/>
            <wp:effectExtent l="19050" t="0" r="0" b="0"/>
            <wp:docPr id="12" name="Рисунок 12" descr="https://a.d-cd.net/7a64fba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7a64fba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D46" w:rsidRDefault="00F03D46"/>
    <w:sectPr w:rsidR="00F03D46" w:rsidSect="00F03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F7B63"/>
    <w:rsid w:val="00735B9F"/>
    <w:rsid w:val="007908B2"/>
    <w:rsid w:val="00BF7B63"/>
    <w:rsid w:val="00F03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3D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F7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F7B63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F7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F7B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3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5391">
          <w:marLeft w:val="-143"/>
          <w:marRight w:val="-143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822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7938">
          <w:marLeft w:val="-143"/>
          <w:marRight w:val="-143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060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57395">
          <w:marLeft w:val="-143"/>
          <w:marRight w:val="-143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44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18521">
          <w:marLeft w:val="-143"/>
          <w:marRight w:val="-143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514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3663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03781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2795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01919">
          <w:marLeft w:val="-200"/>
          <w:marRight w:val="-20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1266">
          <w:marLeft w:val="-2057"/>
          <w:marRight w:val="-2057"/>
          <w:marTop w:val="2057"/>
          <w:marBottom w:val="20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8">
              <w:marLeft w:val="5143"/>
              <w:marRight w:val="12343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31611">
          <w:marLeft w:val="-2057"/>
          <w:marRight w:val="-2057"/>
          <w:marTop w:val="2057"/>
          <w:marBottom w:val="20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010">
              <w:marLeft w:val="5143"/>
              <w:marRight w:val="12343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7689">
          <w:marLeft w:val="-2057"/>
          <w:marRight w:val="-2057"/>
          <w:marTop w:val="2057"/>
          <w:marBottom w:val="20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152">
              <w:marLeft w:val="5143"/>
              <w:marRight w:val="12343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7226">
          <w:marLeft w:val="-2057"/>
          <w:marRight w:val="-2057"/>
          <w:marTop w:val="2057"/>
          <w:marBottom w:val="20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117">
              <w:marLeft w:val="5143"/>
              <w:marRight w:val="12343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.d-cd.net/75c6319s-1920.jpg" TargetMode="External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.d-cd.net/dac6319s-1920.jpg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s://a.d-cd.net/8366319s-1920.jpg" TargetMode="External"/><Relationship Id="rId4" Type="http://schemas.openxmlformats.org/officeDocument/2006/relationships/hyperlink" Target="https://a.d-cd.net/843a319s-1920.jpg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1637</Characters>
  <Application>Microsoft Office Word</Application>
  <DocSecurity>0</DocSecurity>
  <Lines>13</Lines>
  <Paragraphs>3</Paragraphs>
  <ScaleCrop>false</ScaleCrop>
  <Company>Microsoft</Company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3</cp:revision>
  <dcterms:created xsi:type="dcterms:W3CDTF">2018-07-06T04:58:00Z</dcterms:created>
  <dcterms:modified xsi:type="dcterms:W3CDTF">2018-10-04T05:53:00Z</dcterms:modified>
</cp:coreProperties>
</file>