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E7A" w:rsidRPr="00774E7A" w:rsidRDefault="00774E7A" w:rsidP="0077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Программка для диагностики называется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Car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Scanner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ELM OBD2 от 0vZ и качается из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PlayMarket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. В настройках программы выбираем нужный нам канал связи с адаптером, это может быть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Bluetooth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или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Wi-Fi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. Далее выбираем </w:t>
      </w:r>
      <w:proofErr w:type="gram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нужный</w:t>
      </w:r>
      <w:proofErr w:type="gram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нам ЭБУ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Delphi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MT20U, выходим на главное окно и нажимаем подключить. После удачного подключения снизу справа будет написано зеленым 2 раза "Подключено".</w:t>
      </w:r>
    </w:p>
    <w:p w:rsidR="00774E7A" w:rsidRPr="00774E7A" w:rsidRDefault="00774E7A" w:rsidP="00774E7A">
      <w:pPr>
        <w:shd w:val="clear" w:color="auto" w:fill="FFFFFF"/>
        <w:spacing w:after="0" w:line="150" w:lineRule="atLeast"/>
        <w:rPr>
          <w:rFonts w:ascii="Arial" w:eastAsia="Times New Roman" w:hAnsi="Arial" w:cs="Arial"/>
          <w:color w:val="CCCCCC"/>
          <w:sz w:val="13"/>
          <w:szCs w:val="13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begin"/>
      </w: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instrText xml:space="preserve"> HYPERLINK "https://a.d-cd.net/82573ads-1920.jpg" \t "_blank" </w:instrText>
      </w: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separate"/>
      </w:r>
    </w:p>
    <w:p w:rsidR="00774E7A" w:rsidRPr="00774E7A" w:rsidRDefault="00774E7A" w:rsidP="00774E7A">
      <w:pPr>
        <w:shd w:val="clear" w:color="auto" w:fill="EAE7EB"/>
        <w:spacing w:after="0" w:line="15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E7A">
        <w:rPr>
          <w:rFonts w:ascii="Arial" w:eastAsia="Times New Roman" w:hAnsi="Arial" w:cs="Arial"/>
          <w:color w:val="CCCCCC"/>
          <w:sz w:val="13"/>
          <w:szCs w:val="13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rFonts w:ascii="Arial" w:eastAsia="Times New Roman" w:hAnsi="Arial" w:cs="Arial"/>
          <w:noProof/>
          <w:color w:val="CCCCCC"/>
          <w:sz w:val="13"/>
          <w:szCs w:val="13"/>
          <w:lang w:eastAsia="ru-RU"/>
        </w:rPr>
        <w:drawing>
          <wp:inline distT="0" distB="0" distL="0" distR="0">
            <wp:extent cx="9144000" cy="5410200"/>
            <wp:effectExtent l="19050" t="0" r="0" b="0"/>
            <wp:docPr id="2" name="Рисунок 2" descr="https://a.d-cd.net/82573ads-960.jp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82573ads-960.jp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E7A" w:rsidRPr="00774E7A" w:rsidRDefault="00774E7A" w:rsidP="00774E7A">
      <w:pPr>
        <w:shd w:val="clear" w:color="auto" w:fill="FFFFFF"/>
        <w:spacing w:after="0" w:line="150" w:lineRule="atLeast"/>
        <w:rPr>
          <w:rFonts w:ascii="Arial" w:eastAsia="Times New Roman" w:hAnsi="Arial" w:cs="Arial"/>
          <w:color w:val="CCCCCC"/>
          <w:sz w:val="13"/>
          <w:szCs w:val="13"/>
          <w:lang w:eastAsia="ru-RU"/>
        </w:rPr>
      </w:pPr>
      <w:r w:rsidRPr="00774E7A">
        <w:rPr>
          <w:rFonts w:ascii="Arial" w:eastAsia="Times New Roman" w:hAnsi="Arial" w:cs="Arial"/>
          <w:color w:val="CCCCCC"/>
          <w:sz w:val="13"/>
          <w:szCs w:val="13"/>
          <w:lang w:eastAsia="ru-RU"/>
        </w:rPr>
        <w:t>Полный размер</w:t>
      </w:r>
    </w:p>
    <w:p w:rsidR="00774E7A" w:rsidRPr="00774E7A" w:rsidRDefault="00774E7A" w:rsidP="00774E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end"/>
      </w:r>
    </w:p>
    <w:p w:rsidR="00774E7A" w:rsidRPr="00774E7A" w:rsidRDefault="00774E7A" w:rsidP="00774E7A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774E7A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Настройки и панель приборов</w:t>
      </w:r>
    </w:p>
    <w:p w:rsidR="00774E7A" w:rsidRPr="00774E7A" w:rsidRDefault="00774E7A" w:rsidP="0077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</w:r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Как видно из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скрина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, программа не верно определяет температуру двигателя, с чем это связано, я не знаю, так же она всегда определяет пробег автомобиля 100000км, собственно как и программа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TiggoDiag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1.4 через </w:t>
      </w:r>
      <w:proofErr w:type="spellStart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>K-Line</w:t>
      </w:r>
      <w:proofErr w:type="spellEnd"/>
      <w:r w:rsidRPr="00774E7A">
        <w:rPr>
          <w:rFonts w:ascii="Arial" w:eastAsia="Times New Roman" w:hAnsi="Arial" w:cs="Arial"/>
          <w:color w:val="333333"/>
          <w:sz w:val="17"/>
          <w:szCs w:val="17"/>
          <w:shd w:val="clear" w:color="auto" w:fill="FFFFFF"/>
          <w:lang w:eastAsia="ru-RU"/>
        </w:rPr>
        <w:t xml:space="preserve"> адаптер. Все остальные параметры показывает как надо. С помощью нее можно посмотреть и сбросить ошибки.</w:t>
      </w:r>
    </w:p>
    <w:p w:rsidR="00774E7A" w:rsidRPr="00774E7A" w:rsidRDefault="00774E7A" w:rsidP="00774E7A">
      <w:pPr>
        <w:shd w:val="clear" w:color="auto" w:fill="FFFFFF"/>
        <w:spacing w:after="0" w:line="150" w:lineRule="atLeast"/>
        <w:rPr>
          <w:rFonts w:ascii="Arial" w:eastAsia="Times New Roman" w:hAnsi="Arial" w:cs="Arial"/>
          <w:color w:val="CCCCCC"/>
          <w:sz w:val="13"/>
          <w:szCs w:val="13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begin"/>
      </w: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instrText xml:space="preserve"> HYPERLINK "https://a.d-cd.net/22573ads-1920.jpg" \t "_blank" </w:instrText>
      </w: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separate"/>
      </w:r>
    </w:p>
    <w:p w:rsidR="00774E7A" w:rsidRPr="00774E7A" w:rsidRDefault="00774E7A" w:rsidP="00774E7A">
      <w:pPr>
        <w:shd w:val="clear" w:color="auto" w:fill="F3F3F5"/>
        <w:spacing w:after="0" w:line="15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E7A">
        <w:rPr>
          <w:rFonts w:ascii="Arial" w:eastAsia="Times New Roman" w:hAnsi="Arial" w:cs="Arial"/>
          <w:color w:val="CCCCCC"/>
          <w:sz w:val="13"/>
          <w:szCs w:val="13"/>
          <w:lang w:eastAsia="ru-RU"/>
        </w:rPr>
        <w:pict>
          <v:shape id="_x0000_i1026" type="#_x0000_t75" alt="" style="width:24pt;height:24pt"/>
        </w:pict>
      </w:r>
      <w:r>
        <w:rPr>
          <w:rFonts w:ascii="Arial" w:eastAsia="Times New Roman" w:hAnsi="Arial" w:cs="Arial"/>
          <w:noProof/>
          <w:color w:val="CCCCCC"/>
          <w:sz w:val="13"/>
          <w:szCs w:val="13"/>
          <w:lang w:eastAsia="ru-RU"/>
        </w:rPr>
        <w:drawing>
          <wp:inline distT="0" distB="0" distL="0" distR="0">
            <wp:extent cx="9144000" cy="5410200"/>
            <wp:effectExtent l="19050" t="0" r="0" b="0"/>
            <wp:docPr id="4" name="Рисунок 4" descr="https://a.d-cd.net/22573ads-960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22573ads-960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E7A" w:rsidRPr="00774E7A" w:rsidRDefault="00774E7A" w:rsidP="00774E7A">
      <w:pPr>
        <w:shd w:val="clear" w:color="auto" w:fill="FFFFFF"/>
        <w:spacing w:after="0" w:line="150" w:lineRule="atLeast"/>
        <w:rPr>
          <w:rFonts w:ascii="Arial" w:eastAsia="Times New Roman" w:hAnsi="Arial" w:cs="Arial"/>
          <w:color w:val="CCCCCC"/>
          <w:sz w:val="13"/>
          <w:szCs w:val="13"/>
          <w:lang w:eastAsia="ru-RU"/>
        </w:rPr>
      </w:pPr>
      <w:r w:rsidRPr="00774E7A">
        <w:rPr>
          <w:rFonts w:ascii="Arial" w:eastAsia="Times New Roman" w:hAnsi="Arial" w:cs="Arial"/>
          <w:color w:val="CCCCCC"/>
          <w:sz w:val="13"/>
          <w:szCs w:val="13"/>
          <w:lang w:eastAsia="ru-RU"/>
        </w:rPr>
        <w:t>Полный размер</w:t>
      </w:r>
    </w:p>
    <w:p w:rsidR="00774E7A" w:rsidRPr="00774E7A" w:rsidRDefault="00774E7A" w:rsidP="00774E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774E7A">
        <w:rPr>
          <w:rFonts w:ascii="Arial" w:eastAsia="Times New Roman" w:hAnsi="Arial" w:cs="Arial"/>
          <w:color w:val="333333"/>
          <w:sz w:val="17"/>
          <w:szCs w:val="17"/>
          <w:lang w:eastAsia="ru-RU"/>
        </w:rPr>
        <w:fldChar w:fldCharType="end"/>
      </w:r>
    </w:p>
    <w:p w:rsidR="00774E7A" w:rsidRPr="00774E7A" w:rsidRDefault="00774E7A" w:rsidP="00774E7A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774E7A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Параметры автомобиля</w:t>
      </w:r>
    </w:p>
    <w:p w:rsidR="00D91AAA" w:rsidRDefault="00D91AAA"/>
    <w:sectPr w:rsidR="00D91AAA" w:rsidSect="00D91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74E7A"/>
    <w:rsid w:val="00774E7A"/>
    <w:rsid w:val="00D91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1A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74E7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74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4E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4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8076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950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0502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27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.d-cd.net/22573ads-1920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a.d-cd.net/82573ads-1920.jp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>Microsoft</Company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2018-12-05T07:05:00Z</dcterms:created>
  <dcterms:modified xsi:type="dcterms:W3CDTF">2018-12-05T07:06:00Z</dcterms:modified>
</cp:coreProperties>
</file>