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A79" w:rsidRDefault="008E41E8" w:rsidP="008E41E8">
      <w:pPr>
        <w:jc w:val="center"/>
      </w:pPr>
      <w:r>
        <w:t>Блок схема</w:t>
      </w:r>
    </w:p>
    <w:p w:rsidR="008E41E8" w:rsidRPr="008E41E8" w:rsidRDefault="008E41E8" w:rsidP="008E41E8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8E41E8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mermaid</w:t>
      </w:r>
      <w:proofErr w:type="spellEnd"/>
    </w:p>
    <w:p w:rsidR="008E41E8" w:rsidRPr="008E41E8" w:rsidRDefault="008E41E8" w:rsidP="008E41E8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8E41E8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  <w:proofErr w:type="spellEnd"/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graph</w:t>
      </w:r>
      <w:proofErr w:type="spell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TD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[Глава 2:</w:t>
      </w:r>
      <w:proofErr w:type="gram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proofErr w:type="gram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Методология и математический аппарат]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B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[2.1 Построение графовой модели]</w:t>
      </w:r>
      <w:proofErr w:type="gramEnd"/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A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[2.2 Алгоритмы адаптации к ЧС]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A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[2.3 Теоретическая устойчивость]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A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[2.4 Реализация в СУБД]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A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[Глава 3:</w:t>
      </w:r>
      <w:proofErr w:type="gram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proofErr w:type="gram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Гибридные алгоритмы]</w:t>
      </w:r>
      <w:proofErr w:type="gramEnd"/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B1[Динамический граф G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t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)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=&lt;V,E,W&gt;]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B2[Обновление весов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wij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(t+1)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=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λwij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t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)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+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(1-λ)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wij_новое</w:t>
      </w:r>
      <w:proofErr w:type="spell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B3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[Визуализация в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Gephi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B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B4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[Связь с задачей о рюкзаке]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C1[Многокритериальная оптимизация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min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(αt + βc - γr)]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C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C2[Генетический алгоритм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Fitness=1/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1+Σ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(αt+βc))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·r_avg]</w:t>
      </w:r>
      <w:proofErr w:type="gramEnd"/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C3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[LSTM-прогнозирование весов]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D1[Условие k-устойчивости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v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)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≥k+1]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D2[Сходимость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ГА</w:t>
      </w:r>
      <w:proofErr w:type="gram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lim</w:t>
      </w:r>
      <w:proofErr w:type="spell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P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s_t=s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*)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=1]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D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D3[Анализ чувствительности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|Δ</w:t>
      </w:r>
      <w:proofErr w:type="gram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L|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≤Σ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|∂L/∂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we|</w:t>
      </w:r>
      <w:proofErr w:type="spell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·Δ]</w:t>
      </w:r>
      <w:proofErr w:type="gramEnd"/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E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E1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[</w:t>
      </w:r>
      <w:proofErr w:type="gram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Neo4j: CREATE, MATCH, 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триггеры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E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E2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[Производительность:</w:t>
      </w:r>
      <w:proofErr w:type="gram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proofErr w:type="gram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T_реакции=5.2 мин]</w:t>
      </w:r>
      <w:proofErr w:type="gramEnd"/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E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E3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[</w:t>
      </w:r>
      <w:proofErr w:type="gram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Сравнение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Neo4j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vs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Apache AGE]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F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F1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[Многокритериальная задача о рюкзаке: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max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Σp_i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x_i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F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F2[Динамическое программирование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dp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[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i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][</w:t>
      </w:r>
      <w:proofErr w:type="spellStart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w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]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=max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(...)]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F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--&gt;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gram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F3[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Теоремы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устойчивости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Performance</w:t>
      </w:r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(G')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≥1/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K·Performance</w:t>
      </w:r>
      <w:proofErr w:type="spellEnd"/>
      <w:r w:rsidRPr="008E41E8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(G)]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B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|Данные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графа|</w:t>
      </w:r>
      <w:proofErr w:type="spell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C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|Оптимизация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маршрутов|</w:t>
      </w:r>
      <w:proofErr w:type="spell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D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|Границы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оптимальности|</w:t>
      </w:r>
      <w:proofErr w:type="spell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E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--&gt;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|Практические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 xml:space="preserve"> </w:t>
      </w:r>
      <w:proofErr w:type="spell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кейсы|</w:t>
      </w:r>
      <w:proofErr w:type="spell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F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#f9f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cff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cff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cff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cff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8E41E8" w:rsidRPr="008E41E8" w:rsidRDefault="008E41E8" w:rsidP="008E41E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style</w:t>
      </w:r>
      <w:proofErr w:type="gramEnd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 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fill: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</w:t>
      </w:r>
      <w:proofErr w:type="spellStart"/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ffc</w:t>
      </w:r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,stroke</w:t>
      </w:r>
      <w:proofErr w:type="spellEnd"/>
      <w:r w:rsidRPr="008E41E8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8E41E8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#333</w:t>
      </w:r>
    </w:p>
    <w:p w:rsidR="008E41E8" w:rsidRPr="008E41E8" w:rsidRDefault="008E41E8" w:rsidP="008E41E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8E41E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Пояснения:</w:t>
      </w:r>
    </w:p>
    <w:p w:rsidR="008E41E8" w:rsidRPr="008E41E8" w:rsidRDefault="008E41E8" w:rsidP="008E41E8">
      <w:pPr>
        <w:numPr>
          <w:ilvl w:val="0"/>
          <w:numId w:val="1"/>
        </w:numPr>
        <w:spacing w:after="75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b/>
          <w:bCs/>
          <w:color w:val="404040"/>
          <w:sz w:val="30"/>
          <w:lang w:eastAsia="ru-RU"/>
        </w:rPr>
        <w:t>Блоки</w:t>
      </w: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: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b/>
          <w:bCs/>
          <w:color w:val="404040"/>
          <w:sz w:val="30"/>
          <w:lang w:eastAsia="ru-RU"/>
        </w:rPr>
        <w:t>Глава 2</w:t>
      </w: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 объединяет все этапы методологии.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b/>
          <w:bCs/>
          <w:color w:val="404040"/>
          <w:sz w:val="30"/>
          <w:lang w:eastAsia="ru-RU"/>
        </w:rPr>
        <w:t>2.1–2.4</w:t>
      </w: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 — ключевые этапы: построение графа, адаптация, устойчивость, реализация.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b/>
          <w:bCs/>
          <w:color w:val="404040"/>
          <w:sz w:val="30"/>
          <w:lang w:eastAsia="ru-RU"/>
        </w:rPr>
        <w:t>Глава 3</w:t>
      </w: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 — гибридные алгоритмы, использующие результаты глав 2.</w:t>
      </w:r>
    </w:p>
    <w:p w:rsidR="008E41E8" w:rsidRPr="008E41E8" w:rsidRDefault="008E41E8" w:rsidP="008E41E8">
      <w:pPr>
        <w:numPr>
          <w:ilvl w:val="0"/>
          <w:numId w:val="1"/>
        </w:numPr>
        <w:spacing w:after="75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b/>
          <w:bCs/>
          <w:color w:val="404040"/>
          <w:sz w:val="30"/>
          <w:lang w:eastAsia="ru-RU"/>
        </w:rPr>
        <w:t>Стрелки</w:t>
      </w: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: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lastRenderedPageBreak/>
        <w:t>Показывают передачу данных (например, граф → гибридные алгоритмы).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Отражают влияние теоретических моделей на практику (устойчивость → границы оптимальности).</w:t>
      </w:r>
    </w:p>
    <w:p w:rsidR="008E41E8" w:rsidRPr="008E41E8" w:rsidRDefault="008E41E8" w:rsidP="008E41E8">
      <w:pPr>
        <w:numPr>
          <w:ilvl w:val="0"/>
          <w:numId w:val="1"/>
        </w:numPr>
        <w:spacing w:after="75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b/>
          <w:bCs/>
          <w:color w:val="404040"/>
          <w:sz w:val="30"/>
          <w:lang w:eastAsia="ru-RU"/>
        </w:rPr>
        <w:t>Формулы</w:t>
      </w: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: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Сокращённые обозначения (например, </w:t>
      </w:r>
      <w:proofErr w:type="spellStart"/>
      <w:r w:rsidRPr="008E41E8">
        <w:rPr>
          <w:rFonts w:ascii="var(--ds-font-family-code)" w:eastAsia="Times New Roman" w:hAnsi="var(--ds-font-family-code)" w:cs="Courier New"/>
          <w:color w:val="404040"/>
          <w:sz w:val="26"/>
          <w:lang w:eastAsia="ru-RU"/>
        </w:rPr>
        <w:t>wij</w:t>
      </w:r>
      <w:proofErr w:type="spellEnd"/>
      <w:r w:rsidRPr="008E41E8">
        <w:rPr>
          <w:rFonts w:ascii="var(--ds-font-family-code)" w:eastAsia="Times New Roman" w:hAnsi="var(--ds-font-family-code)" w:cs="Courier New"/>
          <w:color w:val="404040"/>
          <w:sz w:val="26"/>
          <w:lang w:eastAsia="ru-RU"/>
        </w:rPr>
        <w:t>(t+1)=</w:t>
      </w:r>
      <w:proofErr w:type="spellStart"/>
      <w:r w:rsidRPr="008E41E8">
        <w:rPr>
          <w:rFonts w:ascii="var(--ds-font-family-code)" w:eastAsia="Times New Roman" w:hAnsi="var(--ds-font-family-code)" w:cs="Courier New"/>
          <w:color w:val="404040"/>
          <w:sz w:val="26"/>
          <w:lang w:eastAsia="ru-RU"/>
        </w:rPr>
        <w:t>λwij</w:t>
      </w:r>
      <w:proofErr w:type="spellEnd"/>
      <w:r w:rsidRPr="008E41E8">
        <w:rPr>
          <w:rFonts w:ascii="var(--ds-font-family-code)" w:eastAsia="Times New Roman" w:hAnsi="var(--ds-font-family-code)" w:cs="Courier New"/>
          <w:color w:val="404040"/>
          <w:sz w:val="26"/>
          <w:lang w:eastAsia="ru-RU"/>
        </w:rPr>
        <w:t>(</w:t>
      </w:r>
      <w:proofErr w:type="spellStart"/>
      <w:r w:rsidRPr="008E41E8">
        <w:rPr>
          <w:rFonts w:ascii="var(--ds-font-family-code)" w:eastAsia="Times New Roman" w:hAnsi="var(--ds-font-family-code)" w:cs="Courier New"/>
          <w:color w:val="404040"/>
          <w:sz w:val="26"/>
          <w:lang w:eastAsia="ru-RU"/>
        </w:rPr>
        <w:t>t</w:t>
      </w:r>
      <w:proofErr w:type="spellEnd"/>
      <w:r w:rsidRPr="008E41E8">
        <w:rPr>
          <w:rFonts w:ascii="var(--ds-font-family-code)" w:eastAsia="Times New Roman" w:hAnsi="var(--ds-font-family-code)" w:cs="Courier New"/>
          <w:color w:val="404040"/>
          <w:sz w:val="26"/>
          <w:lang w:eastAsia="ru-RU"/>
        </w:rPr>
        <w:t>)+...</w:t>
      </w: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) для наглядности.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 xml:space="preserve">Ключевые уравнения выделены в </w:t>
      </w:r>
      <w:proofErr w:type="spellStart"/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подблоках</w:t>
      </w:r>
      <w:proofErr w:type="spellEnd"/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.</w:t>
      </w:r>
    </w:p>
    <w:p w:rsidR="008E41E8" w:rsidRPr="008E41E8" w:rsidRDefault="008E41E8" w:rsidP="008E41E8">
      <w:pPr>
        <w:numPr>
          <w:ilvl w:val="0"/>
          <w:numId w:val="1"/>
        </w:numPr>
        <w:spacing w:after="75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b/>
          <w:bCs/>
          <w:color w:val="404040"/>
          <w:sz w:val="30"/>
          <w:lang w:eastAsia="ru-RU"/>
        </w:rPr>
        <w:t>Цвета</w:t>
      </w: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: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Розовый: Общая структура.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Голубой: Этапы методологии.</w:t>
      </w:r>
    </w:p>
    <w:p w:rsidR="008E41E8" w:rsidRPr="008E41E8" w:rsidRDefault="008E41E8" w:rsidP="008E41E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Жёлтый: Интеграция с главой 3.</w:t>
      </w:r>
    </w:p>
    <w:p w:rsidR="008E41E8" w:rsidRPr="008E41E8" w:rsidRDefault="008E41E8" w:rsidP="008E41E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</w:pPr>
      <w:r w:rsidRPr="008E41E8">
        <w:rPr>
          <w:rFonts w:ascii="Segoe UI" w:eastAsia="Times New Roman" w:hAnsi="Segoe UI" w:cs="Segoe UI"/>
          <w:color w:val="404040"/>
          <w:sz w:val="30"/>
          <w:szCs w:val="30"/>
          <w:lang w:eastAsia="ru-RU"/>
        </w:rPr>
        <w:t>Схема отражает логику от проектирования графа до его применения в оптимизационных алгоритмах, подчеркивая взаимосвязь теории и практики.</w:t>
      </w:r>
    </w:p>
    <w:p w:rsidR="008E41E8" w:rsidRDefault="008E41E8"/>
    <w:sectPr w:rsidR="008E41E8" w:rsidSect="008B4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D2A05"/>
    <w:multiLevelType w:val="multilevel"/>
    <w:tmpl w:val="5FCA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E41E8"/>
    <w:rsid w:val="008B4A79"/>
    <w:rsid w:val="008E41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4A79"/>
  </w:style>
  <w:style w:type="paragraph" w:styleId="3">
    <w:name w:val="heading 3"/>
    <w:basedOn w:val="a"/>
    <w:link w:val="30"/>
    <w:uiPriority w:val="9"/>
    <w:qFormat/>
    <w:rsid w:val="008E4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4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E4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41E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41E8"/>
  </w:style>
  <w:style w:type="paragraph" w:styleId="a3">
    <w:name w:val="Normal (Web)"/>
    <w:basedOn w:val="a"/>
    <w:uiPriority w:val="99"/>
    <w:semiHidden/>
    <w:unhideWhenUsed/>
    <w:rsid w:val="008E4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41E8"/>
    <w:rPr>
      <w:b/>
      <w:bCs/>
    </w:rPr>
  </w:style>
  <w:style w:type="character" w:styleId="HTML1">
    <w:name w:val="HTML Code"/>
    <w:basedOn w:val="a0"/>
    <w:uiPriority w:val="99"/>
    <w:semiHidden/>
    <w:unhideWhenUsed/>
    <w:rsid w:val="008E41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5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7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1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9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2025-04-05T21:49:00Z</dcterms:created>
  <dcterms:modified xsi:type="dcterms:W3CDTF">2025-04-05T21:49:00Z</dcterms:modified>
</cp:coreProperties>
</file>