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Математическая модель </w:t>
      </w:r>
      <w:r w:rsidR="00E82A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создания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управляющего модуля с </w:t>
      </w:r>
      <w:r w:rsidR="00E82A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применением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программных и технологических решений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задана система, требующая разработки управляющего модуля, 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применяющих набор программ </w:t>
      </w:r>
      <w:r w:rsidRPr="00E82A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E82A5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E82A5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технологических решений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A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E82A5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E82A50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M</w:t>
      </w:r>
      <w:r w:rsidR="00E82A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Каждый элемент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E82A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j</w:t>
      </w:r>
      <w:proofErr w:type="spellEnd"/>
      <w:r w:rsidR="00E82A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характеризуется:</w:t>
      </w:r>
    </w:p>
    <w:p w:rsidR="007411CF" w:rsidRPr="00907C85" w:rsidRDefault="007411CF" w:rsidP="007411C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Стоимостью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ci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(для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​),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dj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(для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​),</w:t>
      </w:r>
    </w:p>
    <w:p w:rsidR="007411CF" w:rsidRPr="00907C85" w:rsidRDefault="007411CF" w:rsidP="007411C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Вкладом в функциональные требования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aik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(вклад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в требование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​),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bjk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(вклад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в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​),</w:t>
      </w:r>
    </w:p>
    <w:p w:rsidR="007411CF" w:rsidRPr="00907C85" w:rsidRDefault="007411CF" w:rsidP="007411C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Совместимостью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 бинарная матрица C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{0,1}N×M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×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 Cij=1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​=1, если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совместим с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удовлетворять 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требованиям R={R1,R2,...,RK}R={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​}, каждое из которых задано минимальным уровнем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Sk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​. Цель — определить подмножества P′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PP′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 и T′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TT′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T,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минимизирующие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общую стоимость при выполнении функциональных требований, совместимости и ограничений на бюджет B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Формальная модель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Переменные решения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{0,1}: выбор программы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7411CF" w:rsidRPr="00907C85" w:rsidRDefault="007411CF" w:rsidP="007411C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yj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{0,1}: выбор технологического решения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E82A50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функция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общей стоимости: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(∑i=1Ncixi+∑j=1Mdjyj).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82A50" w:rsidRDefault="007411CF" w:rsidP="007411C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 требований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∑i=1Naikxi+∑j=1Mbjkyj≥Sk,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k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{1,...,K}.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{1,...,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}.</w:t>
      </w:r>
    </w:p>
    <w:p w:rsidR="00E82A50" w:rsidRDefault="007411CF" w:rsidP="007411C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всех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i,j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 Cij=0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​=0: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xi+yj≤1.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​≤1.</w:t>
      </w:r>
    </w:p>
    <w:p w:rsidR="00E82A50" w:rsidRDefault="007411CF" w:rsidP="007411C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Зависимости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требует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 то: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xi≤yj.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7411CF" w:rsidRPr="00907C85" w:rsidRDefault="007411CF" w:rsidP="007411C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Бюджет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∑i=1Ncixi+∑j=1Mdjyj≤B.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Алгоритмическое решение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представляет собой задачу целочисленного линейного программирования (ILP). Для её решения применяются:</w:t>
      </w:r>
    </w:p>
    <w:p w:rsidR="007411CF" w:rsidRPr="00907C85" w:rsidRDefault="00E82A50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Точные методы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 Алгоритмы ветвей и границ, отсечения Гомори.</w:t>
      </w:r>
    </w:p>
    <w:p w:rsidR="007411CF" w:rsidRPr="00907C85" w:rsidRDefault="00E82A50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Эвристики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Генетические алгоритмы, метод имитации отжига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больших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411CF"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411CF"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выполнимости ограничений через матрицу достижимости A=[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aik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=[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​] и B=[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bjk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=[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​].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Моделирование интеграции с использованием графовых моделей, где узлы 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выбранные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рёбра 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взаимодействия.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Теоретическое обоснование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Оптимальность решения гарантируется теоремой о двойственности в ILP при выпуклости множества допустимых решений. Если задача раз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решима, существует комбинация </w:t>
      </w:r>
      <w:r w:rsidR="00E82A50" w:rsidRPr="00E82A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P′</w:t>
      </w:r>
      <w:r w:rsidR="00E82A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E82A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′, удовлетворяющая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A5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минимальной стоимостью. Для NP-трудных случаев применяют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аппроксимационные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алгоритмы с оценкой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оптимальности.</w:t>
      </w:r>
    </w:p>
    <w:p w:rsidR="00E82A50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Предложенная модель формализует процесс выбора программно-технологических компонентов управляющего модуля как задачу оптимизации с ограничениями. Её применение позволяет системно учитывать функциональные требования, совместимость и ресурсные ограничения, обеспечивая минимальную стоимость разработки.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Математическая формализация модели синтеза управляющего модуля</w:t>
      </w:r>
    </w:p>
    <w:p w:rsidR="007411CF" w:rsidRPr="00907C85" w:rsidRDefault="00E82A50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Базовые определения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даны: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программ: P={P1,P2,...,PN}P={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​},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технологических решений: T={T1,T2,...,TM}T={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​},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функциональных требований: R={R1,R2,...,RK}R={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​},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Минимальные уровни требований: S=(S1,S2,...,SK)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​),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Бюджет: B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Параметры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Векторы стоимости: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c=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(c1,c2,...,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2​,...,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d=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(d1,d2,...,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dM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2​,...,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dM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Матрицы вкладов: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A=[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aik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RN×K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=[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​]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×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aik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вклад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в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B=[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bjk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RM×K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=[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​]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×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bjk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— вклад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в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совместимости: C=[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Cij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{0,1}N×M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=[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​]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×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E82A50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Формальная оптимизационная задача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Переменные решения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x=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(x1,...,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)T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1​,...,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y=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(y1,...,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yM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)T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1​,...,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yM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функция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(минимизация стоимости):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min⁡x,y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cTx+dTy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 требований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(в матричной форме):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ATx+BTy≥S.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xi+yj≤1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i,j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), где Cij=0.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​≤1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), где 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​=0.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Зависимости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(если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требует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Tj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xi≤yj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(i,j)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D (множество зависимостей).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D (множество зависимостей).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Бюджет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cTx+dTy≤B.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E82A50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сложность</w:t>
      </w:r>
    </w:p>
    <w:p w:rsidR="00E82A50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относится к классу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NP-трудных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Доказательство</w:t>
      </w:r>
      <w:r w:rsidR="00E82A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E82A50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(редукция к задаче о рюкзаке):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=1,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=0, тогда задача сводится 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min⁡xcTx,при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ATx≥S1,x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N,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,при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эквивалентно задаче о рюкзаке с ограничением на минимальный выигрыш.</w:t>
      </w:r>
    </w:p>
    <w:p w:rsidR="007411CF" w:rsidRPr="00907C85" w:rsidRDefault="00E82A50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Двойственная задача и гарантии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линейной релаксации (допуская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xi,yj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[0,1]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[0,1]):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Прямая задача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min⁡(cTx+dTy)при ATx+BTy≥S,x,y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[0,1]N+M.min(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)при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[0,1]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Двойственная задача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max⁡λ≥0(λTS)при Aλ≤c,Bλ≤d,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≥0max​(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)при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E82A50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=(λ1,...,λK)T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двойственные переменные, интерпретируемые как "ценность" требований.</w:t>
      </w:r>
    </w:p>
    <w:p w:rsidR="00E82A50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 двойственности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прямая задача разрешима, то </w:t>
      </w:r>
      <w:proofErr w:type="spellStart"/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Opt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прямая≥OptдвойственнаяOptпрямая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Optдвойственная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7411CF" w:rsidRPr="00907C85" w:rsidRDefault="00E82A50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Аппроксимационные</w:t>
      </w:r>
      <w:proofErr w:type="spellEnd"/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алгоритмы</w:t>
      </w:r>
    </w:p>
    <w:p w:rsidR="00E82A50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больших</w:t>
      </w:r>
      <w:proofErr w:type="gramEnd"/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именяются эвристики с гарантией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(1+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оптимальности.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="00E82A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(алгоритм на основе округления):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 линейную релаксацию, получить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,y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[0,1]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[0,1].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Округлить переменные: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xi={1,с вероятностью xi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,0,иначе.,yj={1,с вероятностью yj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,0,иначе.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​={1,0,​с вероятностью 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​,иначе.​,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​={1,0,​с вероятностью 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​,иначе.​</w:t>
      </w:r>
      <w:proofErr w:type="gramEnd"/>
    </w:p>
    <w:p w:rsidR="00E82A50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Скорректировать решение для удовлетворения ограничений.</w:t>
      </w:r>
    </w:p>
    <w:p w:rsidR="00E82A50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С вероятностью 1−δ1−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алгоритм находит решение, где: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cTx+dTy≤(1+ϵ)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Opt,ϵ=O(log⁡K+log⁡δ−1N+M).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≤(1+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Opt,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+log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−1​​).</w:t>
      </w:r>
    </w:p>
    <w:p w:rsidR="007411CF" w:rsidRPr="00907C85" w:rsidRDefault="00E82A50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Верификация через </w:t>
      </w:r>
      <w:proofErr w:type="spellStart"/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графовые</w:t>
      </w:r>
      <w:proofErr w:type="spellEnd"/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модели</w:t>
      </w:r>
    </w:p>
    <w:p w:rsidR="00E82A50" w:rsidRDefault="00E82A50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P′ и T′ 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моделируется 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411CF"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двудольный граф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411CF"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="007411CF"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411CF"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411CF"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="007411CF"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411CF" w:rsidRPr="00E82A50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411CF" w:rsidRPr="00E82A50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U=P′</w:t>
      </w:r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</w:t>
      </w:r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=P′, V=T′</w:t>
      </w:r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=T′,</w:t>
      </w:r>
    </w:p>
    <w:p w:rsidR="00E82A50" w:rsidRPr="00E82A50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proofErr w:type="gramStart"/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={</w:t>
      </w:r>
      <w:proofErr w:type="gramEnd"/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Pi,Tj</w:t>
      </w:r>
      <w:proofErr w:type="spellEnd"/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E82A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∣</w:t>
      </w:r>
      <w:proofErr w:type="spellStart"/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Cij</w:t>
      </w:r>
      <w:proofErr w:type="spellEnd"/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=1}</w:t>
      </w:r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</w:t>
      </w:r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={(</w:t>
      </w:r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Pi</w:t>
      </w:r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​,</w:t>
      </w:r>
      <w:proofErr w:type="spellStart"/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Tj</w:t>
      </w:r>
      <w:proofErr w:type="spellEnd"/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​)</w:t>
      </w:r>
      <w:r w:rsidRPr="00E82A5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∣</w:t>
      </w:r>
      <w:proofErr w:type="spellStart"/>
      <w:r w:rsidRPr="00E82A5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Cij</w:t>
      </w:r>
      <w:proofErr w:type="spellEnd"/>
      <w:r w:rsidRPr="00E82A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​=1}.</w:t>
      </w:r>
    </w:p>
    <w:p w:rsidR="00E82A50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 корректности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E82A5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 G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должен быть связным, а его максимальная компонента связности покрывать все RR.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Заключение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формализуется как задача целочисленного линейного программирования с доказанной NP-трудностью. Её анализ включает редукции, двойственность,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аппроксимационные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алгоритмы и верификацию через теорию графов. Математический аппарат позволяет оценить пределы оптимизации и разработать алгоритмы, балансирующие между точностью и вычислительной сложностью.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Сущность, новизна, теоретическая и практическая значимость модели синтеза управляющего модуля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Сущность модели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представляет собой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формализацию процесса выбора оптимального набора программных (PP) и технологических (TT) компонентов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создания управляющего модуля. Она учитывает:</w:t>
      </w:r>
    </w:p>
    <w:p w:rsidR="007411CF" w:rsidRPr="00907C85" w:rsidRDefault="007411CF" w:rsidP="007411C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требования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(RR) — минимальные уровни выполнения задач.</w:t>
      </w:r>
    </w:p>
    <w:p w:rsidR="007411CF" w:rsidRPr="00907C85" w:rsidRDefault="007411CF" w:rsidP="007411C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Ресурсные ограничения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бюджет (B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), стоимости компонентов 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c,d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411CF" w:rsidRPr="00907C85" w:rsidRDefault="007411CF" w:rsidP="007411C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между компонентами (C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 и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зависимости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(DD).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 задача сводится к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целочисленной линейной оптимизации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(ILP) с целью минимизации общей стоимости при выполнении всех условий. Интеграция компонентов верифицируется через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двудольные графы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связность узлов гарантирует корректность взаимодействий.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новизна</w:t>
      </w:r>
    </w:p>
    <w:p w:rsidR="007411CF" w:rsidRPr="00907C85" w:rsidRDefault="007411CF" w:rsidP="007411C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Комплексный учет параметров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 в одной модели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зависимостей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бюджета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функциональных требований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редко встречается в классических задачах ILP.</w:t>
      </w:r>
    </w:p>
    <w:p w:rsidR="007411CF" w:rsidRPr="00907C85" w:rsidRDefault="007411CF" w:rsidP="007411C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 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графовой</w:t>
      </w:r>
      <w:proofErr w:type="spellEnd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верификации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анализа связности компонентов, что повышает надежность синтеза.</w:t>
      </w:r>
    </w:p>
    <w:p w:rsidR="007411CF" w:rsidRPr="00907C85" w:rsidRDefault="007411CF" w:rsidP="007411C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Гибкие алгоритмы решения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Комбинация точных методов (ветви и границы) и эвристик (генетические алгоритмы) для задач разной сложности.</w:t>
      </w:r>
    </w:p>
    <w:p w:rsidR="007411CF" w:rsidRPr="00907C85" w:rsidRDefault="007411CF" w:rsidP="007411C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Аппроксимационные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алгоритмы с гарантией (1+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ϵ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)(1+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)-оптимальности для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масштабируемости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Теоретический вклад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Доказательство NP-трудности задачи через редукцию к задаче о рюкзаке.</w:t>
      </w:r>
    </w:p>
    <w:p w:rsidR="007411CF" w:rsidRPr="00907C85" w:rsidRDefault="007411CF" w:rsidP="007411C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двойственной задачи для оценки "ценности" требований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(λ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proofErr w:type="gramEnd"/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значимость</w:t>
      </w:r>
    </w:p>
    <w:p w:rsidR="007411CF" w:rsidRPr="00907C85" w:rsidRDefault="007411CF" w:rsidP="007411C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Расширение </w:t>
      </w:r>
      <w:proofErr w:type="gram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классической</w:t>
      </w:r>
      <w:proofErr w:type="gramEnd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ILP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 дополнительных ограничений на совместимость и зависимости обогащает теорию дискретной оптимизации.</w:t>
      </w:r>
    </w:p>
    <w:p w:rsidR="007411CF" w:rsidRPr="00907C85" w:rsidRDefault="007411CF" w:rsidP="007411CF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Двойственная задача позволяет исследовать взаимосвязь между требованиями и стоимостью, что важно для анализа чувствительности.</w:t>
      </w:r>
    </w:p>
    <w:p w:rsidR="007411CF" w:rsidRPr="00907C85" w:rsidRDefault="007411CF" w:rsidP="007411C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Методы анализа NP-трудных задач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Предложенные эвристики и алгоритмы округления могут быть адаптированы для других задач синтеза сложных систем.</w:t>
      </w:r>
    </w:p>
    <w:p w:rsidR="007411CF" w:rsidRPr="00907C85" w:rsidRDefault="007411CF" w:rsidP="007411CF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Графовая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верификации вносит вклад в теорию сетевых взаимодействий.</w:t>
      </w:r>
    </w:p>
    <w:p w:rsidR="007411CF" w:rsidRPr="00907C85" w:rsidRDefault="007411CF" w:rsidP="007411C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Фундаментальные результаты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Установление связи между структурой двудольного графа и выполнимостью требований.</w:t>
      </w:r>
    </w:p>
    <w:p w:rsidR="007411CF" w:rsidRPr="00907C85" w:rsidRDefault="007411CF" w:rsidP="007411CF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условий корректности интеграции компонентов.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</w:p>
    <w:p w:rsidR="007411CF" w:rsidRPr="00907C85" w:rsidRDefault="007411CF" w:rsidP="007411C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 в инженерии и IT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управляющих систем для промышленной автоматизации, IoT, робототехники.</w:t>
      </w:r>
    </w:p>
    <w:p w:rsidR="007411CF" w:rsidRPr="00907C85" w:rsidRDefault="007411CF" w:rsidP="007411C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ИТ-инфраструктур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(выбор 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облачных сервисов, аппаратных платформ).</w:t>
      </w:r>
    </w:p>
    <w:p w:rsidR="007411CF" w:rsidRPr="00907C85" w:rsidRDefault="007411CF" w:rsidP="007411C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Экономическая эффективность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затрат на разработку за счет минимизации стоимости выбранных компонентов.</w:t>
      </w:r>
    </w:p>
    <w:p w:rsidR="007411CF" w:rsidRPr="00907C85" w:rsidRDefault="007411CF" w:rsidP="007411C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Избежание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перерасхода бюджета благодаря строгому учету ограничений.</w:t>
      </w:r>
    </w:p>
    <w:p w:rsidR="007411CF" w:rsidRPr="00907C85" w:rsidRDefault="007411CF" w:rsidP="007411C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надежности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 совместимости компонентов снижает риски сбоев.</w:t>
      </w:r>
    </w:p>
    <w:p w:rsidR="007411CF" w:rsidRPr="00907C85" w:rsidRDefault="007411CF" w:rsidP="007411C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выбора решений уменьшает человеческие ошибки.</w:t>
      </w:r>
    </w:p>
    <w:p w:rsidR="007411CF" w:rsidRPr="00907C85" w:rsidRDefault="007411CF" w:rsidP="007411C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 для индустрии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Готовые алгоритмы (на базе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Gurobi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CPLEX) для интеграции в системы поддержки принятия решений.</w:t>
      </w:r>
    </w:p>
    <w:p w:rsidR="007411CF" w:rsidRPr="00907C85" w:rsidRDefault="007411CF" w:rsidP="007411C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 для анализа требований и бюджета в проектах любой сложности.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 применения</w:t>
      </w:r>
    </w:p>
    <w:p w:rsidR="007411CF" w:rsidRPr="00907C85" w:rsidRDefault="007411CF" w:rsidP="007411C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Промышленность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Синтез управляющего модуля для автоматизированной линии сборки с учетом совместимости датчиков и 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Облачные вычисления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Выбор виртуальных машин и сервисов для выполнения SLA 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Level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Agreement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 минимальных затратах.</w:t>
      </w:r>
    </w:p>
    <w:p w:rsidR="007411CF" w:rsidRPr="00907C85" w:rsidRDefault="007411CF" w:rsidP="007411C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Медицина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 Интеграция диагностического оборудования и программ анализа данных в единую систему.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Предложенная модель объединяет теоретические достижения оптимизации и практические потребности инженерии. Её новизна — в системном подходе к синтезу управляющих модулей, а значимость — в возможности решать реальные задачи с гарантией оптимальности и надежности. Модель служит основой для создания инструментов, которые сокращают время и стоимость разработки сложных систем.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 в науку с определением ключевых формул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Формализация задачи синтеза управляющего модуля как задачи ILP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Ключевая формула (целевая функция):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min⁡x,y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cTx+dTy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411CF" w:rsidRPr="00907C85" w:rsidRDefault="007411CF" w:rsidP="007411C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y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бинарные векторы выбора программ и технологий,</w:t>
      </w:r>
    </w:p>
    <w:p w:rsidR="007411CF" w:rsidRPr="00907C85" w:rsidRDefault="007411CF" w:rsidP="007411C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c,d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векторы их стоимостей.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Предложенная модель объединяет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дискретную оптимизацию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системную инженерию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формализуя синтез управляющих модулей как задачу целочисленного линейного программирования (ILP). Это позволяет использовать математически строгие методы для поиска оптимальных решений.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Учет функциональных требований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Ключевая формула (ограничения):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ATx+BTy≥S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</w:t>
      </w:r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≥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7411CF" w:rsidRPr="00907C85" w:rsidRDefault="007411CF" w:rsidP="007411C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RN×K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×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 B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RM×K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×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матрицы вкладов компонентов в требования,</w:t>
      </w:r>
    </w:p>
    <w:p w:rsidR="007411CF" w:rsidRPr="00907C85" w:rsidRDefault="007411CF" w:rsidP="007411C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S=(S1,...,SK)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1​,...,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 — минимальные уровни требований.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Модель впервые интегрирует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многокритериальные требования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 задачу ILP, обеспечивая гарантированное выполнение функциональных характеристик системы. Это расширяет 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классическую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ILP, где обычно доминируют ресурсные ограничения.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Моделирование совместимости и зависимостей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формулы:</w:t>
      </w:r>
    </w:p>
    <w:p w:rsidR="007411CF" w:rsidRPr="00907C85" w:rsidRDefault="007411CF" w:rsidP="007411C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xi+yj≤1</w:t>
      </w:r>
      <w:r w:rsidRPr="00907C85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∀</w:t>
      </w:r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i,j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=0.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xi</w:t>
      </w:r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​+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​≤1</w:t>
      </w:r>
      <w:r w:rsidRPr="00907C85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∀</w:t>
      </w:r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Cij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​=0.</w:t>
      </w:r>
    </w:p>
    <w:p w:rsidR="007411CF" w:rsidRPr="00907C85" w:rsidRDefault="007411CF" w:rsidP="007411C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Зависимости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xi≤yj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i,j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D.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D.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Введены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новые типы ограничений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учитывающие:</w:t>
      </w:r>
    </w:p>
    <w:p w:rsidR="007411CF" w:rsidRPr="00907C85" w:rsidRDefault="007411CF" w:rsidP="007411CF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Несовместимость компонентов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(например, 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работает с определенным оборудованием),</w:t>
      </w:r>
    </w:p>
    <w:p w:rsidR="007411CF" w:rsidRPr="00907C85" w:rsidRDefault="007411CF" w:rsidP="007411CF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Жесткие зависимости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(например, программа требует конкретной технологии).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Это повышает адекватность модели для реальных инженерных задач.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Теоретический анализ NP-трудности</w:t>
      </w:r>
    </w:p>
    <w:p w:rsidR="007411CF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Ключевая редукция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Доказательство NP-трудности через сведение к задаче о рюкзаке: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min⁡xcTxпри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ATx≥S1,x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N.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proofErr w:type="gram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Установлено, что задача синтеза управляющего модуля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принадлежит классу NP-трудных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обосновывает необходимость эвристик для 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больших систем. Это связывает модель с фундаментальными результатами теории сложности.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Двойственная задача и анализ чувствительности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Ключевая формула (двойственная задача):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max⁡λ≥0(λTS)при Aλ≤c,Bλ≤d,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≥0max​(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)при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r w:rsidRPr="00907C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λ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двойственные переменные, интерпретируемые как "ценность" требований.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Двойственная задача позволяет оценить,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какие требования наиболее критичны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увеличения стоимости.</w:t>
      </w:r>
    </w:p>
    <w:p w:rsidR="007411CF" w:rsidRPr="00907C85" w:rsidRDefault="007411CF" w:rsidP="007411CF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λk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можно ранжировать требования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по их влиянию на бюджет.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Графовая</w:t>
      </w:r>
      <w:proofErr w:type="spellEnd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модель верификации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Ключевое определение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Интеграция компонентов моделируется как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двудольный граф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G=(U,V,E)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), где:</w:t>
      </w:r>
    </w:p>
    <w:p w:rsidR="007411CF" w:rsidRPr="00907C85" w:rsidRDefault="007411CF" w:rsidP="007411CF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U=P′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=P′, V=T′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=T′,</w:t>
      </w:r>
    </w:p>
    <w:p w:rsidR="007411CF" w:rsidRPr="00907C85" w:rsidRDefault="007411CF" w:rsidP="007411CF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E={(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Pi,Tj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Cij=1}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={(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​=1}.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 корректности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Граф G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должен быть связным, а его максимальная компонента связности покрывать все требования RR.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Использование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теории графов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проверки работоспособности системы. Это обеспечивает:</w:t>
      </w:r>
    </w:p>
    <w:p w:rsidR="007411CF" w:rsidRPr="00907C85" w:rsidRDefault="007411CF" w:rsidP="007411CF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Визуализацию взаимодействий компонентов,</w:t>
      </w:r>
    </w:p>
    <w:p w:rsidR="007411CF" w:rsidRPr="00907C85" w:rsidRDefault="007411CF" w:rsidP="007411CF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Гарантию отсутствия "изолированных" элементов,</w:t>
      </w:r>
    </w:p>
    <w:p w:rsidR="007411CF" w:rsidRPr="00907C85" w:rsidRDefault="007411CF" w:rsidP="007411CF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выявления узких мест.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Итоговый вклад в науку</w:t>
      </w:r>
    </w:p>
    <w:p w:rsidR="007411CF" w:rsidRPr="00907C85" w:rsidRDefault="007411CF" w:rsidP="007411CF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Теоретический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Расширение ILP за счет интеграции совместимости, зависимостей и многокритериальности.</w:t>
      </w:r>
    </w:p>
    <w:p w:rsidR="007411CF" w:rsidRPr="00907C85" w:rsidRDefault="007411CF" w:rsidP="007411CF">
      <w:pPr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Доказательство NP-трудности и разработка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аппроксимационных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алгоритмов.</w:t>
      </w:r>
    </w:p>
    <w:p w:rsidR="007411CF" w:rsidRPr="00907C85" w:rsidRDefault="007411CF" w:rsidP="007411CF">
      <w:pPr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 оптимизации с теорией графов для верификации решений.</w:t>
      </w:r>
    </w:p>
    <w:p w:rsidR="007411CF" w:rsidRPr="00907C85" w:rsidRDefault="007411CF" w:rsidP="007411CF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Практический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 для автоматизации проектирования управляющих систем.</w:t>
      </w:r>
    </w:p>
    <w:p w:rsidR="007411CF" w:rsidRPr="00907C85" w:rsidRDefault="007411CF" w:rsidP="007411CF">
      <w:pPr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 минимизации затрат при гарантии выполнения требований.</w:t>
      </w:r>
    </w:p>
    <w:p w:rsidR="007411CF" w:rsidRPr="00907C85" w:rsidRDefault="007411CF" w:rsidP="007411CF">
      <w:pPr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анализа чувствительности и оптимизации бюджета.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применения формулы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облачной системы с P={VM1, VM2}P={VM1, VM2}, T={StorageA,StorageB}T={Storage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​,Storage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​}, требованиями к производительности R1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 бюджетом B=$1000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=$1000, модель позволяет найти оптимальный набор (VM1,StorageA)(VM1,Storage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​), удовлетворяющий ∑ai1xi+∑bj1yj≥S1∑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​+∑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 с минимальной стоимостью.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формулы и методы модели формируют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теоретический фундамент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синтеза управляющих модулей и открывают новые направления в системной оптимизации. Практическая ценность заключается в снижении затрат и повышении надежности сложных технических систем.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:rsidR="007411CF" w:rsidRPr="00907C85" w:rsidRDefault="007411CF" w:rsidP="007411C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Теоретические итоги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Разработанная модель формализует синтез управляющего модуля как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задачу целочисленной оптимизации (ILP)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с учетом функциональных требований, совместимости компонентов, зависимостей и бюджета.</w:t>
      </w:r>
    </w:p>
    <w:p w:rsidR="007411CF" w:rsidRPr="00907C85" w:rsidRDefault="007411CF" w:rsidP="007411CF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Доказана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задачи, что обосновывает применение эвристических методов (генетические алгоритмы, имитация отжига) для масштабных систем.</w:t>
      </w:r>
    </w:p>
    <w:p w:rsidR="007411CF" w:rsidRPr="00907C85" w:rsidRDefault="007411CF" w:rsidP="007411CF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 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графовой</w:t>
      </w:r>
      <w:proofErr w:type="spellEnd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верификации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обеспечивает проверку корректности интеграции компонентов через анализ связности двудольного графа.</w:t>
      </w:r>
    </w:p>
    <w:p w:rsidR="007411CF" w:rsidRPr="00907C85" w:rsidRDefault="007411CF" w:rsidP="007411CF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Двойственная задача позволяет оценить "ценность" требований и провести анализ чувствительности решений.</w:t>
      </w:r>
    </w:p>
    <w:p w:rsidR="007411CF" w:rsidRPr="00907C85" w:rsidRDefault="007411CF" w:rsidP="007411C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итоги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снижает затраты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разработку за счет оптимизации выбора компонентов.</w:t>
      </w:r>
    </w:p>
    <w:p w:rsidR="007411CF" w:rsidRPr="00907C85" w:rsidRDefault="007411CF" w:rsidP="007411CF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Гарантирует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 функциональных требований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элементов системы.</w:t>
      </w:r>
    </w:p>
    <w:p w:rsidR="007411CF" w:rsidRPr="00907C85" w:rsidRDefault="007411CF" w:rsidP="007411CF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Подходит для применения в различных областях: промышленная автоматизация, облачные вычисления, IoT, робототехника.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рекомендации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 Этапы внедрения модели</w:t>
      </w:r>
    </w:p>
    <w:p w:rsidR="007411CF" w:rsidRPr="00907C85" w:rsidRDefault="007411CF" w:rsidP="007411CF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 Сбор данных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Составьте списки программ (PP) и технологических решений (TT).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Определите функциональные требования (RR) и их минимальные уровни 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Sk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​).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Зафиксируйте бюджет (B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стоимости компонентов 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ci,dj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​).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Постройте матрицу совместимости (C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выявите зависимости (DD).</w:t>
      </w:r>
    </w:p>
    <w:p w:rsidR="007411CF" w:rsidRPr="00907C85" w:rsidRDefault="007411CF" w:rsidP="007411CF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2. Выбор инструментов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малых систем (N,M≤100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≤100) используйте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ILP-решатели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Gurobi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CPLEX, SCIP).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больших систем применяйте 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эвристики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2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Генетические алгоритмы (библиотеки: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DEAP,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PyGAD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proofErr w:type="gramEnd"/>
    </w:p>
    <w:p w:rsidR="007411CF" w:rsidRPr="00907C85" w:rsidRDefault="007411CF" w:rsidP="007411CF">
      <w:pPr>
        <w:numPr>
          <w:ilvl w:val="2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Метод имитации отжига (модули: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simanneal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411CF" w:rsidRPr="00907C85" w:rsidRDefault="007411CF" w:rsidP="007411CF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3. Решение и проверка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Запустите алгоритм, получите векторы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,y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ограничения:</w:t>
      </w:r>
    </w:p>
    <w:p w:rsidR="007411CF" w:rsidRPr="00907C85" w:rsidRDefault="007411CF" w:rsidP="007411CF">
      <w:pPr>
        <w:numPr>
          <w:ilvl w:val="2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ATx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+BTy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≥S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7411CF" w:rsidRPr="00907C85" w:rsidRDefault="007411CF" w:rsidP="007411CF">
      <w:pPr>
        <w:numPr>
          <w:ilvl w:val="2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 xi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+yj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≤1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​≤1 для Cij=0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​=0,</w:t>
      </w:r>
    </w:p>
    <w:p w:rsidR="007411CF" w:rsidRPr="00907C85" w:rsidRDefault="007411CF" w:rsidP="007411CF">
      <w:pPr>
        <w:numPr>
          <w:ilvl w:val="2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зависимостей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≤yj</w:t>
      </w:r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Cambria Math" w:eastAsia="Times New Roman" w:hAnsi="Cambria Math" w:cs="Cambria Math"/>
          <w:sz w:val="28"/>
          <w:szCs w:val="28"/>
          <w:lang w:eastAsia="ru-RU"/>
        </w:rPr>
        <w:t>∗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Визуализируйте решение через двудольный граф для проверки связности.</w:t>
      </w:r>
    </w:p>
    <w:p w:rsidR="007411CF" w:rsidRPr="00907C85" w:rsidRDefault="007411CF" w:rsidP="007411CF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4. Анализ и оптимизация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двойственные переменные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λk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​, чтобы определить, какие требования увеличивают стоимость.</w:t>
      </w:r>
    </w:p>
    <w:p w:rsidR="007411CF" w:rsidRPr="00907C85" w:rsidRDefault="007411CF" w:rsidP="007411CF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превышении бюджета пересмотрите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Sk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или расширьте B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 Рекомендации для инженеров</w:t>
      </w:r>
    </w:p>
    <w:p w:rsidR="007411CF" w:rsidRPr="00907C85" w:rsidRDefault="007411CF" w:rsidP="007411CF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интеграцией компонентов обновите матрицу C</w:t>
      </w: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(например, при изменении версий 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411CF" w:rsidRPr="00907C85" w:rsidRDefault="007411CF" w:rsidP="007411CF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графовую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для выявления "узких мест" в архитектуре системы.</w:t>
      </w:r>
    </w:p>
    <w:p w:rsidR="007411CF" w:rsidRPr="00907C85" w:rsidRDefault="007411CF" w:rsidP="007411CF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Зависимости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Составьте список жестких зависимостей (DD) на этапе проектирования.</w:t>
      </w:r>
    </w:p>
    <w:p w:rsidR="007411CF" w:rsidRPr="00907C85" w:rsidRDefault="007411CF" w:rsidP="007411CF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Автоматизируйте проверку условий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xi≤yj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proofErr w:type="spellStart"/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в алгоритмах.</w:t>
      </w:r>
    </w:p>
    <w:p w:rsidR="007411CF" w:rsidRPr="00907C85" w:rsidRDefault="007411CF" w:rsidP="007411CF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Масштабируемость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динамически меняющихся систем (например, облачных) применяйте </w:t>
      </w:r>
      <w:proofErr w:type="spellStart"/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онлайн-оптимизацию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с пересчетом решений при изменении параметров.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 Пример применения в промышленности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 Синтез управляющего модуля для конвейерной линии.</w:t>
      </w:r>
    </w:p>
    <w:p w:rsidR="007411CF" w:rsidRPr="00907C85" w:rsidRDefault="007411CF" w:rsidP="007411CF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Программы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 P1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 (контроль скорости), P2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 (диагностика датчиков).</w:t>
      </w:r>
    </w:p>
    <w:p w:rsidR="007411CF" w:rsidRPr="00907C85" w:rsidRDefault="007411CF" w:rsidP="007411CF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 T1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1​ (PLC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Siemens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), T2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2​ (сенсоры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Bosch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411CF" w:rsidRPr="00907C85" w:rsidRDefault="007411CF" w:rsidP="007411CF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R1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1​: Минимальная производительность — 100 операций/мин.</w:t>
      </w:r>
    </w:p>
    <w:p w:rsidR="007411CF" w:rsidRPr="00907C85" w:rsidRDefault="007411CF" w:rsidP="007411CF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R2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2​: Точность диагностики — 99%.</w:t>
      </w:r>
    </w:p>
    <w:p w:rsidR="007411CF" w:rsidRPr="00907C85" w:rsidRDefault="007411CF" w:rsidP="007411CF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ILP-модель выбрала P1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 P2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 и T1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1​, так как T2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2​ </w:t>
      </w:r>
      <w:proofErr w:type="gram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несовместим</w:t>
      </w:r>
      <w:proofErr w:type="gram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 P1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1​.</w:t>
      </w:r>
    </w:p>
    <w:p w:rsidR="007411CF" w:rsidRPr="00907C85" w:rsidRDefault="007411CF" w:rsidP="007411CF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стоимость: $850 при бюджете $1000.</w:t>
      </w:r>
    </w:p>
    <w:p w:rsidR="007411CF" w:rsidRPr="00B550F5" w:rsidRDefault="007411CF" w:rsidP="007411CF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50F5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Верификация через граф подтвердила связность P1</w:t>
      </w:r>
      <w:r w:rsidRPr="00B550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B550F5">
        <w:rPr>
          <w:rFonts w:ascii="Times New Roman" w:eastAsia="Times New Roman" w:hAnsi="Times New Roman" w:cs="Times New Roman"/>
          <w:sz w:val="28"/>
          <w:szCs w:val="28"/>
          <w:lang w:eastAsia="ru-RU"/>
        </w:rPr>
        <w:t>1​-T1</w:t>
      </w:r>
      <w:r w:rsidRPr="00B550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B550F5">
        <w:rPr>
          <w:rFonts w:ascii="Times New Roman" w:eastAsia="Times New Roman" w:hAnsi="Times New Roman" w:cs="Times New Roman"/>
          <w:sz w:val="28"/>
          <w:szCs w:val="28"/>
          <w:lang w:eastAsia="ru-RU"/>
        </w:rPr>
        <w:t>1​-P2</w:t>
      </w:r>
      <w:r w:rsidRPr="00B550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B550F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7411CF" w:rsidRPr="00B550F5" w:rsidRDefault="007411CF" w:rsidP="007411CF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50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 Рекомендуемые инструменты</w:t>
      </w:r>
    </w:p>
    <w:p w:rsidR="007411CF" w:rsidRPr="00907C85" w:rsidRDefault="007411CF" w:rsidP="007411CF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Gurobi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CPLEX — для точных решений.</w:t>
      </w:r>
    </w:p>
    <w:p w:rsidR="007411CF" w:rsidRPr="00907C85" w:rsidRDefault="007411CF" w:rsidP="007411CF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библиотеки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pyomo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pulp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для моделирования ILP.</w:t>
      </w:r>
    </w:p>
    <w:p w:rsidR="007411CF" w:rsidRPr="00907C85" w:rsidRDefault="007411CF" w:rsidP="007411CF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NetworkX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Matplotlib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построения двудольных графов.</w:t>
      </w:r>
    </w:p>
    <w:p w:rsidR="007411CF" w:rsidRPr="00907C85" w:rsidRDefault="007411CF" w:rsidP="007411CF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Grafana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мониторинга выполнения требований в реальном времени.</w:t>
      </w:r>
    </w:p>
    <w:p w:rsidR="007411CF" w:rsidRPr="00907C85" w:rsidRDefault="007411CF" w:rsidP="007411CF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требованиями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411CF" w:rsidRPr="00907C85" w:rsidRDefault="007411CF" w:rsidP="007411CF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, IBM DOORS — для отслеживания изменений </w:t>
      </w:r>
      <w:proofErr w:type="spellStart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Sk</w:t>
      </w:r>
      <w:r w:rsidRPr="00907C8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proofErr w:type="spellEnd"/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и RR.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Разработанная модель и рекомендации позволяют системно подходить к синтезу управляющих модулей, минимизируя затраты и гарантируя выполнение требований. Ключевые шаги: формализация задачи, выбор алгоритма, верификация через графы и итерационная оптимиз</w:t>
      </w:r>
      <w:r w:rsidR="00024BD1">
        <w:rPr>
          <w:rFonts w:ascii="Times New Roman" w:eastAsia="Times New Roman" w:hAnsi="Times New Roman" w:cs="Times New Roman"/>
          <w:sz w:val="28"/>
          <w:szCs w:val="28"/>
          <w:lang w:eastAsia="ru-RU"/>
        </w:rPr>
        <w:t>ация. Внедрение модели требует взаимодействия</w:t>
      </w:r>
      <w:r w:rsidRPr="00907C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между инженерами, разработчиками и аналитиками, но окупается за счет снижения рисков и повышения надежности систем.</w:t>
      </w:r>
    </w:p>
    <w:p w:rsidR="007411CF" w:rsidRPr="00907C85" w:rsidRDefault="007411CF" w:rsidP="007411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2268" w:rsidRDefault="007F2268"/>
    <w:sectPr w:rsidR="007F2268" w:rsidSect="00936E3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5B87" w:rsidRDefault="00465B87" w:rsidP="007411CF">
      <w:pPr>
        <w:spacing w:after="0" w:line="240" w:lineRule="auto"/>
      </w:pPr>
      <w:r>
        <w:separator/>
      </w:r>
    </w:p>
  </w:endnote>
  <w:endnote w:type="continuationSeparator" w:id="0">
    <w:p w:rsidR="00465B87" w:rsidRDefault="00465B87" w:rsidP="00741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3142955"/>
      <w:docPartObj>
        <w:docPartGallery w:val="Page Numbers (Bottom of Page)"/>
        <w:docPartUnique/>
      </w:docPartObj>
    </w:sdtPr>
    <w:sdtContent>
      <w:p w:rsidR="007411CF" w:rsidRDefault="008A1E39">
        <w:pPr>
          <w:pStyle w:val="a9"/>
          <w:jc w:val="center"/>
        </w:pPr>
        <w:fldSimple w:instr=" PAGE   \* MERGEFORMAT ">
          <w:r w:rsidR="00024BD1">
            <w:rPr>
              <w:noProof/>
            </w:rPr>
            <w:t>14</w:t>
          </w:r>
        </w:fldSimple>
      </w:p>
    </w:sdtContent>
  </w:sdt>
  <w:p w:rsidR="00907C85" w:rsidRDefault="00465B87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5B87" w:rsidRDefault="00465B87" w:rsidP="007411CF">
      <w:pPr>
        <w:spacing w:after="0" w:line="240" w:lineRule="auto"/>
      </w:pPr>
      <w:r>
        <w:separator/>
      </w:r>
    </w:p>
  </w:footnote>
  <w:footnote w:type="continuationSeparator" w:id="0">
    <w:p w:rsidR="00465B87" w:rsidRDefault="00465B87" w:rsidP="00741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10FE5"/>
    <w:multiLevelType w:val="multilevel"/>
    <w:tmpl w:val="07A2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42710"/>
    <w:multiLevelType w:val="multilevel"/>
    <w:tmpl w:val="7EC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627D73"/>
    <w:multiLevelType w:val="multilevel"/>
    <w:tmpl w:val="DFC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196000"/>
    <w:multiLevelType w:val="multilevel"/>
    <w:tmpl w:val="5BC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8C3861"/>
    <w:multiLevelType w:val="multilevel"/>
    <w:tmpl w:val="3E00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0E256F"/>
    <w:multiLevelType w:val="multilevel"/>
    <w:tmpl w:val="907A04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8608A6"/>
    <w:multiLevelType w:val="multilevel"/>
    <w:tmpl w:val="D5FA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956BC1"/>
    <w:multiLevelType w:val="multilevel"/>
    <w:tmpl w:val="5796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92348C"/>
    <w:multiLevelType w:val="multilevel"/>
    <w:tmpl w:val="26C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E164F5"/>
    <w:multiLevelType w:val="multilevel"/>
    <w:tmpl w:val="A0B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78765A"/>
    <w:multiLevelType w:val="multilevel"/>
    <w:tmpl w:val="5044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71660A"/>
    <w:multiLevelType w:val="multilevel"/>
    <w:tmpl w:val="AE74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9A093A"/>
    <w:multiLevelType w:val="multilevel"/>
    <w:tmpl w:val="528E98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823E07"/>
    <w:multiLevelType w:val="multilevel"/>
    <w:tmpl w:val="9B78CE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FAA3758"/>
    <w:multiLevelType w:val="multilevel"/>
    <w:tmpl w:val="CADE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59976B1"/>
    <w:multiLevelType w:val="multilevel"/>
    <w:tmpl w:val="581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81092"/>
    <w:multiLevelType w:val="multilevel"/>
    <w:tmpl w:val="E93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1A439F"/>
    <w:multiLevelType w:val="multilevel"/>
    <w:tmpl w:val="C83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E63BA1"/>
    <w:multiLevelType w:val="multilevel"/>
    <w:tmpl w:val="B44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00047D"/>
    <w:multiLevelType w:val="multilevel"/>
    <w:tmpl w:val="0C9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106F8F"/>
    <w:multiLevelType w:val="multilevel"/>
    <w:tmpl w:val="1DB4DA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5FC061F"/>
    <w:multiLevelType w:val="multilevel"/>
    <w:tmpl w:val="E3FC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110D7C"/>
    <w:multiLevelType w:val="multilevel"/>
    <w:tmpl w:val="FC64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B257C8A"/>
    <w:multiLevelType w:val="multilevel"/>
    <w:tmpl w:val="2344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640EA0"/>
    <w:multiLevelType w:val="multilevel"/>
    <w:tmpl w:val="9E8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9B0952"/>
    <w:multiLevelType w:val="multilevel"/>
    <w:tmpl w:val="999A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3354CBD"/>
    <w:multiLevelType w:val="multilevel"/>
    <w:tmpl w:val="46A2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F7765B"/>
    <w:multiLevelType w:val="multilevel"/>
    <w:tmpl w:val="AF10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5F437BB"/>
    <w:multiLevelType w:val="multilevel"/>
    <w:tmpl w:val="5CF4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E8A1BAC"/>
    <w:multiLevelType w:val="multilevel"/>
    <w:tmpl w:val="7A50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2860AB4"/>
    <w:multiLevelType w:val="multilevel"/>
    <w:tmpl w:val="9324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4DD4944"/>
    <w:multiLevelType w:val="multilevel"/>
    <w:tmpl w:val="EC5A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475639"/>
    <w:multiLevelType w:val="multilevel"/>
    <w:tmpl w:val="3002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A913E2"/>
    <w:multiLevelType w:val="multilevel"/>
    <w:tmpl w:val="F2AC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A5631EE"/>
    <w:multiLevelType w:val="multilevel"/>
    <w:tmpl w:val="5E5A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FE91892"/>
    <w:multiLevelType w:val="multilevel"/>
    <w:tmpl w:val="8BAC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8496A41"/>
    <w:multiLevelType w:val="multilevel"/>
    <w:tmpl w:val="1ABA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4E53C6"/>
    <w:multiLevelType w:val="multilevel"/>
    <w:tmpl w:val="4EB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646DFE"/>
    <w:multiLevelType w:val="multilevel"/>
    <w:tmpl w:val="ED2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5037C7"/>
    <w:multiLevelType w:val="multilevel"/>
    <w:tmpl w:val="0874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E85FC8"/>
    <w:multiLevelType w:val="multilevel"/>
    <w:tmpl w:val="AE02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0"/>
  </w:num>
  <w:num w:numId="3">
    <w:abstractNumId w:val="10"/>
  </w:num>
  <w:num w:numId="4">
    <w:abstractNumId w:val="33"/>
  </w:num>
  <w:num w:numId="5">
    <w:abstractNumId w:val="1"/>
  </w:num>
  <w:num w:numId="6">
    <w:abstractNumId w:val="38"/>
  </w:num>
  <w:num w:numId="7">
    <w:abstractNumId w:val="32"/>
  </w:num>
  <w:num w:numId="8">
    <w:abstractNumId w:val="7"/>
  </w:num>
  <w:num w:numId="9">
    <w:abstractNumId w:val="20"/>
  </w:num>
  <w:num w:numId="10">
    <w:abstractNumId w:val="13"/>
  </w:num>
  <w:num w:numId="11">
    <w:abstractNumId w:val="5"/>
  </w:num>
  <w:num w:numId="12">
    <w:abstractNumId w:val="36"/>
  </w:num>
  <w:num w:numId="13">
    <w:abstractNumId w:val="40"/>
  </w:num>
  <w:num w:numId="14">
    <w:abstractNumId w:val="12"/>
  </w:num>
  <w:num w:numId="15">
    <w:abstractNumId w:val="31"/>
  </w:num>
  <w:num w:numId="16">
    <w:abstractNumId w:val="25"/>
  </w:num>
  <w:num w:numId="17">
    <w:abstractNumId w:val="39"/>
  </w:num>
  <w:num w:numId="18">
    <w:abstractNumId w:val="21"/>
  </w:num>
  <w:num w:numId="19">
    <w:abstractNumId w:val="29"/>
  </w:num>
  <w:num w:numId="20">
    <w:abstractNumId w:val="35"/>
  </w:num>
  <w:num w:numId="21">
    <w:abstractNumId w:val="11"/>
  </w:num>
  <w:num w:numId="22">
    <w:abstractNumId w:val="34"/>
  </w:num>
  <w:num w:numId="23">
    <w:abstractNumId w:val="9"/>
  </w:num>
  <w:num w:numId="24">
    <w:abstractNumId w:val="30"/>
  </w:num>
  <w:num w:numId="25">
    <w:abstractNumId w:val="28"/>
  </w:num>
  <w:num w:numId="26">
    <w:abstractNumId w:val="4"/>
  </w:num>
  <w:num w:numId="27">
    <w:abstractNumId w:val="27"/>
  </w:num>
  <w:num w:numId="28">
    <w:abstractNumId w:val="8"/>
  </w:num>
  <w:num w:numId="29">
    <w:abstractNumId w:val="16"/>
  </w:num>
  <w:num w:numId="30">
    <w:abstractNumId w:val="24"/>
  </w:num>
  <w:num w:numId="31">
    <w:abstractNumId w:val="15"/>
  </w:num>
  <w:num w:numId="32">
    <w:abstractNumId w:val="22"/>
  </w:num>
  <w:num w:numId="33">
    <w:abstractNumId w:val="37"/>
  </w:num>
  <w:num w:numId="34">
    <w:abstractNumId w:val="6"/>
  </w:num>
  <w:num w:numId="35">
    <w:abstractNumId w:val="18"/>
  </w:num>
  <w:num w:numId="36">
    <w:abstractNumId w:val="14"/>
  </w:num>
  <w:num w:numId="37">
    <w:abstractNumId w:val="3"/>
  </w:num>
  <w:num w:numId="38">
    <w:abstractNumId w:val="2"/>
  </w:num>
  <w:num w:numId="39">
    <w:abstractNumId w:val="26"/>
  </w:num>
  <w:num w:numId="40">
    <w:abstractNumId w:val="17"/>
  </w:num>
  <w:num w:numId="41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411CF"/>
    <w:rsid w:val="00024BD1"/>
    <w:rsid w:val="00465B87"/>
    <w:rsid w:val="00646B05"/>
    <w:rsid w:val="007411CF"/>
    <w:rsid w:val="007F2268"/>
    <w:rsid w:val="008A1E39"/>
    <w:rsid w:val="00E82A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1CF"/>
  </w:style>
  <w:style w:type="paragraph" w:styleId="3">
    <w:name w:val="heading 3"/>
    <w:basedOn w:val="a"/>
    <w:link w:val="30"/>
    <w:uiPriority w:val="9"/>
    <w:qFormat/>
    <w:rsid w:val="007411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411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11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411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74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4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7411CF"/>
  </w:style>
  <w:style w:type="character" w:customStyle="1" w:styleId="katex-mathml">
    <w:name w:val="katex-mathml"/>
    <w:basedOn w:val="a0"/>
    <w:rsid w:val="007411CF"/>
  </w:style>
  <w:style w:type="character" w:customStyle="1" w:styleId="katex-html">
    <w:name w:val="katex-html"/>
    <w:basedOn w:val="a0"/>
    <w:rsid w:val="007411CF"/>
  </w:style>
  <w:style w:type="character" w:customStyle="1" w:styleId="base">
    <w:name w:val="base"/>
    <w:basedOn w:val="a0"/>
    <w:rsid w:val="007411CF"/>
  </w:style>
  <w:style w:type="character" w:customStyle="1" w:styleId="strut">
    <w:name w:val="strut"/>
    <w:basedOn w:val="a0"/>
    <w:rsid w:val="007411CF"/>
  </w:style>
  <w:style w:type="character" w:customStyle="1" w:styleId="mord">
    <w:name w:val="mord"/>
    <w:basedOn w:val="a0"/>
    <w:rsid w:val="007411CF"/>
  </w:style>
  <w:style w:type="character" w:customStyle="1" w:styleId="mspace">
    <w:name w:val="mspace"/>
    <w:basedOn w:val="a0"/>
    <w:rsid w:val="007411CF"/>
  </w:style>
  <w:style w:type="character" w:customStyle="1" w:styleId="mrel">
    <w:name w:val="mrel"/>
    <w:basedOn w:val="a0"/>
    <w:rsid w:val="007411CF"/>
  </w:style>
  <w:style w:type="character" w:customStyle="1" w:styleId="mopen">
    <w:name w:val="mopen"/>
    <w:basedOn w:val="a0"/>
    <w:rsid w:val="007411CF"/>
  </w:style>
  <w:style w:type="character" w:customStyle="1" w:styleId="msupsub">
    <w:name w:val="msupsub"/>
    <w:basedOn w:val="a0"/>
    <w:rsid w:val="007411CF"/>
  </w:style>
  <w:style w:type="character" w:customStyle="1" w:styleId="vlist-t">
    <w:name w:val="vlist-t"/>
    <w:basedOn w:val="a0"/>
    <w:rsid w:val="007411CF"/>
  </w:style>
  <w:style w:type="character" w:customStyle="1" w:styleId="vlist-r">
    <w:name w:val="vlist-r"/>
    <w:basedOn w:val="a0"/>
    <w:rsid w:val="007411CF"/>
  </w:style>
  <w:style w:type="character" w:customStyle="1" w:styleId="vlist">
    <w:name w:val="vlist"/>
    <w:basedOn w:val="a0"/>
    <w:rsid w:val="007411CF"/>
  </w:style>
  <w:style w:type="character" w:customStyle="1" w:styleId="pstrut">
    <w:name w:val="pstrut"/>
    <w:basedOn w:val="a0"/>
    <w:rsid w:val="007411CF"/>
  </w:style>
  <w:style w:type="character" w:customStyle="1" w:styleId="sizing">
    <w:name w:val="sizing"/>
    <w:basedOn w:val="a0"/>
    <w:rsid w:val="007411CF"/>
  </w:style>
  <w:style w:type="character" w:customStyle="1" w:styleId="vlist-s">
    <w:name w:val="vlist-s"/>
    <w:basedOn w:val="a0"/>
    <w:rsid w:val="007411CF"/>
  </w:style>
  <w:style w:type="character" w:customStyle="1" w:styleId="mpunct">
    <w:name w:val="mpunct"/>
    <w:basedOn w:val="a0"/>
    <w:rsid w:val="007411CF"/>
  </w:style>
  <w:style w:type="character" w:customStyle="1" w:styleId="mclose">
    <w:name w:val="mclose"/>
    <w:basedOn w:val="a0"/>
    <w:rsid w:val="007411CF"/>
  </w:style>
  <w:style w:type="character" w:styleId="a4">
    <w:name w:val="Strong"/>
    <w:basedOn w:val="a0"/>
    <w:uiPriority w:val="22"/>
    <w:qFormat/>
    <w:rsid w:val="007411CF"/>
    <w:rPr>
      <w:b/>
      <w:bCs/>
    </w:rPr>
  </w:style>
  <w:style w:type="character" w:customStyle="1" w:styleId="mbin">
    <w:name w:val="mbin"/>
    <w:basedOn w:val="a0"/>
    <w:rsid w:val="007411CF"/>
  </w:style>
  <w:style w:type="character" w:customStyle="1" w:styleId="katex-display">
    <w:name w:val="katex-display"/>
    <w:basedOn w:val="a0"/>
    <w:rsid w:val="007411CF"/>
  </w:style>
  <w:style w:type="character" w:customStyle="1" w:styleId="minner">
    <w:name w:val="minner"/>
    <w:basedOn w:val="a0"/>
    <w:rsid w:val="007411CF"/>
  </w:style>
  <w:style w:type="character" w:customStyle="1" w:styleId="delimsizing">
    <w:name w:val="delimsizing"/>
    <w:basedOn w:val="a0"/>
    <w:rsid w:val="007411CF"/>
  </w:style>
  <w:style w:type="character" w:customStyle="1" w:styleId="mop">
    <w:name w:val="mop"/>
    <w:basedOn w:val="a0"/>
    <w:rsid w:val="007411CF"/>
  </w:style>
  <w:style w:type="character" w:customStyle="1" w:styleId="mtable">
    <w:name w:val="mtable"/>
    <w:basedOn w:val="a0"/>
    <w:rsid w:val="007411CF"/>
  </w:style>
  <w:style w:type="character" w:customStyle="1" w:styleId="col-align-l">
    <w:name w:val="col-align-l"/>
    <w:basedOn w:val="a0"/>
    <w:rsid w:val="007411CF"/>
  </w:style>
  <w:style w:type="character" w:customStyle="1" w:styleId="arraycolsep">
    <w:name w:val="arraycolsep"/>
    <w:basedOn w:val="a0"/>
    <w:rsid w:val="007411CF"/>
  </w:style>
  <w:style w:type="character" w:customStyle="1" w:styleId="svg-align">
    <w:name w:val="svg-align"/>
    <w:basedOn w:val="a0"/>
    <w:rsid w:val="007411CF"/>
  </w:style>
  <w:style w:type="character" w:customStyle="1" w:styleId="mfrac">
    <w:name w:val="mfrac"/>
    <w:basedOn w:val="a0"/>
    <w:rsid w:val="007411CF"/>
  </w:style>
  <w:style w:type="character" w:customStyle="1" w:styleId="frac-line">
    <w:name w:val="frac-line"/>
    <w:basedOn w:val="a0"/>
    <w:rsid w:val="007411CF"/>
  </w:style>
  <w:style w:type="character" w:customStyle="1" w:styleId="hide-tail">
    <w:name w:val="hide-tail"/>
    <w:basedOn w:val="a0"/>
    <w:rsid w:val="007411CF"/>
  </w:style>
  <w:style w:type="paragraph" w:styleId="HTML">
    <w:name w:val="HTML Preformatted"/>
    <w:basedOn w:val="a"/>
    <w:link w:val="HTML0"/>
    <w:uiPriority w:val="99"/>
    <w:semiHidden/>
    <w:unhideWhenUsed/>
    <w:rsid w:val="00741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11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411CF"/>
  </w:style>
  <w:style w:type="character" w:styleId="HTML1">
    <w:name w:val="HTML Code"/>
    <w:basedOn w:val="a0"/>
    <w:uiPriority w:val="99"/>
    <w:semiHidden/>
    <w:unhideWhenUsed/>
    <w:rsid w:val="007411CF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741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11CF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7411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7411CF"/>
  </w:style>
  <w:style w:type="paragraph" w:styleId="a9">
    <w:name w:val="footer"/>
    <w:basedOn w:val="a"/>
    <w:link w:val="aa"/>
    <w:uiPriority w:val="99"/>
    <w:unhideWhenUsed/>
    <w:rsid w:val="007411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411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2528</Words>
  <Characters>14413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2025-03-15T04:24:00Z</dcterms:created>
  <dcterms:modified xsi:type="dcterms:W3CDTF">2025-03-16T09:00:00Z</dcterms:modified>
</cp:coreProperties>
</file>