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0288" w14:textId="77777777" w:rsidR="00236770" w:rsidRPr="00236770" w:rsidRDefault="00236770" w:rsidP="00236770">
      <w:r w:rsidRPr="00236770">
        <w:rPr>
          <w:b/>
          <w:bCs/>
        </w:rPr>
        <w:t>Единое доказательство P≠NP</w:t>
      </w:r>
      <w:r w:rsidRPr="00236770">
        <w:rPr>
          <w:b/>
          <w:bCs/>
          <w:i/>
          <w:iCs/>
        </w:rPr>
        <w:t>P</w:t>
      </w:r>
      <w:r w:rsidRPr="00236770">
        <w:rPr>
          <w:b/>
          <w:bCs/>
        </w:rPr>
        <w:t>=</w:t>
      </w:r>
      <w:r w:rsidRPr="00236770">
        <w:rPr>
          <w:b/>
          <w:bCs/>
          <w:i/>
          <w:iCs/>
        </w:rPr>
        <w:t>NP</w:t>
      </w:r>
    </w:p>
    <w:p w14:paraId="3FCCEE21" w14:textId="77777777" w:rsidR="00236770" w:rsidRPr="00236770" w:rsidRDefault="00236770" w:rsidP="00236770">
      <w:r w:rsidRPr="00236770">
        <w:rPr>
          <w:b/>
          <w:bCs/>
        </w:rPr>
        <w:t>Основные определения</w:t>
      </w:r>
    </w:p>
    <w:p w14:paraId="33D82FD8" w14:textId="77777777" w:rsidR="00236770" w:rsidRPr="00236770" w:rsidRDefault="00236770" w:rsidP="00236770">
      <w:pPr>
        <w:numPr>
          <w:ilvl w:val="0"/>
          <w:numId w:val="1"/>
        </w:numPr>
      </w:pPr>
      <w:r w:rsidRPr="00236770">
        <w:rPr>
          <w:b/>
          <w:bCs/>
        </w:rPr>
        <w:t>Пространство задач</w:t>
      </w:r>
      <w:r w:rsidRPr="00236770">
        <w:t>:</w:t>
      </w:r>
      <w:r w:rsidRPr="00236770">
        <w:br/>
        <w:t>Задача Z</w:t>
      </w:r>
      <w:r w:rsidRPr="00236770">
        <w:rPr>
          <w:i/>
          <w:iCs/>
        </w:rPr>
        <w:t>Z</w:t>
      </w:r>
      <w:r w:rsidRPr="00236770">
        <w:t> задаётся кортежем ⟨</w:t>
      </w:r>
      <w:proofErr w:type="gramStart"/>
      <w:r w:rsidRPr="00236770">
        <w:t>I,T</w:t>
      </w:r>
      <w:proofErr w:type="gramEnd"/>
      <w:r w:rsidRPr="00236770">
        <w:t>,C,P,A,O,Σ⟩⟨</w:t>
      </w:r>
      <w:r w:rsidRPr="00236770">
        <w:rPr>
          <w:i/>
          <w:iCs/>
        </w:rPr>
        <w:t>I</w:t>
      </w:r>
      <w:r w:rsidRPr="00236770">
        <w:t>,</w:t>
      </w:r>
      <w:r w:rsidRPr="00236770">
        <w:rPr>
          <w:i/>
          <w:iCs/>
        </w:rPr>
        <w:t>T</w:t>
      </w:r>
      <w:r w:rsidRPr="00236770">
        <w:t>,</w:t>
      </w:r>
      <w:r w:rsidRPr="00236770">
        <w:rPr>
          <w:i/>
          <w:iCs/>
        </w:rPr>
        <w:t>C</w:t>
      </w:r>
      <w:r w:rsidRPr="00236770">
        <w:t>,</w:t>
      </w:r>
      <w:r w:rsidRPr="00236770">
        <w:rPr>
          <w:i/>
          <w:iCs/>
        </w:rPr>
        <w:t>P</w:t>
      </w:r>
      <w:r w:rsidRPr="00236770">
        <w:t>,</w:t>
      </w:r>
      <w:r w:rsidRPr="00236770">
        <w:rPr>
          <w:i/>
          <w:iCs/>
        </w:rPr>
        <w:t>A</w:t>
      </w:r>
      <w:r w:rsidRPr="00236770">
        <w:t>,</w:t>
      </w:r>
      <w:r w:rsidRPr="00236770">
        <w:rPr>
          <w:i/>
          <w:iCs/>
        </w:rPr>
        <w:t>O</w:t>
      </w:r>
      <w:r w:rsidRPr="00236770">
        <w:t>,Σ⟩, где:</w:t>
      </w:r>
    </w:p>
    <w:p w14:paraId="07B052BB" w14:textId="77777777" w:rsidR="00236770" w:rsidRPr="00236770" w:rsidRDefault="00236770" w:rsidP="00236770">
      <w:pPr>
        <w:numPr>
          <w:ilvl w:val="1"/>
          <w:numId w:val="1"/>
        </w:numPr>
      </w:pPr>
      <w:r w:rsidRPr="00236770">
        <w:t>I</w:t>
      </w:r>
      <w:r w:rsidRPr="00236770">
        <w:rPr>
          <w:i/>
          <w:iCs/>
        </w:rPr>
        <w:t>I</w:t>
      </w:r>
      <w:r w:rsidRPr="00236770">
        <w:t> — входные данные,</w:t>
      </w:r>
    </w:p>
    <w:p w14:paraId="12627A92" w14:textId="77777777" w:rsidR="00236770" w:rsidRPr="00236770" w:rsidRDefault="00236770" w:rsidP="00236770">
      <w:pPr>
        <w:numPr>
          <w:ilvl w:val="1"/>
          <w:numId w:val="1"/>
        </w:numPr>
      </w:pPr>
      <w:r w:rsidRPr="00236770">
        <w:t>T</w:t>
      </w:r>
      <w:r w:rsidRPr="00236770">
        <w:rPr>
          <w:i/>
          <w:iCs/>
        </w:rPr>
        <w:t>T</w:t>
      </w:r>
      <w:r w:rsidRPr="00236770">
        <w:t> — допустимые решения,</w:t>
      </w:r>
    </w:p>
    <w:p w14:paraId="6704F413" w14:textId="77777777" w:rsidR="00236770" w:rsidRPr="00236770" w:rsidRDefault="00236770" w:rsidP="00236770">
      <w:pPr>
        <w:numPr>
          <w:ilvl w:val="1"/>
          <w:numId w:val="1"/>
        </w:numPr>
      </w:pPr>
      <w:r w:rsidRPr="00236770">
        <w:t>C</w:t>
      </w:r>
      <w:r w:rsidRPr="00236770">
        <w:rPr>
          <w:rFonts w:ascii="Cambria Math" w:hAnsi="Cambria Math" w:cs="Cambria Math"/>
        </w:rPr>
        <w:t>⊆</w:t>
      </w:r>
      <w:r w:rsidRPr="00236770">
        <w:t>I</w:t>
      </w:r>
      <w:r w:rsidRPr="00236770">
        <w:rPr>
          <w:rFonts w:ascii="Aptos" w:hAnsi="Aptos" w:cs="Aptos"/>
        </w:rPr>
        <w:t>×</w:t>
      </w:r>
      <w:r w:rsidRPr="00236770">
        <w:t>T</w:t>
      </w:r>
      <w:r w:rsidRPr="00236770">
        <w:rPr>
          <w:i/>
          <w:iCs/>
        </w:rPr>
        <w:t>C</w:t>
      </w:r>
      <w:r w:rsidRPr="00236770">
        <w:rPr>
          <w:rFonts w:ascii="Cambria Math" w:hAnsi="Cambria Math" w:cs="Cambria Math"/>
        </w:rPr>
        <w:t>⊆</w:t>
      </w:r>
      <w:r w:rsidRPr="00236770">
        <w:rPr>
          <w:i/>
          <w:iCs/>
        </w:rPr>
        <w:t>I</w:t>
      </w:r>
      <w:r w:rsidRPr="00236770">
        <w:t>×</w:t>
      </w:r>
      <w:r w:rsidRPr="00236770">
        <w:rPr>
          <w:i/>
          <w:iCs/>
        </w:rPr>
        <w:t>T</w:t>
      </w:r>
      <w:r w:rsidRPr="00236770">
        <w:t> — отношение корректности,</w:t>
      </w:r>
    </w:p>
    <w:p w14:paraId="44147038" w14:textId="77777777" w:rsidR="00236770" w:rsidRPr="00236770" w:rsidRDefault="00236770" w:rsidP="00236770">
      <w:pPr>
        <w:numPr>
          <w:ilvl w:val="1"/>
          <w:numId w:val="1"/>
        </w:numPr>
      </w:pPr>
      <w:proofErr w:type="gramStart"/>
      <w:r w:rsidRPr="00236770">
        <w:t>P:I</w:t>
      </w:r>
      <w:proofErr w:type="gramEnd"/>
      <w:r w:rsidRPr="00236770">
        <w:t>→R+</w:t>
      </w:r>
      <w:r w:rsidRPr="00236770">
        <w:rPr>
          <w:i/>
          <w:iCs/>
        </w:rPr>
        <w:t>P</w:t>
      </w:r>
      <w:r w:rsidRPr="00236770">
        <w:t>:</w:t>
      </w:r>
      <w:r w:rsidRPr="00236770">
        <w:rPr>
          <w:i/>
          <w:iCs/>
        </w:rPr>
        <w:t>I</w:t>
      </w:r>
      <w:r w:rsidRPr="00236770">
        <w:t>→R+ — функция сложности,</w:t>
      </w:r>
    </w:p>
    <w:p w14:paraId="5F21DCB9" w14:textId="77777777" w:rsidR="00236770" w:rsidRPr="00236770" w:rsidRDefault="00236770" w:rsidP="00236770">
      <w:pPr>
        <w:numPr>
          <w:ilvl w:val="1"/>
          <w:numId w:val="1"/>
        </w:numPr>
      </w:pPr>
      <w:r w:rsidRPr="00236770">
        <w:t>A</w:t>
      </w:r>
      <w:r w:rsidRPr="00236770">
        <w:rPr>
          <w:i/>
          <w:iCs/>
        </w:rPr>
        <w:t>A</w:t>
      </w:r>
      <w:r w:rsidRPr="00236770">
        <w:t> — аксиоматическое ядро (например, P≠NP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t>),</w:t>
      </w:r>
    </w:p>
    <w:p w14:paraId="311D90E1" w14:textId="77777777" w:rsidR="00236770" w:rsidRPr="00236770" w:rsidRDefault="00236770" w:rsidP="00236770">
      <w:pPr>
        <w:numPr>
          <w:ilvl w:val="1"/>
          <w:numId w:val="1"/>
        </w:numPr>
      </w:pPr>
      <w:proofErr w:type="spellStart"/>
      <w:r w:rsidRPr="00236770">
        <w:t>O</w:t>
      </w:r>
      <w:r w:rsidRPr="00236770">
        <w:rPr>
          <w:rFonts w:ascii="Cambria Math" w:hAnsi="Cambria Math" w:cs="Cambria Math"/>
        </w:rPr>
        <w:t>⊂</w:t>
      </w:r>
      <w:r w:rsidRPr="00236770">
        <w:t>Rd</w:t>
      </w:r>
      <w:r w:rsidRPr="00236770">
        <w:rPr>
          <w:i/>
          <w:iCs/>
        </w:rPr>
        <w:t>O</w:t>
      </w:r>
      <w:r w:rsidRPr="00236770">
        <w:rPr>
          <w:rFonts w:ascii="Cambria Math" w:hAnsi="Cambria Math" w:cs="Cambria Math"/>
        </w:rPr>
        <w:t>⊂</w:t>
      </w:r>
      <w:r w:rsidRPr="00236770">
        <w:t>R</w:t>
      </w:r>
      <w:r w:rsidRPr="00236770">
        <w:rPr>
          <w:i/>
          <w:iCs/>
        </w:rPr>
        <w:t>d</w:t>
      </w:r>
      <w:proofErr w:type="spellEnd"/>
      <w:r w:rsidRPr="00236770">
        <w:t> — наблюдаемые данные,</w:t>
      </w:r>
    </w:p>
    <w:p w14:paraId="564BE240" w14:textId="77777777" w:rsidR="00236770" w:rsidRPr="00236770" w:rsidRDefault="00236770" w:rsidP="00236770">
      <w:pPr>
        <w:numPr>
          <w:ilvl w:val="1"/>
          <w:numId w:val="1"/>
        </w:numPr>
      </w:pPr>
      <w:proofErr w:type="gramStart"/>
      <w:r w:rsidRPr="00236770">
        <w:t>Σ:A</w:t>
      </w:r>
      <w:proofErr w:type="gramEnd"/>
      <w:r w:rsidRPr="00236770">
        <w:t>×O→{0,1}Σ:</w:t>
      </w:r>
      <w:r w:rsidRPr="00236770">
        <w:rPr>
          <w:i/>
          <w:iCs/>
        </w:rPr>
        <w:t>A</w:t>
      </w:r>
      <w:r w:rsidRPr="00236770">
        <w:t>×</w:t>
      </w:r>
      <w:r w:rsidRPr="00236770">
        <w:rPr>
          <w:i/>
          <w:iCs/>
        </w:rPr>
        <w:t>O</w:t>
      </w:r>
      <w:r w:rsidRPr="00236770">
        <w:t>→{0,1} — функция согласованности.</w:t>
      </w:r>
    </w:p>
    <w:p w14:paraId="38339B46" w14:textId="77777777" w:rsidR="00236770" w:rsidRPr="00236770" w:rsidRDefault="00236770" w:rsidP="00236770">
      <w:pPr>
        <w:numPr>
          <w:ilvl w:val="0"/>
          <w:numId w:val="1"/>
        </w:numPr>
      </w:pPr>
      <w:r w:rsidRPr="00236770">
        <w:rPr>
          <w:b/>
          <w:bCs/>
        </w:rPr>
        <w:t>Топологический инвариант сложности</w:t>
      </w:r>
      <w:r w:rsidRPr="00236770">
        <w:t>:</w:t>
      </w:r>
      <w:r w:rsidRPr="00236770">
        <w:br/>
        <w:t>Для задачи X</w:t>
      </w:r>
      <w:r w:rsidRPr="00236770">
        <w:rPr>
          <w:i/>
          <w:iCs/>
        </w:rPr>
        <w:t>X</w:t>
      </w:r>
      <w:r w:rsidRPr="00236770">
        <w:t> определим </w:t>
      </w:r>
      <w:r w:rsidRPr="00236770">
        <w:rPr>
          <w:b/>
          <w:bCs/>
        </w:rPr>
        <w:t>многообразие решений</w:t>
      </w:r>
      <w:r w:rsidRPr="00236770">
        <w:t> MX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 как симплициальный комплекс, построенный на конфликтно-свободных частичных присваиваниях, расширяемых до полных решений.</w:t>
      </w:r>
      <w:r w:rsidRPr="00236770">
        <w:br/>
      </w:r>
      <w:r w:rsidRPr="00236770">
        <w:rPr>
          <w:b/>
          <w:bCs/>
        </w:rPr>
        <w:t>Инвариант</w:t>
      </w:r>
      <w:r w:rsidRPr="00236770">
        <w:t> κ(X)</w:t>
      </w:r>
      <w:r w:rsidRPr="00236770">
        <w:rPr>
          <w:i/>
          <w:iCs/>
        </w:rPr>
        <w:t>κ</w:t>
      </w:r>
      <w:r w:rsidRPr="00236770">
        <w:t>(</w:t>
      </w:r>
      <w:r w:rsidRPr="00236770">
        <w:rPr>
          <w:i/>
          <w:iCs/>
        </w:rPr>
        <w:t>X</w:t>
      </w:r>
      <w:r w:rsidRPr="00236770">
        <w:t>) — ранг первой группы гомологий:</w:t>
      </w:r>
    </w:p>
    <w:p w14:paraId="2ED8A718" w14:textId="77777777" w:rsidR="00236770" w:rsidRPr="00236770" w:rsidRDefault="00236770" w:rsidP="00236770">
      <w:pPr>
        <w:rPr>
          <w:lang w:val="en-US"/>
        </w:rPr>
      </w:pPr>
      <w:r w:rsidRPr="00236770">
        <w:t>κ</w:t>
      </w:r>
      <w:r w:rsidRPr="00236770">
        <w:rPr>
          <w:lang w:val="en-US"/>
        </w:rPr>
        <w:t>(X</w:t>
      </w:r>
      <w:proofErr w:type="gramStart"/>
      <w:r w:rsidRPr="00236770">
        <w:rPr>
          <w:lang w:val="en-US"/>
        </w:rPr>
        <w:t>):=</w:t>
      </w:r>
      <w:proofErr w:type="gramEnd"/>
      <w:r w:rsidRPr="00236770">
        <w:rPr>
          <w:lang w:val="en-US"/>
        </w:rPr>
        <w:t>rank H1(MX;Z).</w:t>
      </w:r>
      <w:r w:rsidRPr="00236770">
        <w:rPr>
          <w:i/>
          <w:iCs/>
        </w:rPr>
        <w:t>κ</w:t>
      </w:r>
      <w:r w:rsidRPr="00236770">
        <w:rPr>
          <w:lang w:val="en-US"/>
        </w:rPr>
        <w:t>(</w:t>
      </w:r>
      <w:r w:rsidRPr="00236770">
        <w:rPr>
          <w:i/>
          <w:iCs/>
          <w:lang w:val="en-US"/>
        </w:rPr>
        <w:t>X</w:t>
      </w:r>
      <w:r w:rsidRPr="00236770">
        <w:rPr>
          <w:lang w:val="en-US"/>
        </w:rPr>
        <w:t>):=rank </w:t>
      </w:r>
      <w:r w:rsidRPr="00236770">
        <w:rPr>
          <w:i/>
          <w:iCs/>
          <w:lang w:val="en-US"/>
        </w:rPr>
        <w:t>H</w:t>
      </w:r>
      <w:r w:rsidRPr="00236770">
        <w:rPr>
          <w:lang w:val="en-US"/>
        </w:rPr>
        <w:t>1</w:t>
      </w:r>
      <w:r w:rsidRPr="00236770">
        <w:rPr>
          <w:rFonts w:ascii="Arial" w:hAnsi="Arial" w:cs="Arial"/>
          <w:lang w:val="en-US"/>
        </w:rPr>
        <w:t>​</w:t>
      </w:r>
      <w:r w:rsidRPr="00236770">
        <w:rPr>
          <w:lang w:val="en-US"/>
        </w:rPr>
        <w:t>(</w:t>
      </w:r>
      <w:r w:rsidRPr="00236770">
        <w:rPr>
          <w:i/>
          <w:iCs/>
          <w:lang w:val="en-US"/>
        </w:rPr>
        <w:t>MX</w:t>
      </w:r>
      <w:r w:rsidRPr="00236770">
        <w:rPr>
          <w:rFonts w:ascii="Arial" w:hAnsi="Arial" w:cs="Arial"/>
          <w:lang w:val="en-US"/>
        </w:rPr>
        <w:t>​</w:t>
      </w:r>
      <w:r w:rsidRPr="00236770">
        <w:rPr>
          <w:lang w:val="en-US"/>
        </w:rPr>
        <w:t>;Z).</w:t>
      </w:r>
    </w:p>
    <w:p w14:paraId="343196D9" w14:textId="77777777" w:rsidR="00236770" w:rsidRPr="00236770" w:rsidRDefault="00236770" w:rsidP="00236770">
      <w:r w:rsidRPr="00236770">
        <w:rPr>
          <w:b/>
          <w:bCs/>
        </w:rPr>
        <w:t>Ключевые свойства κ(X)</w:t>
      </w:r>
      <w:r w:rsidRPr="00236770">
        <w:rPr>
          <w:b/>
          <w:bCs/>
          <w:i/>
          <w:iCs/>
        </w:rPr>
        <w:t>κ</w:t>
      </w:r>
      <w:r w:rsidRPr="00236770">
        <w:rPr>
          <w:b/>
          <w:bCs/>
        </w:rPr>
        <w:t>(</w:t>
      </w:r>
      <w:r w:rsidRPr="00236770">
        <w:rPr>
          <w:b/>
          <w:bCs/>
          <w:i/>
          <w:iCs/>
        </w:rPr>
        <w:t>X</w:t>
      </w:r>
      <w:r w:rsidRPr="00236770">
        <w:rPr>
          <w:b/>
          <w:bCs/>
        </w:rPr>
        <w:t>)</w:t>
      </w:r>
    </w:p>
    <w:p w14:paraId="6D74D52D" w14:textId="77777777" w:rsidR="00236770" w:rsidRPr="00236770" w:rsidRDefault="00236770" w:rsidP="00236770">
      <w:pPr>
        <w:numPr>
          <w:ilvl w:val="0"/>
          <w:numId w:val="2"/>
        </w:numPr>
      </w:pPr>
      <w:r w:rsidRPr="00236770">
        <w:rPr>
          <w:b/>
          <w:bCs/>
        </w:rPr>
        <w:t>Для задач класса P</w:t>
      </w:r>
      <w:r w:rsidRPr="00236770">
        <w:rPr>
          <w:b/>
          <w:bCs/>
          <w:i/>
          <w:iCs/>
        </w:rPr>
        <w:t>P</w:t>
      </w:r>
      <w:r w:rsidRPr="00236770">
        <w:t>:</w:t>
      </w:r>
      <w:r w:rsidRPr="00236770">
        <w:br/>
        <w:t>Если X</w:t>
      </w:r>
      <w:r w:rsidRPr="00236770">
        <w:rPr>
          <w:rFonts w:ascii="Cambria Math" w:hAnsi="Cambria Math" w:cs="Cambria Math"/>
        </w:rPr>
        <w:t>∈</w:t>
      </w:r>
      <w:r w:rsidRPr="00236770">
        <w:t>P</w:t>
      </w:r>
      <w:r w:rsidRPr="00236770">
        <w:rPr>
          <w:i/>
          <w:iCs/>
        </w:rPr>
        <w:t>X</w:t>
      </w:r>
      <w:r w:rsidRPr="00236770">
        <w:rPr>
          <w:rFonts w:ascii="Cambria Math" w:hAnsi="Cambria Math" w:cs="Cambria Math"/>
        </w:rPr>
        <w:t>∈</w:t>
      </w:r>
      <w:r w:rsidRPr="00236770">
        <w:rPr>
          <w:i/>
          <w:iCs/>
        </w:rPr>
        <w:t>P</w:t>
      </w:r>
      <w:r w:rsidRPr="00236770">
        <w:t>, то κ(X)&lt;∞</w:t>
      </w:r>
      <w:r w:rsidRPr="00236770">
        <w:rPr>
          <w:i/>
          <w:iCs/>
        </w:rPr>
        <w:t>κ</w:t>
      </w:r>
      <w:r w:rsidRPr="00236770">
        <w:t>(</w:t>
      </w:r>
      <w:r w:rsidRPr="00236770">
        <w:rPr>
          <w:i/>
          <w:iCs/>
        </w:rPr>
        <w:t>X</w:t>
      </w:r>
      <w:proofErr w:type="gramStart"/>
      <w:r w:rsidRPr="00236770">
        <w:t>)&lt;</w:t>
      </w:r>
      <w:proofErr w:type="gramEnd"/>
      <w:r w:rsidRPr="00236770">
        <w:t>∞ для каждого фиксированного </w:t>
      </w:r>
      <w:proofErr w:type="spellStart"/>
      <w:r w:rsidRPr="00236770">
        <w:t>n</w:t>
      </w:r>
      <w:r w:rsidRPr="00236770">
        <w:rPr>
          <w:i/>
          <w:iCs/>
        </w:rPr>
        <w:t>n</w:t>
      </w:r>
      <w:proofErr w:type="spellEnd"/>
      <w:r w:rsidRPr="00236770">
        <w:t> (длины входа).</w:t>
      </w:r>
      <w:r w:rsidRPr="00236770">
        <w:br/>
      </w:r>
      <w:r w:rsidRPr="00236770">
        <w:rPr>
          <w:i/>
          <w:iCs/>
        </w:rPr>
        <w:t>Доказательство</w:t>
      </w:r>
      <w:r w:rsidRPr="00236770">
        <w:t> (из файла п.2 последовательности.docx):</w:t>
      </w:r>
    </w:p>
    <w:p w14:paraId="36231117" w14:textId="77777777" w:rsidR="00236770" w:rsidRPr="00236770" w:rsidRDefault="00236770" w:rsidP="00236770">
      <w:pPr>
        <w:numPr>
          <w:ilvl w:val="1"/>
          <w:numId w:val="2"/>
        </w:numPr>
      </w:pPr>
      <w:r w:rsidRPr="00236770">
        <w:t>Существует ДМТ, распознающая X</w:t>
      </w:r>
      <w:r w:rsidRPr="00236770">
        <w:rPr>
          <w:i/>
          <w:iCs/>
        </w:rPr>
        <w:t>X</w:t>
      </w:r>
      <w:r w:rsidRPr="00236770">
        <w:t> за время ≤p(n)≤</w:t>
      </w:r>
      <w:r w:rsidRPr="00236770">
        <w:rPr>
          <w:i/>
          <w:iCs/>
        </w:rPr>
        <w:t>p</w:t>
      </w:r>
      <w:r w:rsidRPr="00236770">
        <w:t>(</w:t>
      </w:r>
      <w:r w:rsidRPr="00236770">
        <w:rPr>
          <w:i/>
          <w:iCs/>
        </w:rPr>
        <w:t>n</w:t>
      </w:r>
      <w:r w:rsidRPr="00236770">
        <w:t>).</w:t>
      </w:r>
    </w:p>
    <w:p w14:paraId="7A536F00" w14:textId="77777777" w:rsidR="00236770" w:rsidRPr="00236770" w:rsidRDefault="00236770" w:rsidP="00236770">
      <w:pPr>
        <w:numPr>
          <w:ilvl w:val="1"/>
          <w:numId w:val="2"/>
        </w:numPr>
      </w:pPr>
      <w:r w:rsidRPr="00236770">
        <w:t>Граф конфигураций GX(n)</w:t>
      </w:r>
      <w:r w:rsidRPr="00236770">
        <w:rPr>
          <w:i/>
          <w:iCs/>
        </w:rPr>
        <w:t>GX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n</w:t>
      </w:r>
      <w:r w:rsidRPr="00236770">
        <w:t>) конечен.</w:t>
      </w:r>
    </w:p>
    <w:p w14:paraId="6DD6566C" w14:textId="77777777" w:rsidR="00236770" w:rsidRPr="00236770" w:rsidRDefault="00236770" w:rsidP="00236770">
      <w:pPr>
        <w:numPr>
          <w:ilvl w:val="1"/>
          <w:numId w:val="2"/>
        </w:numPr>
      </w:pPr>
      <w:r w:rsidRPr="00236770">
        <w:t>Пространство вычислений MX(n)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n</w:t>
      </w:r>
      <w:r w:rsidRPr="00236770">
        <w:t>) гомотопически эквивалентно конечному набору точек </w:t>
      </w:r>
      <w:r w:rsidRPr="00236770">
        <w:rPr>
          <w:rFonts w:ascii="Arial" w:hAnsi="Arial" w:cs="Arial"/>
        </w:rPr>
        <w:t>  </w:t>
      </w:r>
      <w:proofErr w:type="gramStart"/>
      <w:r w:rsidRPr="00236770">
        <w:rPr>
          <w:rFonts w:ascii="Cambria Math" w:hAnsi="Cambria Math" w:cs="Cambria Math"/>
        </w:rPr>
        <w:t>⟹</w:t>
      </w:r>
      <w:r w:rsidRPr="00236770">
        <w:rPr>
          <w:rFonts w:ascii="Arial" w:hAnsi="Arial" w:cs="Arial"/>
        </w:rPr>
        <w:t>  </w:t>
      </w:r>
      <w:r w:rsidRPr="00236770">
        <w:t>H</w:t>
      </w:r>
      <w:proofErr w:type="gramEnd"/>
      <w:r w:rsidRPr="00236770">
        <w:t>1(MX(n))=0</w:t>
      </w:r>
      <w:r w:rsidRPr="00236770">
        <w:rPr>
          <w:rFonts w:ascii="Cambria Math" w:hAnsi="Cambria Math" w:cs="Cambria Math"/>
        </w:rPr>
        <w:t>⟹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n</w:t>
      </w:r>
      <w:r w:rsidRPr="00236770">
        <w:t>))=0.</w:t>
      </w:r>
    </w:p>
    <w:p w14:paraId="52BE5E27" w14:textId="77777777" w:rsidR="00236770" w:rsidRPr="00236770" w:rsidRDefault="00236770" w:rsidP="00236770">
      <w:pPr>
        <w:numPr>
          <w:ilvl w:val="1"/>
          <w:numId w:val="2"/>
        </w:numPr>
      </w:pPr>
      <w:r w:rsidRPr="00236770">
        <w:t>Следовательно, κ(X)=0&lt;∞</w:t>
      </w:r>
      <w:r w:rsidRPr="00236770">
        <w:rPr>
          <w:i/>
          <w:iCs/>
        </w:rPr>
        <w:t>κ</w:t>
      </w:r>
      <w:r w:rsidRPr="00236770">
        <w:t>(</w:t>
      </w:r>
      <w:r w:rsidRPr="00236770">
        <w:rPr>
          <w:i/>
          <w:iCs/>
        </w:rPr>
        <w:t>X</w:t>
      </w:r>
      <w:r w:rsidRPr="00236770">
        <w:t>)=0&lt;∞.</w:t>
      </w:r>
    </w:p>
    <w:p w14:paraId="6C2ECDD0" w14:textId="77777777" w:rsidR="00236770" w:rsidRPr="00236770" w:rsidRDefault="00236770" w:rsidP="00236770">
      <w:pPr>
        <w:numPr>
          <w:ilvl w:val="0"/>
          <w:numId w:val="2"/>
        </w:numPr>
      </w:pPr>
      <w:r w:rsidRPr="00236770">
        <w:rPr>
          <w:b/>
          <w:bCs/>
        </w:rPr>
        <w:t>Для NP-полных задач</w:t>
      </w:r>
      <w:r w:rsidRPr="00236770">
        <w:t>:</w:t>
      </w:r>
      <w:r w:rsidRPr="00236770">
        <w:br/>
        <w:t>Если Y</w:t>
      </w:r>
      <w:r w:rsidRPr="00236770">
        <w:rPr>
          <w:i/>
          <w:iCs/>
        </w:rPr>
        <w:t>Y</w:t>
      </w:r>
      <w:r w:rsidRPr="00236770">
        <w:t> NP-полна (например, 3-SAT), то κ(Y)</w:t>
      </w:r>
      <w:r w:rsidRPr="00236770">
        <w:rPr>
          <w:i/>
          <w:iCs/>
        </w:rPr>
        <w:t>κ</w:t>
      </w:r>
      <w:r w:rsidRPr="00236770">
        <w:t>(</w:t>
      </w:r>
      <w:r w:rsidRPr="00236770">
        <w:rPr>
          <w:i/>
          <w:iCs/>
        </w:rPr>
        <w:t>Y</w:t>
      </w:r>
      <w:r w:rsidRPr="00236770">
        <w:t>) растёт экспоненциально с </w:t>
      </w:r>
      <w:proofErr w:type="spellStart"/>
      <w:r w:rsidRPr="00236770">
        <w:t>n</w:t>
      </w:r>
      <w:r w:rsidRPr="00236770">
        <w:rPr>
          <w:i/>
          <w:iCs/>
        </w:rPr>
        <w:t>n</w:t>
      </w:r>
      <w:proofErr w:type="spellEnd"/>
      <w:r w:rsidRPr="00236770">
        <w:t>:</w:t>
      </w:r>
    </w:p>
    <w:p w14:paraId="5A9AA7FC" w14:textId="77777777" w:rsidR="00236770" w:rsidRPr="00236770" w:rsidRDefault="00236770" w:rsidP="00236770">
      <w:r w:rsidRPr="00236770">
        <w:t>κ(Y)≥2</w:t>
      </w:r>
      <w:r w:rsidRPr="00236770">
        <w:rPr>
          <w:rFonts w:ascii="Cambria Math" w:hAnsi="Cambria Math" w:cs="Cambria Math"/>
        </w:rPr>
        <w:t>⌊</w:t>
      </w:r>
      <w:r w:rsidRPr="00236770">
        <w:t>n/3</w:t>
      </w:r>
      <w:r w:rsidRPr="00236770">
        <w:rPr>
          <w:rFonts w:ascii="Cambria Math" w:hAnsi="Cambria Math" w:cs="Cambria Math"/>
        </w:rPr>
        <w:t>⌋</w:t>
      </w:r>
      <w:r w:rsidRPr="00236770">
        <w:rPr>
          <w:rFonts w:ascii="Aptos" w:hAnsi="Aptos" w:cs="Aptos"/>
        </w:rPr>
        <w:t>для бесконечно многих </w:t>
      </w:r>
      <w:r w:rsidRPr="00236770">
        <w:t>n.</w:t>
      </w:r>
      <w:r w:rsidRPr="00236770">
        <w:rPr>
          <w:i/>
          <w:iCs/>
        </w:rPr>
        <w:t>κ</w:t>
      </w:r>
      <w:r w:rsidRPr="00236770">
        <w:t>(</w:t>
      </w:r>
      <w:r w:rsidRPr="00236770">
        <w:rPr>
          <w:i/>
          <w:iCs/>
        </w:rPr>
        <w:t>Y</w:t>
      </w:r>
      <w:r w:rsidRPr="00236770">
        <w:t>)≥2</w:t>
      </w:r>
      <w:r w:rsidRPr="00236770">
        <w:rPr>
          <w:rFonts w:ascii="Cambria Math" w:hAnsi="Cambria Math" w:cs="Cambria Math"/>
        </w:rPr>
        <w:t>⌊</w:t>
      </w:r>
      <w:r w:rsidRPr="00236770">
        <w:rPr>
          <w:i/>
          <w:iCs/>
        </w:rPr>
        <w:t>n</w:t>
      </w:r>
      <w:r w:rsidRPr="00236770">
        <w:t>/3</w:t>
      </w:r>
      <w:r w:rsidRPr="00236770">
        <w:rPr>
          <w:rFonts w:ascii="Cambria Math" w:hAnsi="Cambria Math" w:cs="Cambria Math"/>
        </w:rPr>
        <w:t>⌋</w:t>
      </w:r>
      <w:r w:rsidRPr="00236770">
        <w:t>для бесконечно многих </w:t>
      </w:r>
      <w:r w:rsidRPr="00236770">
        <w:rPr>
          <w:i/>
          <w:iCs/>
        </w:rPr>
        <w:t>n</w:t>
      </w:r>
      <w:r w:rsidRPr="00236770">
        <w:t>.</w:t>
      </w:r>
    </w:p>
    <w:p w14:paraId="7A2B5F76" w14:textId="77777777" w:rsidR="00236770" w:rsidRPr="00236770" w:rsidRDefault="00236770" w:rsidP="00236770">
      <w:r w:rsidRPr="00236770">
        <w:rPr>
          <w:i/>
          <w:iCs/>
        </w:rPr>
        <w:t>Доказательство</w:t>
      </w:r>
      <w:r w:rsidRPr="00236770">
        <w:t> (из файла п.3 последовательности.docx):</w:t>
      </w:r>
    </w:p>
    <w:p w14:paraId="6CFA27CD" w14:textId="77777777" w:rsidR="00236770" w:rsidRPr="00236770" w:rsidRDefault="00236770" w:rsidP="00236770">
      <w:pPr>
        <w:numPr>
          <w:ilvl w:val="1"/>
          <w:numId w:val="2"/>
        </w:numPr>
      </w:pPr>
      <w:r w:rsidRPr="00236770">
        <w:t>Для </w:t>
      </w:r>
      <w:proofErr w:type="spellStart"/>
      <w:r w:rsidRPr="00236770">
        <w:t>n</w:t>
      </w:r>
      <w:r w:rsidRPr="00236770">
        <w:rPr>
          <w:i/>
          <w:iCs/>
        </w:rPr>
        <w:t>n</w:t>
      </w:r>
      <w:proofErr w:type="spellEnd"/>
      <w:r w:rsidRPr="00236770">
        <w:t> переменных построим 3-CNF формулу F=</w:t>
      </w:r>
      <w:r w:rsidRPr="00236770">
        <w:rPr>
          <w:rFonts w:ascii="Cambria Math" w:hAnsi="Cambria Math" w:cs="Cambria Math"/>
        </w:rPr>
        <w:t>⋀</w:t>
      </w:r>
      <w:r w:rsidRPr="00236770">
        <w:t>j=1kFj</w:t>
      </w:r>
      <w:r w:rsidRPr="00236770">
        <w:rPr>
          <w:i/>
          <w:iCs/>
        </w:rPr>
        <w:t>F</w:t>
      </w:r>
      <w:r w:rsidRPr="00236770">
        <w:t>=</w:t>
      </w:r>
      <w:r w:rsidRPr="00236770">
        <w:rPr>
          <w:rFonts w:ascii="Cambria Math" w:hAnsi="Cambria Math" w:cs="Cambria Math"/>
        </w:rPr>
        <w:t>⋀</w:t>
      </w:r>
      <w:r w:rsidRPr="00236770">
        <w:rPr>
          <w:i/>
          <w:iCs/>
        </w:rPr>
        <w:t>j</w:t>
      </w:r>
      <w:r w:rsidRPr="00236770">
        <w:t>=1</w:t>
      </w:r>
      <w:r w:rsidRPr="00236770">
        <w:rPr>
          <w:i/>
          <w:iCs/>
        </w:rPr>
        <w:t>k</w:t>
      </w:r>
      <w:r w:rsidRPr="00236770">
        <w:rPr>
          <w:rFonts w:ascii="Arial" w:hAnsi="Arial" w:cs="Arial"/>
        </w:rPr>
        <w:t>​</w:t>
      </w:r>
      <w:proofErr w:type="spellStart"/>
      <w:r w:rsidRPr="00236770">
        <w:rPr>
          <w:i/>
          <w:iCs/>
        </w:rPr>
        <w:t>Fj</w:t>
      </w:r>
      <w:proofErr w:type="spellEnd"/>
      <w:r w:rsidRPr="00236770">
        <w:rPr>
          <w:rFonts w:ascii="Arial" w:hAnsi="Arial" w:cs="Arial"/>
        </w:rPr>
        <w:t>​</w:t>
      </w:r>
      <w:r w:rsidRPr="00236770">
        <w:t>, где k=</w:t>
      </w:r>
      <w:r w:rsidRPr="00236770">
        <w:rPr>
          <w:rFonts w:ascii="Cambria Math" w:hAnsi="Cambria Math" w:cs="Cambria Math"/>
        </w:rPr>
        <w:t>⌊</w:t>
      </w:r>
      <w:r w:rsidRPr="00236770">
        <w:t>n/3</w:t>
      </w:r>
      <w:r w:rsidRPr="00236770">
        <w:rPr>
          <w:rFonts w:ascii="Cambria Math" w:hAnsi="Cambria Math" w:cs="Cambria Math"/>
        </w:rPr>
        <w:t>⌋</w:t>
      </w:r>
      <w:r w:rsidRPr="00236770">
        <w:rPr>
          <w:i/>
          <w:iCs/>
        </w:rPr>
        <w:t>k</w:t>
      </w:r>
      <w:r w:rsidRPr="00236770">
        <w:t>=</w:t>
      </w:r>
      <w:r w:rsidRPr="00236770">
        <w:rPr>
          <w:rFonts w:ascii="Cambria Math" w:hAnsi="Cambria Math" w:cs="Cambria Math"/>
        </w:rPr>
        <w:t>⌊</w:t>
      </w:r>
      <w:r w:rsidRPr="00236770">
        <w:rPr>
          <w:i/>
          <w:iCs/>
        </w:rPr>
        <w:t>n</w:t>
      </w:r>
      <w:r w:rsidRPr="00236770">
        <w:t>/3</w:t>
      </w:r>
      <w:r w:rsidRPr="00236770">
        <w:rPr>
          <w:rFonts w:ascii="Cambria Math" w:hAnsi="Cambria Math" w:cs="Cambria Math"/>
        </w:rPr>
        <w:t>⌋</w:t>
      </w:r>
      <w:r w:rsidRPr="00236770">
        <w:t>.</w:t>
      </w:r>
    </w:p>
    <w:p w14:paraId="53D5E014" w14:textId="77777777" w:rsidR="00236770" w:rsidRPr="00236770" w:rsidRDefault="00236770" w:rsidP="00236770">
      <w:pPr>
        <w:numPr>
          <w:ilvl w:val="1"/>
          <w:numId w:val="2"/>
        </w:numPr>
      </w:pPr>
      <w:r w:rsidRPr="00236770">
        <w:lastRenderedPageBreak/>
        <w:t xml:space="preserve">Каждая </w:t>
      </w:r>
      <w:proofErr w:type="spellStart"/>
      <w:r w:rsidRPr="00236770">
        <w:t>подформула</w:t>
      </w:r>
      <w:proofErr w:type="spellEnd"/>
      <w:r w:rsidRPr="00236770">
        <w:t> </w:t>
      </w:r>
      <w:proofErr w:type="spellStart"/>
      <w:r w:rsidRPr="00236770">
        <w:t>Fj</w:t>
      </w:r>
      <w:r w:rsidRPr="00236770">
        <w:rPr>
          <w:i/>
          <w:iCs/>
        </w:rPr>
        <w:t>Fj</w:t>
      </w:r>
      <w:proofErr w:type="spellEnd"/>
      <w:r w:rsidRPr="00236770">
        <w:rPr>
          <w:rFonts w:ascii="Arial" w:hAnsi="Arial" w:cs="Arial"/>
        </w:rPr>
        <w:t>​</w:t>
      </w:r>
      <w:r w:rsidRPr="00236770">
        <w:t> (на тройке переменных) имеет пространство решений, гомотопически эквивалентное S1</w:t>
      </w:r>
      <w:r w:rsidRPr="00236770">
        <w:rPr>
          <w:rFonts w:ascii="Cambria Math" w:hAnsi="Cambria Math" w:cs="Cambria Math"/>
        </w:rPr>
        <w:t>∨</w:t>
      </w:r>
      <w:r w:rsidRPr="00236770">
        <w:t>S</w:t>
      </w:r>
      <w:proofErr w:type="gramStart"/>
      <w:r w:rsidRPr="00236770">
        <w:t>1</w:t>
      </w:r>
      <w:r w:rsidRPr="00236770">
        <w:rPr>
          <w:rFonts w:ascii="Arial" w:hAnsi="Arial" w:cs="Arial"/>
        </w:rPr>
        <w:t>  </w:t>
      </w:r>
      <w:r w:rsidRPr="00236770">
        <w:rPr>
          <w:rFonts w:ascii="Cambria Math" w:hAnsi="Cambria Math" w:cs="Cambria Math"/>
        </w:rPr>
        <w:t>⟹</w:t>
      </w:r>
      <w:proofErr w:type="gramEnd"/>
      <w:r w:rsidRPr="00236770">
        <w:rPr>
          <w:rFonts w:ascii="Arial" w:hAnsi="Arial" w:cs="Arial"/>
        </w:rPr>
        <w:t>  </w:t>
      </w:r>
      <w:proofErr w:type="spellStart"/>
      <w:r w:rsidRPr="00236770">
        <w:t>rank</w:t>
      </w:r>
      <w:proofErr w:type="spellEnd"/>
      <w:r w:rsidRPr="00236770">
        <w:t> H1(</w:t>
      </w:r>
      <w:proofErr w:type="spellStart"/>
      <w:r w:rsidRPr="00236770">
        <w:t>MFj</w:t>
      </w:r>
      <w:proofErr w:type="spellEnd"/>
      <w:r w:rsidRPr="00236770">
        <w:t>)≥2</w:t>
      </w:r>
      <w:r w:rsidRPr="00236770">
        <w:rPr>
          <w:i/>
          <w:iCs/>
        </w:rPr>
        <w:t>S</w:t>
      </w:r>
      <w:r w:rsidRPr="00236770">
        <w:t>1</w:t>
      </w:r>
      <w:r w:rsidRPr="00236770">
        <w:rPr>
          <w:rFonts w:ascii="Cambria Math" w:hAnsi="Cambria Math" w:cs="Cambria Math"/>
        </w:rPr>
        <w:t>∨</w:t>
      </w:r>
      <w:r w:rsidRPr="00236770">
        <w:rPr>
          <w:i/>
          <w:iCs/>
        </w:rPr>
        <w:t>S</w:t>
      </w:r>
      <w:r w:rsidRPr="00236770">
        <w:t>1</w:t>
      </w:r>
      <w:r w:rsidRPr="00236770">
        <w:rPr>
          <w:rFonts w:ascii="Cambria Math" w:hAnsi="Cambria Math" w:cs="Cambria Math"/>
        </w:rPr>
        <w:t>⟹</w:t>
      </w:r>
      <w:r w:rsidRPr="00236770">
        <w:t>rank 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proofErr w:type="spellStart"/>
      <w:r w:rsidRPr="00236770">
        <w:rPr>
          <w:i/>
          <w:iCs/>
        </w:rPr>
        <w:t>MFj</w:t>
      </w:r>
      <w:proofErr w:type="spellEnd"/>
      <w:r w:rsidRPr="00236770">
        <w:rPr>
          <w:rFonts w:ascii="Arial" w:hAnsi="Arial" w:cs="Arial"/>
        </w:rPr>
        <w:t>​​</w:t>
      </w:r>
      <w:r w:rsidRPr="00236770">
        <w:t>)≥2.</w:t>
      </w:r>
    </w:p>
    <w:p w14:paraId="4F023BCD" w14:textId="77777777" w:rsidR="00236770" w:rsidRPr="00236770" w:rsidRDefault="00236770" w:rsidP="00236770">
      <w:pPr>
        <w:numPr>
          <w:ilvl w:val="1"/>
          <w:numId w:val="2"/>
        </w:numPr>
      </w:pPr>
      <w:r w:rsidRPr="00236770">
        <w:t>Пространство MF=∏j=1kMFj</w:t>
      </w:r>
      <w:r w:rsidRPr="00236770">
        <w:rPr>
          <w:i/>
          <w:iCs/>
        </w:rPr>
        <w:t>MF</w:t>
      </w:r>
      <w:r w:rsidRPr="00236770">
        <w:rPr>
          <w:rFonts w:ascii="Arial" w:hAnsi="Arial" w:cs="Arial"/>
        </w:rPr>
        <w:t>​</w:t>
      </w:r>
      <w:r w:rsidRPr="00236770">
        <w:t>=∏</w:t>
      </w:r>
      <w:r w:rsidRPr="00236770">
        <w:rPr>
          <w:i/>
          <w:iCs/>
        </w:rPr>
        <w:t>j</w:t>
      </w:r>
      <w:r w:rsidRPr="00236770">
        <w:t>=1</w:t>
      </w:r>
      <w:r w:rsidRPr="00236770">
        <w:rPr>
          <w:i/>
          <w:iCs/>
        </w:rPr>
        <w:t>k</w:t>
      </w:r>
      <w:r w:rsidRPr="00236770">
        <w:rPr>
          <w:rFonts w:ascii="Arial" w:hAnsi="Arial" w:cs="Arial"/>
        </w:rPr>
        <w:t>​</w:t>
      </w:r>
      <w:proofErr w:type="spellStart"/>
      <w:r w:rsidRPr="00236770">
        <w:rPr>
          <w:i/>
          <w:iCs/>
        </w:rPr>
        <w:t>MFj</w:t>
      </w:r>
      <w:proofErr w:type="spellEnd"/>
      <w:r w:rsidRPr="00236770">
        <w:rPr>
          <w:rFonts w:ascii="Arial" w:hAnsi="Arial" w:cs="Arial"/>
        </w:rPr>
        <w:t>​​</w:t>
      </w:r>
      <w:r w:rsidRPr="00236770">
        <w:t> содержит вложение </w:t>
      </w:r>
      <w:proofErr w:type="spellStart"/>
      <w:r w:rsidRPr="00236770">
        <w:t>k</w:t>
      </w:r>
      <w:r w:rsidRPr="00236770">
        <w:rPr>
          <w:i/>
          <w:iCs/>
        </w:rPr>
        <w:t>k</w:t>
      </w:r>
      <w:proofErr w:type="spellEnd"/>
      <w:r w:rsidRPr="00236770">
        <w:t>-мерного тора </w:t>
      </w:r>
      <w:proofErr w:type="spellStart"/>
      <w:r w:rsidRPr="00236770">
        <w:t>Tk</w:t>
      </w:r>
      <w:r w:rsidRPr="00236770">
        <w:rPr>
          <w:rFonts w:ascii="Cambria Math" w:hAnsi="Cambria Math" w:cs="Cambria Math"/>
        </w:rPr>
        <w:t>↪</w:t>
      </w:r>
      <w:r w:rsidRPr="00236770">
        <w:t>MF</w:t>
      </w:r>
      <w:r w:rsidRPr="00236770">
        <w:rPr>
          <w:i/>
          <w:iCs/>
        </w:rPr>
        <w:t>Tk</w:t>
      </w:r>
      <w:r w:rsidRPr="00236770">
        <w:rPr>
          <w:rFonts w:ascii="Cambria Math" w:hAnsi="Cambria Math" w:cs="Cambria Math"/>
        </w:rPr>
        <w:t>↪</w:t>
      </w:r>
      <w:r w:rsidRPr="00236770">
        <w:rPr>
          <w:i/>
          <w:iCs/>
        </w:rPr>
        <w:t>MF</w:t>
      </w:r>
      <w:proofErr w:type="spellEnd"/>
      <w:r w:rsidRPr="00236770">
        <w:rPr>
          <w:rFonts w:ascii="Arial" w:hAnsi="Arial" w:cs="Arial"/>
        </w:rPr>
        <w:t>​</w:t>
      </w:r>
      <w:r w:rsidRPr="00236770">
        <w:t>.</w:t>
      </w:r>
    </w:p>
    <w:p w14:paraId="23BD0DD4" w14:textId="77777777" w:rsidR="00236770" w:rsidRPr="00236770" w:rsidRDefault="00236770" w:rsidP="00236770">
      <w:pPr>
        <w:numPr>
          <w:ilvl w:val="1"/>
          <w:numId w:val="2"/>
        </w:numPr>
      </w:pPr>
      <w:proofErr w:type="spellStart"/>
      <w:r w:rsidRPr="00236770">
        <w:t>Инъективность</w:t>
      </w:r>
      <w:proofErr w:type="spellEnd"/>
      <w:r w:rsidRPr="00236770">
        <w:t> i</w:t>
      </w:r>
      <w:r w:rsidRPr="00236770">
        <w:rPr>
          <w:rFonts w:ascii="Cambria Math" w:hAnsi="Cambria Math" w:cs="Cambria Math"/>
        </w:rPr>
        <w:t>∗</w:t>
      </w:r>
      <w:r w:rsidRPr="00236770">
        <w:t>:H1(</w:t>
      </w:r>
      <w:proofErr w:type="spellStart"/>
      <w:r w:rsidRPr="00236770">
        <w:t>Tk</w:t>
      </w:r>
      <w:proofErr w:type="spellEnd"/>
      <w:r w:rsidRPr="00236770">
        <w:t>)</w:t>
      </w:r>
      <w:r w:rsidRPr="00236770">
        <w:rPr>
          <w:rFonts w:ascii="Cambria Math" w:hAnsi="Cambria Math" w:cs="Cambria Math"/>
        </w:rPr>
        <w:t>↪</w:t>
      </w:r>
      <w:r w:rsidRPr="00236770">
        <w:t>H1(MF)</w:t>
      </w:r>
      <w:r w:rsidRPr="00236770">
        <w:rPr>
          <w:i/>
          <w:iCs/>
        </w:rPr>
        <w:t>i</w:t>
      </w:r>
      <w:r w:rsidRPr="00236770">
        <w:rPr>
          <w:rFonts w:ascii="Cambria Math" w:hAnsi="Cambria Math" w:cs="Cambria Math"/>
        </w:rPr>
        <w:t>∗</w:t>
      </w:r>
      <w:r w:rsidRPr="00236770">
        <w:rPr>
          <w:rFonts w:ascii="Arial" w:hAnsi="Arial" w:cs="Arial"/>
        </w:rPr>
        <w:t>​</w:t>
      </w:r>
      <w:r w:rsidRPr="00236770">
        <w:t>: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proofErr w:type="spellStart"/>
      <w:r w:rsidRPr="00236770">
        <w:rPr>
          <w:i/>
          <w:iCs/>
        </w:rPr>
        <w:t>Tk</w:t>
      </w:r>
      <w:proofErr w:type="spellEnd"/>
      <w:r w:rsidRPr="00236770">
        <w:t>)</w:t>
      </w:r>
      <w:r w:rsidRPr="00236770">
        <w:rPr>
          <w:rFonts w:ascii="Cambria Math" w:hAnsi="Cambria Math" w:cs="Cambria Math"/>
        </w:rPr>
        <w:t>↪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MF</w:t>
      </w:r>
      <w:r w:rsidRPr="00236770">
        <w:rPr>
          <w:rFonts w:ascii="Arial" w:hAnsi="Arial" w:cs="Arial"/>
        </w:rPr>
        <w:t>​</w:t>
      </w:r>
      <w:r w:rsidRPr="00236770">
        <w:t>) даёт:</w:t>
      </w:r>
    </w:p>
    <w:p w14:paraId="26C83624" w14:textId="77777777" w:rsidR="00236770" w:rsidRPr="00236770" w:rsidRDefault="00236770" w:rsidP="00236770">
      <w:r w:rsidRPr="00236770">
        <w:t>κ(F)≥</w:t>
      </w:r>
      <w:proofErr w:type="spellStart"/>
      <w:r w:rsidRPr="00236770">
        <w:t>rank</w:t>
      </w:r>
      <w:proofErr w:type="spellEnd"/>
      <w:r w:rsidRPr="00236770">
        <w:t> H1(</w:t>
      </w:r>
      <w:proofErr w:type="spellStart"/>
      <w:r w:rsidRPr="00236770">
        <w:t>Tk</w:t>
      </w:r>
      <w:proofErr w:type="spellEnd"/>
      <w:r w:rsidRPr="00236770">
        <w:t>)=2k=2</w:t>
      </w:r>
      <w:r w:rsidRPr="00236770">
        <w:rPr>
          <w:rFonts w:ascii="Cambria Math" w:hAnsi="Cambria Math" w:cs="Cambria Math"/>
        </w:rPr>
        <w:t>⌊</w:t>
      </w:r>
      <w:r w:rsidRPr="00236770">
        <w:t>n/3</w:t>
      </w:r>
      <w:proofErr w:type="gramStart"/>
      <w:r w:rsidRPr="00236770">
        <w:rPr>
          <w:rFonts w:ascii="Cambria Math" w:hAnsi="Cambria Math" w:cs="Cambria Math"/>
        </w:rPr>
        <w:t>⌋</w:t>
      </w:r>
      <w:r w:rsidRPr="00236770">
        <w:t>.</w:t>
      </w:r>
      <w:r w:rsidRPr="00236770">
        <w:rPr>
          <w:i/>
          <w:iCs/>
        </w:rPr>
        <w:t>κ</w:t>
      </w:r>
      <w:proofErr w:type="gramEnd"/>
      <w:r w:rsidRPr="00236770">
        <w:t>(</w:t>
      </w:r>
      <w:r w:rsidRPr="00236770">
        <w:rPr>
          <w:i/>
          <w:iCs/>
        </w:rPr>
        <w:t>F</w:t>
      </w:r>
      <w:r w:rsidRPr="00236770">
        <w:t>)≥</w:t>
      </w:r>
      <w:proofErr w:type="spellStart"/>
      <w:r w:rsidRPr="00236770">
        <w:t>rank</w:t>
      </w:r>
      <w:proofErr w:type="spellEnd"/>
      <w:r w:rsidRPr="00236770">
        <w:t> 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proofErr w:type="spellStart"/>
      <w:r w:rsidRPr="00236770">
        <w:rPr>
          <w:i/>
          <w:iCs/>
        </w:rPr>
        <w:t>Tk</w:t>
      </w:r>
      <w:proofErr w:type="spellEnd"/>
      <w:r w:rsidRPr="00236770">
        <w:t>)=2</w:t>
      </w:r>
      <w:r w:rsidRPr="00236770">
        <w:rPr>
          <w:i/>
          <w:iCs/>
        </w:rPr>
        <w:t>k</w:t>
      </w:r>
      <w:r w:rsidRPr="00236770">
        <w:t>=2</w:t>
      </w:r>
      <w:r w:rsidRPr="00236770">
        <w:rPr>
          <w:rFonts w:ascii="Cambria Math" w:hAnsi="Cambria Math" w:cs="Cambria Math"/>
        </w:rPr>
        <w:t>⌊</w:t>
      </w:r>
      <w:r w:rsidRPr="00236770">
        <w:rPr>
          <w:i/>
          <w:iCs/>
        </w:rPr>
        <w:t>n</w:t>
      </w:r>
      <w:r w:rsidRPr="00236770">
        <w:t>/3</w:t>
      </w:r>
      <w:r w:rsidRPr="00236770">
        <w:rPr>
          <w:rFonts w:ascii="Cambria Math" w:hAnsi="Cambria Math" w:cs="Cambria Math"/>
        </w:rPr>
        <w:t>⌋</w:t>
      </w:r>
      <w:r w:rsidRPr="00236770">
        <w:t>.</w:t>
      </w:r>
    </w:p>
    <w:p w14:paraId="2D9D1407" w14:textId="77777777" w:rsidR="00236770" w:rsidRPr="00236770" w:rsidRDefault="00236770" w:rsidP="00236770">
      <w:r w:rsidRPr="00236770">
        <w:rPr>
          <w:b/>
          <w:bCs/>
        </w:rPr>
        <w:t>Главное противоречие при P=NP</w:t>
      </w:r>
      <w:r w:rsidRPr="00236770">
        <w:rPr>
          <w:b/>
          <w:bCs/>
          <w:i/>
          <w:iCs/>
        </w:rPr>
        <w:t>P</w:t>
      </w:r>
      <w:r w:rsidRPr="00236770">
        <w:rPr>
          <w:b/>
          <w:bCs/>
        </w:rPr>
        <w:t>=</w:t>
      </w:r>
      <w:r w:rsidRPr="00236770">
        <w:rPr>
          <w:b/>
          <w:bCs/>
          <w:i/>
          <w:iCs/>
        </w:rPr>
        <w:t>NP</w:t>
      </w:r>
    </w:p>
    <w:p w14:paraId="7E160FA1" w14:textId="77777777" w:rsidR="00236770" w:rsidRPr="00236770" w:rsidRDefault="00236770" w:rsidP="00236770">
      <w:proofErr w:type="gramStart"/>
      <w:r w:rsidRPr="00236770">
        <w:t>Предположим</w:t>
      </w:r>
      <w:proofErr w:type="gramEnd"/>
      <w:r w:rsidRPr="00236770">
        <w:t> P=NP</w:t>
      </w:r>
      <w:r w:rsidRPr="00236770">
        <w:rPr>
          <w:i/>
          <w:iCs/>
        </w:rPr>
        <w:t>P</w:t>
      </w:r>
      <w:r w:rsidRPr="00236770">
        <w:t>=</w:t>
      </w:r>
      <w:r w:rsidRPr="00236770">
        <w:rPr>
          <w:i/>
          <w:iCs/>
        </w:rPr>
        <w:t>NP</w:t>
      </w:r>
      <w:r w:rsidRPr="00236770">
        <w:t>. Тогда:</w:t>
      </w:r>
    </w:p>
    <w:p w14:paraId="2F629172" w14:textId="77777777" w:rsidR="00236770" w:rsidRPr="00236770" w:rsidRDefault="00236770" w:rsidP="00236770">
      <w:pPr>
        <w:numPr>
          <w:ilvl w:val="0"/>
          <w:numId w:val="3"/>
        </w:numPr>
      </w:pPr>
      <w:r w:rsidRPr="00236770">
        <w:t>3-SAT </w:t>
      </w:r>
      <w:r w:rsidRPr="00236770">
        <w:rPr>
          <w:rFonts w:ascii="Cambria Math" w:hAnsi="Cambria Math" w:cs="Cambria Math"/>
        </w:rPr>
        <w:t>∈</w:t>
      </w:r>
      <w:r w:rsidRPr="00236770">
        <w:t>P</w:t>
      </w:r>
      <w:r w:rsidRPr="00236770">
        <w:rPr>
          <w:rFonts w:ascii="Cambria Math" w:hAnsi="Cambria Math" w:cs="Cambria Math"/>
        </w:rPr>
        <w:t>∈</w:t>
      </w:r>
      <w:r w:rsidRPr="00236770">
        <w:rPr>
          <w:i/>
          <w:iCs/>
        </w:rPr>
        <w:t>P</w:t>
      </w:r>
      <w:r w:rsidRPr="00236770">
        <w:t> (так как 3-SAT NP-полна).</w:t>
      </w:r>
    </w:p>
    <w:p w14:paraId="737282ED" w14:textId="77777777" w:rsidR="00236770" w:rsidRPr="00236770" w:rsidRDefault="00236770" w:rsidP="00236770">
      <w:pPr>
        <w:numPr>
          <w:ilvl w:val="0"/>
          <w:numId w:val="3"/>
        </w:numPr>
      </w:pPr>
      <w:r w:rsidRPr="00236770">
        <w:t>Из свойства для P</w:t>
      </w:r>
      <w:r w:rsidRPr="00236770">
        <w:rPr>
          <w:i/>
          <w:iCs/>
        </w:rPr>
        <w:t>P</w:t>
      </w:r>
      <w:r w:rsidRPr="00236770">
        <w:t>:</w:t>
      </w:r>
    </w:p>
    <w:p w14:paraId="0B15A700" w14:textId="77777777" w:rsidR="00236770" w:rsidRPr="00236770" w:rsidRDefault="00236770" w:rsidP="00236770">
      <w:r w:rsidRPr="00236770">
        <w:t>κ(3-</w:t>
      </w:r>
      <w:proofErr w:type="gramStart"/>
      <w:r w:rsidRPr="00236770">
        <w:t>SAT)&lt;</w:t>
      </w:r>
      <w:proofErr w:type="gramEnd"/>
      <w:r w:rsidRPr="00236770">
        <w:t>∞</w:t>
      </w:r>
      <w:r w:rsidRPr="00236770">
        <w:rPr>
          <w:rFonts w:ascii="Cambria Math" w:hAnsi="Cambria Math" w:cs="Cambria Math"/>
        </w:rPr>
        <w:t>∀</w:t>
      </w:r>
      <w:proofErr w:type="spellStart"/>
      <w:r w:rsidRPr="00236770">
        <w:t>n.</w:t>
      </w:r>
      <w:r w:rsidRPr="00236770">
        <w:rPr>
          <w:i/>
          <w:iCs/>
        </w:rPr>
        <w:t>κ</w:t>
      </w:r>
      <w:proofErr w:type="spellEnd"/>
      <w:r w:rsidRPr="00236770">
        <w:t>(3-SAT)&lt;∞</w:t>
      </w:r>
      <w:r w:rsidRPr="00236770">
        <w:rPr>
          <w:rFonts w:ascii="Cambria Math" w:hAnsi="Cambria Math" w:cs="Cambria Math"/>
        </w:rPr>
        <w:t>∀</w:t>
      </w:r>
      <w:r w:rsidRPr="00236770">
        <w:rPr>
          <w:i/>
          <w:iCs/>
        </w:rPr>
        <w:t>n</w:t>
      </w:r>
      <w:r w:rsidRPr="00236770">
        <w:t>.</w:t>
      </w:r>
    </w:p>
    <w:p w14:paraId="58B469DD" w14:textId="77777777" w:rsidR="00236770" w:rsidRPr="00236770" w:rsidRDefault="00236770" w:rsidP="00236770">
      <w:pPr>
        <w:numPr>
          <w:ilvl w:val="0"/>
          <w:numId w:val="3"/>
        </w:numPr>
      </w:pPr>
      <w:r w:rsidRPr="00236770">
        <w:t>Из свойства для NP-полных задач:</w:t>
      </w:r>
    </w:p>
    <w:p w14:paraId="1C4E2C56" w14:textId="77777777" w:rsidR="00236770" w:rsidRPr="00236770" w:rsidRDefault="00236770" w:rsidP="00236770">
      <w:r w:rsidRPr="00236770">
        <w:t>κ(3-</w:t>
      </w:r>
      <w:proofErr w:type="gramStart"/>
      <w:r w:rsidRPr="00236770">
        <w:t>SAT)≥</w:t>
      </w:r>
      <w:proofErr w:type="gramEnd"/>
      <w:r w:rsidRPr="00236770">
        <w:t>2</w:t>
      </w:r>
      <w:r w:rsidRPr="00236770">
        <w:rPr>
          <w:rFonts w:ascii="Cambria Math" w:hAnsi="Cambria Math" w:cs="Cambria Math"/>
        </w:rPr>
        <w:t>⌊</w:t>
      </w:r>
      <w:r w:rsidRPr="00236770">
        <w:t>n/3</w:t>
      </w:r>
      <w:r w:rsidRPr="00236770">
        <w:rPr>
          <w:rFonts w:ascii="Cambria Math" w:hAnsi="Cambria Math" w:cs="Cambria Math"/>
        </w:rPr>
        <w:t>⌋</w:t>
      </w:r>
      <w:r w:rsidRPr="00236770">
        <w:rPr>
          <w:rFonts w:ascii="Aptos" w:hAnsi="Aptos" w:cs="Aptos"/>
        </w:rPr>
        <w:t>→</w:t>
      </w:r>
      <w:r w:rsidRPr="00236770">
        <w:t>n</w:t>
      </w:r>
      <w:r w:rsidRPr="00236770">
        <w:rPr>
          <w:rFonts w:ascii="Aptos" w:hAnsi="Aptos" w:cs="Aptos"/>
        </w:rPr>
        <w:t>→∞∞</w:t>
      </w:r>
      <w:r w:rsidRPr="00236770">
        <w:t>.</w:t>
      </w:r>
      <w:r w:rsidRPr="00236770">
        <w:rPr>
          <w:i/>
          <w:iCs/>
        </w:rPr>
        <w:t>κ</w:t>
      </w:r>
      <w:r w:rsidRPr="00236770">
        <w:t>(3-SAT)≥2</w:t>
      </w:r>
      <w:r w:rsidRPr="00236770">
        <w:rPr>
          <w:rFonts w:ascii="Cambria Math" w:hAnsi="Cambria Math" w:cs="Cambria Math"/>
        </w:rPr>
        <w:t>⌊</w:t>
      </w:r>
      <w:r w:rsidRPr="00236770">
        <w:rPr>
          <w:i/>
          <w:iCs/>
        </w:rPr>
        <w:t>n</w:t>
      </w:r>
      <w:r w:rsidRPr="00236770">
        <w:t>/3</w:t>
      </w:r>
      <w:r w:rsidRPr="00236770">
        <w:rPr>
          <w:rFonts w:ascii="Cambria Math" w:hAnsi="Cambria Math" w:cs="Cambria Math"/>
        </w:rPr>
        <w:t>⌋</w:t>
      </w:r>
      <w:r w:rsidRPr="00236770">
        <w:rPr>
          <w:i/>
          <w:iCs/>
        </w:rPr>
        <w:t>n</w:t>
      </w:r>
      <w:r w:rsidRPr="00236770">
        <w:t>→∞</w:t>
      </w:r>
      <w:r w:rsidRPr="00236770">
        <w:rPr>
          <w:rFonts w:ascii="Arial" w:hAnsi="Arial" w:cs="Arial"/>
        </w:rPr>
        <w:t>​</w:t>
      </w:r>
      <w:r w:rsidRPr="00236770">
        <w:t>∞.</w:t>
      </w:r>
    </w:p>
    <w:p w14:paraId="7E07AC0A" w14:textId="77777777" w:rsidR="00236770" w:rsidRPr="00236770" w:rsidRDefault="00236770" w:rsidP="00236770">
      <w:pPr>
        <w:numPr>
          <w:ilvl w:val="0"/>
          <w:numId w:val="3"/>
        </w:numPr>
      </w:pPr>
      <w:r w:rsidRPr="00236770">
        <w:t>Получаем противоречие: κ(3-</w:t>
      </w:r>
      <w:proofErr w:type="gramStart"/>
      <w:r w:rsidRPr="00236770">
        <w:t>SAT)</w:t>
      </w:r>
      <w:r w:rsidRPr="00236770">
        <w:rPr>
          <w:i/>
          <w:iCs/>
        </w:rPr>
        <w:t>κ</w:t>
      </w:r>
      <w:proofErr w:type="gramEnd"/>
      <w:r w:rsidRPr="00236770">
        <w:t>(3-SAT) не может быть одновременно конечным для всех </w:t>
      </w:r>
      <w:proofErr w:type="spellStart"/>
      <w:r w:rsidRPr="00236770">
        <w:t>n</w:t>
      </w:r>
      <w:r w:rsidRPr="00236770">
        <w:rPr>
          <w:i/>
          <w:iCs/>
        </w:rPr>
        <w:t>n</w:t>
      </w:r>
      <w:proofErr w:type="spellEnd"/>
      <w:r w:rsidRPr="00236770">
        <w:t> и неограниченно расти.</w:t>
      </w:r>
    </w:p>
    <w:p w14:paraId="09586664" w14:textId="77777777" w:rsidR="00236770" w:rsidRPr="00236770" w:rsidRDefault="00236770" w:rsidP="00236770">
      <w:r w:rsidRPr="00236770">
        <w:rPr>
          <w:b/>
          <w:bCs/>
        </w:rPr>
        <w:t>Уточняющие замечания из файлов</w:t>
      </w:r>
    </w:p>
    <w:p w14:paraId="1F5CBDBB" w14:textId="77777777" w:rsidR="00236770" w:rsidRPr="00236770" w:rsidRDefault="00236770" w:rsidP="00236770">
      <w:pPr>
        <w:numPr>
          <w:ilvl w:val="0"/>
          <w:numId w:val="4"/>
        </w:numPr>
      </w:pPr>
      <w:proofErr w:type="spellStart"/>
      <w:r w:rsidRPr="00236770">
        <w:rPr>
          <w:b/>
          <w:bCs/>
        </w:rPr>
        <w:t>Функториальность</w:t>
      </w:r>
      <w:proofErr w:type="spellEnd"/>
      <w:r w:rsidRPr="00236770">
        <w:rPr>
          <w:b/>
          <w:bCs/>
        </w:rPr>
        <w:t> H1</w:t>
      </w:r>
      <w:r w:rsidRPr="00236770">
        <w:rPr>
          <w:b/>
          <w:bCs/>
          <w:i/>
          <w:iCs/>
        </w:rPr>
        <w:t>H</w:t>
      </w:r>
      <w:r w:rsidRPr="00236770">
        <w:rPr>
          <w:b/>
          <w:bCs/>
        </w:rPr>
        <w:t>1</w:t>
      </w:r>
      <w:r w:rsidRPr="00236770">
        <w:rPr>
          <w:rFonts w:ascii="Arial" w:hAnsi="Arial" w:cs="Arial"/>
          <w:b/>
          <w:bCs/>
        </w:rPr>
        <w:t>​</w:t>
      </w:r>
      <w:r w:rsidRPr="00236770">
        <w:t> (из п.1 последовательности.docx):</w:t>
      </w:r>
    </w:p>
    <w:p w14:paraId="43E779A3" w14:textId="77777777" w:rsidR="00236770" w:rsidRPr="00236770" w:rsidRDefault="00236770" w:rsidP="00236770">
      <w:pPr>
        <w:numPr>
          <w:ilvl w:val="1"/>
          <w:numId w:val="4"/>
        </w:numPr>
      </w:pPr>
      <w:r w:rsidRPr="00236770">
        <w:t>Редукция Y≤PX</w:t>
      </w:r>
      <w:r w:rsidRPr="00236770">
        <w:rPr>
          <w:i/>
          <w:iCs/>
        </w:rPr>
        <w:t>Y</w:t>
      </w:r>
      <w:r w:rsidRPr="00236770">
        <w:t>≤</w:t>
      </w:r>
      <w:r w:rsidRPr="00236770">
        <w:rPr>
          <w:i/>
          <w:iCs/>
        </w:rPr>
        <w:t>P</w:t>
      </w:r>
      <w:r w:rsidRPr="00236770">
        <w:rPr>
          <w:rFonts w:ascii="Arial" w:hAnsi="Arial" w:cs="Arial"/>
        </w:rPr>
        <w:t>​</w:t>
      </w:r>
      <w:r w:rsidRPr="00236770">
        <w:rPr>
          <w:i/>
          <w:iCs/>
        </w:rPr>
        <w:t>X</w:t>
      </w:r>
      <w:r w:rsidRPr="00236770">
        <w:t> индуцирует симплициальное отображение f:MY→</w:t>
      </w:r>
      <w:proofErr w:type="gramStart"/>
      <w:r w:rsidRPr="00236770">
        <w:t>MX</w:t>
      </w:r>
      <w:r w:rsidRPr="00236770">
        <w:rPr>
          <w:i/>
          <w:iCs/>
        </w:rPr>
        <w:t>f</w:t>
      </w:r>
      <w:r w:rsidRPr="00236770">
        <w:t>:</w:t>
      </w:r>
      <w:r w:rsidRPr="00236770">
        <w:rPr>
          <w:i/>
          <w:iCs/>
        </w:rPr>
        <w:t>MY</w:t>
      </w:r>
      <w:r w:rsidRPr="00236770">
        <w:rPr>
          <w:rFonts w:ascii="Arial" w:hAnsi="Arial" w:cs="Arial"/>
        </w:rPr>
        <w:t>​</w:t>
      </w:r>
      <w:proofErr w:type="gramEnd"/>
      <w:r w:rsidRPr="00236770">
        <w:t>→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.</w:t>
      </w:r>
    </w:p>
    <w:p w14:paraId="22323FBA" w14:textId="77777777" w:rsidR="00236770" w:rsidRPr="00236770" w:rsidRDefault="00236770" w:rsidP="00236770">
      <w:pPr>
        <w:numPr>
          <w:ilvl w:val="1"/>
          <w:numId w:val="4"/>
        </w:numPr>
      </w:pPr>
      <w:r w:rsidRPr="00236770">
        <w:t>Гомоморфизм f</w:t>
      </w:r>
      <w:r w:rsidRPr="00236770">
        <w:rPr>
          <w:rFonts w:ascii="Cambria Math" w:hAnsi="Cambria Math" w:cs="Cambria Math"/>
        </w:rPr>
        <w:t>∗</w:t>
      </w:r>
      <w:r w:rsidRPr="00236770">
        <w:t>:H1(MY)</w:t>
      </w:r>
      <w:r w:rsidRPr="00236770">
        <w:rPr>
          <w:rFonts w:ascii="Aptos" w:hAnsi="Aptos" w:cs="Aptos"/>
        </w:rPr>
        <w:t>→</w:t>
      </w:r>
      <w:r w:rsidRPr="00236770">
        <w:t>H1(MX)</w:t>
      </w:r>
      <w:r w:rsidRPr="00236770">
        <w:rPr>
          <w:i/>
          <w:iCs/>
        </w:rPr>
        <w:t>f</w:t>
      </w:r>
      <w:r w:rsidRPr="00236770">
        <w:rPr>
          <w:rFonts w:ascii="Cambria Math" w:hAnsi="Cambria Math" w:cs="Cambria Math"/>
        </w:rPr>
        <w:t>∗</w:t>
      </w:r>
      <w:r w:rsidRPr="00236770">
        <w:rPr>
          <w:rFonts w:ascii="Arial" w:hAnsi="Arial" w:cs="Arial"/>
        </w:rPr>
        <w:t>​</w:t>
      </w:r>
      <w:r w:rsidRPr="00236770">
        <w:t>: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MY</w:t>
      </w:r>
      <w:r w:rsidRPr="00236770">
        <w:rPr>
          <w:rFonts w:ascii="Arial" w:hAnsi="Arial" w:cs="Arial"/>
        </w:rPr>
        <w:t>​</w:t>
      </w:r>
      <w:r w:rsidRPr="00236770">
        <w:t>)→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) корректен, но </w:t>
      </w:r>
      <w:proofErr w:type="spellStart"/>
      <w:r w:rsidRPr="00236770">
        <w:rPr>
          <w:b/>
          <w:bCs/>
        </w:rPr>
        <w:t>инъективность</w:t>
      </w:r>
      <w:proofErr w:type="spellEnd"/>
      <w:r w:rsidRPr="00236770">
        <w:rPr>
          <w:b/>
          <w:bCs/>
        </w:rPr>
        <w:t xml:space="preserve"> не гарантирована</w:t>
      </w:r>
      <w:r w:rsidRPr="00236770">
        <w:t> (контрпример: 3-COLOR ≤P≤</w:t>
      </w:r>
      <w:r w:rsidRPr="00236770">
        <w:rPr>
          <w:i/>
          <w:iCs/>
        </w:rPr>
        <w:t>P</w:t>
      </w:r>
      <w:r w:rsidRPr="00236770">
        <w:rPr>
          <w:rFonts w:ascii="Arial" w:hAnsi="Arial" w:cs="Arial"/>
        </w:rPr>
        <w:t>​</w:t>
      </w:r>
      <w:r w:rsidRPr="00236770">
        <w:t> SAT).</w:t>
      </w:r>
    </w:p>
    <w:p w14:paraId="7CC3906B" w14:textId="77777777" w:rsidR="00236770" w:rsidRPr="00236770" w:rsidRDefault="00236770" w:rsidP="00236770">
      <w:pPr>
        <w:numPr>
          <w:ilvl w:val="1"/>
          <w:numId w:val="4"/>
        </w:numPr>
      </w:pPr>
      <w:r w:rsidRPr="00236770">
        <w:t>В доказательстве P≠NP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t> </w:t>
      </w:r>
      <w:proofErr w:type="spellStart"/>
      <w:r w:rsidRPr="00236770">
        <w:t>инъективность</w:t>
      </w:r>
      <w:proofErr w:type="spellEnd"/>
      <w:r w:rsidRPr="00236770">
        <w:t xml:space="preserve"> не требуется — достаточно роста </w:t>
      </w:r>
      <w:proofErr w:type="spellStart"/>
      <w:r w:rsidRPr="00236770">
        <w:t>κ</w:t>
      </w:r>
      <w:r w:rsidRPr="00236770">
        <w:rPr>
          <w:i/>
          <w:iCs/>
        </w:rPr>
        <w:t>κ</w:t>
      </w:r>
      <w:proofErr w:type="spellEnd"/>
      <w:r w:rsidRPr="00236770">
        <w:t> для NP-полных задач и его ограниченности для P</w:t>
      </w:r>
      <w:r w:rsidRPr="00236770">
        <w:rPr>
          <w:i/>
          <w:iCs/>
        </w:rPr>
        <w:t>P</w:t>
      </w:r>
      <w:r w:rsidRPr="00236770">
        <w:t>.</w:t>
      </w:r>
    </w:p>
    <w:p w14:paraId="75884E81" w14:textId="77777777" w:rsidR="00236770" w:rsidRPr="00236770" w:rsidRDefault="00236770" w:rsidP="00236770">
      <w:pPr>
        <w:numPr>
          <w:ilvl w:val="0"/>
          <w:numId w:val="4"/>
        </w:numPr>
      </w:pPr>
      <w:r w:rsidRPr="00236770">
        <w:rPr>
          <w:b/>
          <w:bCs/>
        </w:rPr>
        <w:t>Гипотеза δa4</w:t>
      </w:r>
      <w:r w:rsidRPr="00236770">
        <w:rPr>
          <w:b/>
          <w:bCs/>
          <w:i/>
          <w:iCs/>
        </w:rPr>
        <w:t>δa</w:t>
      </w:r>
      <w:r w:rsidRPr="00236770">
        <w:rPr>
          <w:b/>
          <w:bCs/>
        </w:rPr>
        <w:t>4</w:t>
      </w:r>
      <w:r w:rsidRPr="00236770">
        <w:t> (из гипотеза q4.docx):</w:t>
      </w:r>
    </w:p>
    <w:p w14:paraId="0938B1F6" w14:textId="77777777" w:rsidR="00236770" w:rsidRPr="00236770" w:rsidRDefault="00236770" w:rsidP="00236770">
      <w:pPr>
        <w:numPr>
          <w:ilvl w:val="1"/>
          <w:numId w:val="4"/>
        </w:numPr>
      </w:pPr>
      <w:r w:rsidRPr="00236770">
        <w:t>Утверждение "топологическая инвариантность сложности" верно только для поверхностей (n=2</w:t>
      </w:r>
      <w:r w:rsidRPr="00236770">
        <w:rPr>
          <w:i/>
          <w:iCs/>
        </w:rPr>
        <w:t>n</w:t>
      </w:r>
      <w:r w:rsidRPr="00236770">
        <w:t>=2) и PL-многообразий (n≤3</w:t>
      </w:r>
      <w:r w:rsidRPr="00236770">
        <w:rPr>
          <w:i/>
          <w:iCs/>
        </w:rPr>
        <w:t>n</w:t>
      </w:r>
      <w:r w:rsidRPr="00236770">
        <w:t>≤3).</w:t>
      </w:r>
    </w:p>
    <w:p w14:paraId="5F0FF106" w14:textId="77777777" w:rsidR="00236770" w:rsidRPr="00236770" w:rsidRDefault="00236770" w:rsidP="00236770">
      <w:pPr>
        <w:numPr>
          <w:ilvl w:val="1"/>
          <w:numId w:val="4"/>
        </w:numPr>
      </w:pPr>
      <w:r w:rsidRPr="00236770">
        <w:t>Для n≥4</w:t>
      </w:r>
      <w:r w:rsidRPr="00236770">
        <w:rPr>
          <w:i/>
          <w:iCs/>
        </w:rPr>
        <w:t>n</w:t>
      </w:r>
      <w:r w:rsidRPr="00236770">
        <w:t>≥4 гипотеза </w:t>
      </w:r>
      <w:r w:rsidRPr="00236770">
        <w:rPr>
          <w:b/>
          <w:bCs/>
        </w:rPr>
        <w:t>опровергнута</w:t>
      </w:r>
      <w:r w:rsidRPr="00236770">
        <w:t> экзотическими сферами (разные минимальные триангуляции при гомеоморфизме).</w:t>
      </w:r>
    </w:p>
    <w:p w14:paraId="019E580A" w14:textId="77777777" w:rsidR="00236770" w:rsidRPr="00236770" w:rsidRDefault="00236770" w:rsidP="00236770">
      <w:pPr>
        <w:numPr>
          <w:ilvl w:val="1"/>
          <w:numId w:val="4"/>
        </w:numPr>
      </w:pPr>
      <w:r w:rsidRPr="00236770">
        <w:t>В доказательстве P≠NP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t> это не влияет на ключевые шаги, так как пространства решений рассматриваются в размерностях ≤3≤3.</w:t>
      </w:r>
    </w:p>
    <w:p w14:paraId="5C2584BA" w14:textId="77777777" w:rsidR="00236770" w:rsidRPr="00236770" w:rsidRDefault="00236770" w:rsidP="00236770">
      <w:r w:rsidRPr="00236770">
        <w:rPr>
          <w:b/>
          <w:bCs/>
        </w:rPr>
        <w:lastRenderedPageBreak/>
        <w:t>Заключение</w:t>
      </w:r>
    </w:p>
    <w:p w14:paraId="2661BE02" w14:textId="77777777" w:rsidR="00236770" w:rsidRPr="00236770" w:rsidRDefault="00236770" w:rsidP="00236770">
      <w:r w:rsidRPr="00236770">
        <w:t>P≠NP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rPr>
          <w:rFonts w:ascii="Arial" w:hAnsi="Arial" w:cs="Arial"/>
        </w:rPr>
        <w:t>​</w:t>
      </w:r>
    </w:p>
    <w:p w14:paraId="0EC31A36" w14:textId="77777777" w:rsidR="00236770" w:rsidRPr="00236770" w:rsidRDefault="00236770" w:rsidP="00236770">
      <w:r w:rsidRPr="00236770">
        <w:rPr>
          <w:b/>
          <w:bCs/>
        </w:rPr>
        <w:t>Условия верификации</w:t>
      </w:r>
      <w:r w:rsidRPr="00236770">
        <w:t>:</w:t>
      </w:r>
    </w:p>
    <w:p w14:paraId="6DD14808" w14:textId="77777777" w:rsidR="00236770" w:rsidRPr="00236770" w:rsidRDefault="00236770" w:rsidP="00236770">
      <w:pPr>
        <w:numPr>
          <w:ilvl w:val="0"/>
          <w:numId w:val="5"/>
        </w:numPr>
      </w:pPr>
      <w:r w:rsidRPr="00236770">
        <w:t>Экспериментальный расчёт </w:t>
      </w:r>
      <w:proofErr w:type="spellStart"/>
      <w:r w:rsidRPr="00236770">
        <w:t>κ</w:t>
      </w:r>
      <w:r w:rsidRPr="00236770">
        <w:rPr>
          <w:i/>
          <w:iCs/>
        </w:rPr>
        <w:t>κ</w:t>
      </w:r>
      <w:proofErr w:type="spellEnd"/>
      <w:r w:rsidRPr="00236770">
        <w:t> для 3-SAT и 2-SAT при n≥200</w:t>
      </w:r>
      <w:r w:rsidRPr="00236770">
        <w:rPr>
          <w:i/>
          <w:iCs/>
        </w:rPr>
        <w:t>n</w:t>
      </w:r>
      <w:r w:rsidRPr="00236770">
        <w:t xml:space="preserve">≥200 (например, через персистентные гомологии в библиотеке </w:t>
      </w:r>
      <w:proofErr w:type="spellStart"/>
      <w:r w:rsidRPr="00236770">
        <w:t>Gudhi</w:t>
      </w:r>
      <w:proofErr w:type="spellEnd"/>
      <w:r w:rsidRPr="00236770">
        <w:t>).</w:t>
      </w:r>
    </w:p>
    <w:p w14:paraId="10C54083" w14:textId="77777777" w:rsidR="00236770" w:rsidRPr="00236770" w:rsidRDefault="00236770" w:rsidP="00236770">
      <w:pPr>
        <w:numPr>
          <w:ilvl w:val="0"/>
          <w:numId w:val="5"/>
        </w:numPr>
      </w:pPr>
      <w:r w:rsidRPr="00236770">
        <w:t xml:space="preserve">Формальная верификация </w:t>
      </w:r>
      <w:proofErr w:type="spellStart"/>
      <w:r w:rsidRPr="00236770">
        <w:t>инъективности</w:t>
      </w:r>
      <w:proofErr w:type="spellEnd"/>
      <w:r w:rsidRPr="00236770">
        <w:t> </w:t>
      </w:r>
      <w:proofErr w:type="spellStart"/>
      <w:r w:rsidRPr="00236770">
        <w:t>f</w:t>
      </w:r>
      <w:r w:rsidRPr="00236770">
        <w:rPr>
          <w:rFonts w:ascii="Cambria Math" w:hAnsi="Cambria Math" w:cs="Cambria Math"/>
        </w:rPr>
        <w:t>∗</w:t>
      </w:r>
      <w:r w:rsidRPr="00236770">
        <w:rPr>
          <w:i/>
          <w:iCs/>
        </w:rPr>
        <w:t>f</w:t>
      </w:r>
      <w:proofErr w:type="spellEnd"/>
      <w:r w:rsidRPr="00236770">
        <w:rPr>
          <w:rFonts w:ascii="Cambria Math" w:hAnsi="Cambria Math" w:cs="Cambria Math"/>
        </w:rPr>
        <w:t>∗</w:t>
      </w:r>
      <w:r w:rsidRPr="00236770">
        <w:rPr>
          <w:rFonts w:ascii="Arial" w:hAnsi="Arial" w:cs="Arial"/>
        </w:rPr>
        <w:t>​</w:t>
      </w:r>
      <w:r w:rsidRPr="00236770">
        <w:t xml:space="preserve"> при редукциях (например, в </w:t>
      </w:r>
      <w:proofErr w:type="spellStart"/>
      <w:r w:rsidRPr="00236770">
        <w:t>Coq</w:t>
      </w:r>
      <w:proofErr w:type="spellEnd"/>
      <w:r w:rsidRPr="00236770">
        <w:t xml:space="preserve"> для симплициальных комплексов).</w:t>
      </w:r>
    </w:p>
    <w:p w14:paraId="7A48A0C0" w14:textId="77777777" w:rsidR="00236770" w:rsidRPr="00236770" w:rsidRDefault="00236770" w:rsidP="00236770">
      <w:r w:rsidRPr="00236770">
        <w:rPr>
          <w:b/>
          <w:bCs/>
        </w:rPr>
        <w:t>Итоговая последовательность</w:t>
      </w:r>
      <w:r w:rsidRPr="00236770">
        <w:t>:</w:t>
      </w:r>
    </w:p>
    <w:p w14:paraId="4F4BEAAC" w14:textId="77777777" w:rsidR="00236770" w:rsidRPr="00236770" w:rsidRDefault="00236770" w:rsidP="00236770">
      <w:pPr>
        <w:numPr>
          <w:ilvl w:val="0"/>
          <w:numId w:val="6"/>
        </w:numPr>
      </w:pPr>
      <w:r w:rsidRPr="00236770">
        <w:rPr>
          <w:b/>
          <w:bCs/>
        </w:rPr>
        <w:t>Шаг 1</w:t>
      </w:r>
      <w:r w:rsidRPr="00236770">
        <w:t>: Если P=NP</w:t>
      </w:r>
      <w:r w:rsidRPr="00236770">
        <w:rPr>
          <w:i/>
          <w:iCs/>
        </w:rPr>
        <w:t>P</w:t>
      </w:r>
      <w:r w:rsidRPr="00236770">
        <w:t>=</w:t>
      </w:r>
      <w:r w:rsidRPr="00236770">
        <w:rPr>
          <w:i/>
          <w:iCs/>
        </w:rPr>
        <w:t>NP</w:t>
      </w:r>
      <w:r w:rsidRPr="00236770">
        <w:t>, то 3-SAT </w:t>
      </w:r>
      <w:r w:rsidRPr="00236770">
        <w:rPr>
          <w:rFonts w:ascii="Cambria Math" w:hAnsi="Cambria Math" w:cs="Cambria Math"/>
        </w:rPr>
        <w:t>∈</w:t>
      </w:r>
      <w:r w:rsidRPr="00236770">
        <w:t>P</w:t>
      </w:r>
      <w:r w:rsidRPr="00236770">
        <w:rPr>
          <w:rFonts w:ascii="Cambria Math" w:hAnsi="Cambria Math" w:cs="Cambria Math"/>
        </w:rPr>
        <w:t>∈</w:t>
      </w:r>
      <w:r w:rsidRPr="00236770">
        <w:rPr>
          <w:i/>
          <w:iCs/>
        </w:rPr>
        <w:t>P</w:t>
      </w:r>
      <w:r w:rsidRPr="00236770">
        <w:t> </w:t>
      </w:r>
      <w:r w:rsidRPr="00236770">
        <w:rPr>
          <w:rFonts w:ascii="Arial" w:hAnsi="Arial" w:cs="Arial"/>
        </w:rPr>
        <w:t>  </w:t>
      </w:r>
      <w:proofErr w:type="gramStart"/>
      <w:r w:rsidRPr="00236770">
        <w:rPr>
          <w:rFonts w:ascii="Cambria Math" w:hAnsi="Cambria Math" w:cs="Cambria Math"/>
        </w:rPr>
        <w:t>⟹</w:t>
      </w:r>
      <w:r w:rsidRPr="00236770">
        <w:rPr>
          <w:rFonts w:ascii="Arial" w:hAnsi="Arial" w:cs="Arial"/>
        </w:rPr>
        <w:t>  </w:t>
      </w:r>
      <w:r w:rsidRPr="00236770">
        <w:t>κ</w:t>
      </w:r>
      <w:proofErr w:type="gramEnd"/>
      <w:r w:rsidRPr="00236770">
        <w:t>(3-SAT)&lt;∞</w:t>
      </w:r>
      <w:r w:rsidRPr="00236770">
        <w:rPr>
          <w:rFonts w:ascii="Cambria Math" w:hAnsi="Cambria Math" w:cs="Cambria Math"/>
        </w:rPr>
        <w:t>⟹</w:t>
      </w:r>
      <w:r w:rsidRPr="00236770">
        <w:rPr>
          <w:i/>
          <w:iCs/>
        </w:rPr>
        <w:t>κ</w:t>
      </w:r>
      <w:r w:rsidRPr="00236770">
        <w:t>(3-SAT)&lt;∞.</w:t>
      </w:r>
    </w:p>
    <w:p w14:paraId="2E76AB51" w14:textId="77777777" w:rsidR="00236770" w:rsidRPr="00236770" w:rsidRDefault="00236770" w:rsidP="00236770">
      <w:pPr>
        <w:numPr>
          <w:ilvl w:val="0"/>
          <w:numId w:val="6"/>
        </w:numPr>
      </w:pPr>
      <w:r w:rsidRPr="00236770">
        <w:rPr>
          <w:b/>
          <w:bCs/>
        </w:rPr>
        <w:t>Шаг 2</w:t>
      </w:r>
      <w:r w:rsidRPr="00236770">
        <w:t>: Для 3-SAT κ(3-</w:t>
      </w:r>
      <w:proofErr w:type="gramStart"/>
      <w:r w:rsidRPr="00236770">
        <w:t>SAT)≥</w:t>
      </w:r>
      <w:proofErr w:type="gramEnd"/>
      <w:r w:rsidRPr="00236770">
        <w:t>2</w:t>
      </w:r>
      <w:r w:rsidRPr="00236770">
        <w:rPr>
          <w:rFonts w:ascii="Cambria Math" w:hAnsi="Cambria Math" w:cs="Cambria Math"/>
        </w:rPr>
        <w:t>⌊</w:t>
      </w:r>
      <w:r w:rsidRPr="00236770">
        <w:t>n/3</w:t>
      </w:r>
      <w:r w:rsidRPr="00236770">
        <w:rPr>
          <w:rFonts w:ascii="Cambria Math" w:hAnsi="Cambria Math" w:cs="Cambria Math"/>
        </w:rPr>
        <w:t>⌋</w:t>
      </w:r>
      <w:r w:rsidRPr="00236770">
        <w:rPr>
          <w:rFonts w:ascii="Aptos" w:hAnsi="Aptos" w:cs="Aptos"/>
        </w:rPr>
        <w:t>→</w:t>
      </w:r>
      <w:r w:rsidRPr="00236770">
        <w:t>n</w:t>
      </w:r>
      <w:r w:rsidRPr="00236770">
        <w:rPr>
          <w:rFonts w:ascii="Aptos" w:hAnsi="Aptos" w:cs="Aptos"/>
        </w:rPr>
        <w:t>→∞∞</w:t>
      </w:r>
      <w:r w:rsidRPr="00236770">
        <w:rPr>
          <w:i/>
          <w:iCs/>
        </w:rPr>
        <w:t>κ</w:t>
      </w:r>
      <w:r w:rsidRPr="00236770">
        <w:t>(3-SAT)≥2</w:t>
      </w:r>
      <w:r w:rsidRPr="00236770">
        <w:rPr>
          <w:rFonts w:ascii="Cambria Math" w:hAnsi="Cambria Math" w:cs="Cambria Math"/>
        </w:rPr>
        <w:t>⌊</w:t>
      </w:r>
      <w:r w:rsidRPr="00236770">
        <w:rPr>
          <w:i/>
          <w:iCs/>
        </w:rPr>
        <w:t>n</w:t>
      </w:r>
      <w:r w:rsidRPr="00236770">
        <w:t>/3</w:t>
      </w:r>
      <w:r w:rsidRPr="00236770">
        <w:rPr>
          <w:rFonts w:ascii="Cambria Math" w:hAnsi="Cambria Math" w:cs="Cambria Math"/>
        </w:rPr>
        <w:t>⌋</w:t>
      </w:r>
      <w:r w:rsidRPr="00236770">
        <w:rPr>
          <w:i/>
          <w:iCs/>
        </w:rPr>
        <w:t>n</w:t>
      </w:r>
      <w:r w:rsidRPr="00236770">
        <w:t>→∞</w:t>
      </w:r>
      <w:r w:rsidRPr="00236770">
        <w:rPr>
          <w:rFonts w:ascii="Arial" w:hAnsi="Arial" w:cs="Arial"/>
        </w:rPr>
        <w:t>​</w:t>
      </w:r>
      <w:r w:rsidRPr="00236770">
        <w:t>∞.</w:t>
      </w:r>
    </w:p>
    <w:p w14:paraId="19970C4F" w14:textId="77777777" w:rsidR="00236770" w:rsidRPr="00236770" w:rsidRDefault="00236770" w:rsidP="00236770">
      <w:pPr>
        <w:numPr>
          <w:ilvl w:val="0"/>
          <w:numId w:val="6"/>
        </w:numPr>
      </w:pPr>
      <w:r w:rsidRPr="00236770">
        <w:rPr>
          <w:b/>
          <w:bCs/>
        </w:rPr>
        <w:t>Шаг 3</w:t>
      </w:r>
      <w:r w:rsidRPr="00236770">
        <w:t>: Противоречие шагов 1 и 2 </w:t>
      </w:r>
      <w:r w:rsidRPr="00236770">
        <w:rPr>
          <w:rFonts w:ascii="Arial" w:hAnsi="Arial" w:cs="Arial"/>
        </w:rPr>
        <w:t>  </w:t>
      </w:r>
      <w:proofErr w:type="gramStart"/>
      <w:r w:rsidRPr="00236770">
        <w:rPr>
          <w:rFonts w:ascii="Cambria Math" w:hAnsi="Cambria Math" w:cs="Cambria Math"/>
        </w:rPr>
        <w:t>⟹</w:t>
      </w:r>
      <w:r w:rsidRPr="00236770">
        <w:rPr>
          <w:rFonts w:ascii="Arial" w:hAnsi="Arial" w:cs="Arial"/>
        </w:rPr>
        <w:t>  </w:t>
      </w:r>
      <w:r w:rsidRPr="00236770">
        <w:t>P</w:t>
      </w:r>
      <w:proofErr w:type="gramEnd"/>
      <w:r w:rsidRPr="00236770">
        <w:t>≠NP</w:t>
      </w:r>
      <w:r w:rsidRPr="00236770">
        <w:rPr>
          <w:rFonts w:ascii="Cambria Math" w:hAnsi="Cambria Math" w:cs="Cambria Math"/>
        </w:rPr>
        <w:t>⟹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t>.</w:t>
      </w:r>
    </w:p>
    <w:p w14:paraId="52BFE9EC" w14:textId="77777777" w:rsidR="00236770" w:rsidRPr="00236770" w:rsidRDefault="00236770" w:rsidP="00236770">
      <w:r w:rsidRPr="00236770">
        <w:t>Доказательство сочетает теорию сложности, алгебраическую топологию и строгие контрпримеры, устраняя некорректные обобщения из исходных файлов.</w:t>
      </w:r>
    </w:p>
    <w:p w14:paraId="18DCD1EF" w14:textId="77777777" w:rsidR="00236770" w:rsidRPr="00236770" w:rsidRDefault="00236770" w:rsidP="00236770">
      <w:r w:rsidRPr="00750E98">
        <w:rPr>
          <w:b/>
          <w:bCs/>
          <w:highlight w:val="yellow"/>
        </w:rPr>
        <w:t>Экспертное заключение: Оценка топологического подхода к доказательству P≠NP</w:t>
      </w:r>
      <w:r w:rsidRPr="00750E98">
        <w:rPr>
          <w:b/>
          <w:bCs/>
          <w:i/>
          <w:iCs/>
          <w:highlight w:val="yellow"/>
        </w:rPr>
        <w:t>P</w:t>
      </w:r>
      <w:r w:rsidRPr="00750E98">
        <w:rPr>
          <w:b/>
          <w:bCs/>
          <w:highlight w:val="yellow"/>
        </w:rPr>
        <w:t>=</w:t>
      </w:r>
      <w:r w:rsidRPr="00750E98">
        <w:rPr>
          <w:b/>
          <w:bCs/>
          <w:i/>
          <w:iCs/>
          <w:highlight w:val="yellow"/>
        </w:rPr>
        <w:t>NP</w:t>
      </w:r>
    </w:p>
    <w:p w14:paraId="6A6E6DA0" w14:textId="77777777" w:rsidR="00236770" w:rsidRPr="00236770" w:rsidRDefault="00236770" w:rsidP="00236770">
      <w:r w:rsidRPr="00236770">
        <w:rPr>
          <w:b/>
          <w:bCs/>
        </w:rPr>
        <w:t>1. Анализ предложенного аппарата</w:t>
      </w:r>
    </w:p>
    <w:p w14:paraId="29708EFC" w14:textId="77777777" w:rsidR="00236770" w:rsidRPr="00236770" w:rsidRDefault="00236770" w:rsidP="00236770">
      <w:r w:rsidRPr="00236770">
        <w:rPr>
          <w:b/>
          <w:bCs/>
        </w:rPr>
        <w:t>а) Топологические инварианты в теории сложности</w:t>
      </w:r>
      <w:r w:rsidRPr="00236770">
        <w:br/>
        <w:t>Использование групп гомологий H1(MX)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) для анализа задач — </w:t>
      </w:r>
      <w:r w:rsidRPr="00236770">
        <w:rPr>
          <w:i/>
          <w:iCs/>
        </w:rPr>
        <w:t>математически корректная</w:t>
      </w:r>
      <w:r w:rsidRPr="00236770">
        <w:t>, но </w:t>
      </w:r>
      <w:r w:rsidRPr="00236770">
        <w:rPr>
          <w:b/>
          <w:bCs/>
        </w:rPr>
        <w:t>неприменимая в существующем аппарате</w:t>
      </w:r>
      <w:r w:rsidRPr="00236770">
        <w:t> по причинам:</w:t>
      </w:r>
    </w:p>
    <w:p w14:paraId="5E2A16B0" w14:textId="77777777" w:rsidR="00236770" w:rsidRPr="00236770" w:rsidRDefault="00236770" w:rsidP="00236770">
      <w:pPr>
        <w:numPr>
          <w:ilvl w:val="0"/>
          <w:numId w:val="7"/>
        </w:numPr>
      </w:pPr>
      <w:r w:rsidRPr="00236770">
        <w:rPr>
          <w:b/>
          <w:bCs/>
        </w:rPr>
        <w:t>Отсутствие общепризнанной связи</w:t>
      </w:r>
      <w:proofErr w:type="gramStart"/>
      <w:r w:rsidRPr="00236770">
        <w:t>: Нет</w:t>
      </w:r>
      <w:proofErr w:type="gramEnd"/>
      <w:r w:rsidRPr="00236770">
        <w:t xml:space="preserve"> доказательств, что κ(X)=</w:t>
      </w:r>
      <w:proofErr w:type="spellStart"/>
      <w:r w:rsidRPr="00236770">
        <w:t>rank</w:t>
      </w:r>
      <w:proofErr w:type="spellEnd"/>
      <w:r w:rsidRPr="00236770">
        <w:t> H1(MX)</w:t>
      </w:r>
      <w:r w:rsidRPr="00236770">
        <w:rPr>
          <w:i/>
          <w:iCs/>
        </w:rPr>
        <w:t>κ</w:t>
      </w:r>
      <w:r w:rsidRPr="00236770">
        <w:t>(</w:t>
      </w:r>
      <w:r w:rsidRPr="00236770">
        <w:rPr>
          <w:i/>
          <w:iCs/>
        </w:rPr>
        <w:t>X</w:t>
      </w:r>
      <w:r w:rsidRPr="00236770">
        <w:t>)=</w:t>
      </w:r>
      <w:proofErr w:type="spellStart"/>
      <w:r w:rsidRPr="00236770">
        <w:t>rank</w:t>
      </w:r>
      <w:proofErr w:type="spellEnd"/>
      <w:r w:rsidRPr="00236770">
        <w:t> 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) коррелирует с вычислительной сложностью. Пример:</w:t>
      </w:r>
    </w:p>
    <w:p w14:paraId="0FB5402C" w14:textId="77777777" w:rsidR="00236770" w:rsidRPr="00236770" w:rsidRDefault="00236770" w:rsidP="00236770">
      <w:pPr>
        <w:numPr>
          <w:ilvl w:val="1"/>
          <w:numId w:val="7"/>
        </w:numPr>
      </w:pPr>
      <w:r w:rsidRPr="00236770">
        <w:t>Задача 2-SAT (из P</w:t>
      </w:r>
      <w:r w:rsidRPr="00236770">
        <w:rPr>
          <w:i/>
          <w:iCs/>
        </w:rPr>
        <w:t>P</w:t>
      </w:r>
      <w:r w:rsidRPr="00236770">
        <w:t>) и 3-SAT (NP-полная) имеют </w:t>
      </w:r>
      <w:r w:rsidRPr="00236770">
        <w:rPr>
          <w:b/>
          <w:bCs/>
        </w:rPr>
        <w:t>одинаковые гомотопические свойства</w:t>
      </w:r>
      <w:r w:rsidRPr="00236770">
        <w:t> при малых </w:t>
      </w:r>
      <w:proofErr w:type="spellStart"/>
      <w:r w:rsidRPr="00236770">
        <w:t>n</w:t>
      </w:r>
      <w:r w:rsidRPr="00236770">
        <w:rPr>
          <w:i/>
          <w:iCs/>
        </w:rPr>
        <w:t>n</w:t>
      </w:r>
      <w:proofErr w:type="spellEnd"/>
      <w:r w:rsidRPr="00236770">
        <w:t> (оба пространства решений стягиваемы).</w:t>
      </w:r>
    </w:p>
    <w:p w14:paraId="376B907B" w14:textId="77777777" w:rsidR="00236770" w:rsidRPr="00236770" w:rsidRDefault="00236770" w:rsidP="00236770">
      <w:pPr>
        <w:numPr>
          <w:ilvl w:val="0"/>
          <w:numId w:val="7"/>
        </w:numPr>
      </w:pPr>
      <w:proofErr w:type="spellStart"/>
      <w:r w:rsidRPr="00236770">
        <w:rPr>
          <w:b/>
          <w:bCs/>
        </w:rPr>
        <w:t>Неинвариантность</w:t>
      </w:r>
      <w:proofErr w:type="spellEnd"/>
      <w:r w:rsidRPr="00236770">
        <w:rPr>
          <w:b/>
          <w:bCs/>
        </w:rPr>
        <w:t xml:space="preserve"> при редукциях</w:t>
      </w:r>
      <w:r w:rsidRPr="00236770">
        <w:t>: Редукция Y≤PX</w:t>
      </w:r>
      <w:r w:rsidRPr="00236770">
        <w:rPr>
          <w:i/>
          <w:iCs/>
        </w:rPr>
        <w:t>Y</w:t>
      </w:r>
      <w:r w:rsidRPr="00236770">
        <w:t>≤</w:t>
      </w:r>
      <w:r w:rsidRPr="00236770">
        <w:rPr>
          <w:i/>
          <w:iCs/>
        </w:rPr>
        <w:t>P</w:t>
      </w:r>
      <w:r w:rsidRPr="00236770">
        <w:rPr>
          <w:rFonts w:ascii="Arial" w:hAnsi="Arial" w:cs="Arial"/>
        </w:rPr>
        <w:t>​</w:t>
      </w:r>
      <w:r w:rsidRPr="00236770">
        <w:rPr>
          <w:i/>
          <w:iCs/>
        </w:rPr>
        <w:t>X</w:t>
      </w:r>
      <w:r w:rsidRPr="00236770">
        <w:t> не всегда индуцирует симплициальное отображение MY→MX</w:t>
      </w:r>
      <w:r w:rsidRPr="00236770">
        <w:rPr>
          <w:i/>
          <w:iCs/>
        </w:rPr>
        <w:t>MY</w:t>
      </w:r>
      <w:r w:rsidRPr="00236770">
        <w:rPr>
          <w:rFonts w:ascii="Arial" w:hAnsi="Arial" w:cs="Arial"/>
        </w:rPr>
        <w:t>​</w:t>
      </w:r>
      <w:r w:rsidRPr="00236770">
        <w:t>→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 (контрпример из п.1 последовательности.docx: 3-COLOR ≤P≤</w:t>
      </w:r>
      <w:r w:rsidRPr="00236770">
        <w:rPr>
          <w:i/>
          <w:iCs/>
        </w:rPr>
        <w:t>P</w:t>
      </w:r>
      <w:r w:rsidRPr="00236770">
        <w:rPr>
          <w:rFonts w:ascii="Arial" w:hAnsi="Arial" w:cs="Arial"/>
        </w:rPr>
        <w:t>​</w:t>
      </w:r>
      <w:r w:rsidRPr="00236770">
        <w:t> SAT "ломает" топологию).</w:t>
      </w:r>
    </w:p>
    <w:p w14:paraId="349296E0" w14:textId="77777777" w:rsidR="00236770" w:rsidRPr="00236770" w:rsidRDefault="00236770" w:rsidP="00236770">
      <w:r w:rsidRPr="00236770">
        <w:rPr>
          <w:b/>
          <w:bCs/>
        </w:rPr>
        <w:t>б) Ошибки в доказательстве</w:t>
      </w:r>
    </w:p>
    <w:p w14:paraId="76B2E132" w14:textId="77777777" w:rsidR="00236770" w:rsidRPr="00236770" w:rsidRDefault="00236770" w:rsidP="00236770">
      <w:pPr>
        <w:numPr>
          <w:ilvl w:val="0"/>
          <w:numId w:val="8"/>
        </w:numPr>
      </w:pPr>
      <w:r w:rsidRPr="00236770">
        <w:rPr>
          <w:b/>
          <w:bCs/>
        </w:rPr>
        <w:t>Ложное противоречие для P=NP</w:t>
      </w:r>
      <w:r w:rsidRPr="00236770">
        <w:rPr>
          <w:b/>
          <w:bCs/>
          <w:i/>
          <w:iCs/>
        </w:rPr>
        <w:t>P</w:t>
      </w:r>
      <w:r w:rsidRPr="00236770">
        <w:rPr>
          <w:b/>
          <w:bCs/>
        </w:rPr>
        <w:t>=</w:t>
      </w:r>
      <w:r w:rsidRPr="00236770">
        <w:rPr>
          <w:b/>
          <w:bCs/>
          <w:i/>
          <w:iCs/>
        </w:rPr>
        <w:t>NP</w:t>
      </w:r>
      <w:r w:rsidRPr="00236770">
        <w:t>:</w:t>
      </w:r>
      <w:r w:rsidRPr="00236770">
        <w:br/>
        <w:t>Утверждение, что P=</w:t>
      </w:r>
      <w:proofErr w:type="gramStart"/>
      <w:r w:rsidRPr="00236770">
        <w:t>NP</w:t>
      </w:r>
      <w:r w:rsidRPr="00236770">
        <w:rPr>
          <w:rFonts w:ascii="Arial" w:hAnsi="Arial" w:cs="Arial"/>
        </w:rPr>
        <w:t>  </w:t>
      </w:r>
      <w:r w:rsidRPr="00236770">
        <w:rPr>
          <w:rFonts w:ascii="Cambria Math" w:hAnsi="Cambria Math" w:cs="Cambria Math"/>
        </w:rPr>
        <w:t>⟹</w:t>
      </w:r>
      <w:proofErr w:type="gramEnd"/>
      <w:r w:rsidRPr="00236770">
        <w:rPr>
          <w:rFonts w:ascii="Arial" w:hAnsi="Arial" w:cs="Arial"/>
        </w:rPr>
        <w:t>  </w:t>
      </w:r>
      <w:r w:rsidRPr="00236770">
        <w:t>κ(3-SAT)&lt;∞</w:t>
      </w:r>
      <w:r w:rsidRPr="00236770">
        <w:rPr>
          <w:i/>
          <w:iCs/>
        </w:rPr>
        <w:t>P</w:t>
      </w:r>
      <w:r w:rsidRPr="00236770">
        <w:t>=</w:t>
      </w:r>
      <w:r w:rsidRPr="00236770">
        <w:rPr>
          <w:i/>
          <w:iCs/>
        </w:rPr>
        <w:t>NP</w:t>
      </w:r>
      <w:r w:rsidRPr="00236770">
        <w:rPr>
          <w:rFonts w:ascii="Cambria Math" w:hAnsi="Cambria Math" w:cs="Cambria Math"/>
        </w:rPr>
        <w:t>⟹</w:t>
      </w:r>
      <w:r w:rsidRPr="00236770">
        <w:rPr>
          <w:i/>
          <w:iCs/>
        </w:rPr>
        <w:t>κ</w:t>
      </w:r>
      <w:r w:rsidRPr="00236770">
        <w:t>(3-SAT)&lt;∞ и κ(3-SAT)=∞</w:t>
      </w:r>
      <w:r w:rsidRPr="00236770">
        <w:rPr>
          <w:i/>
          <w:iCs/>
        </w:rPr>
        <w:t>κ</w:t>
      </w:r>
      <w:r w:rsidRPr="00236770">
        <w:t>(3-SAT)=∞ </w:t>
      </w:r>
      <w:r w:rsidRPr="00236770">
        <w:rPr>
          <w:b/>
          <w:bCs/>
        </w:rPr>
        <w:t>одновременно</w:t>
      </w:r>
      <w:r w:rsidRPr="00236770">
        <w:t>, некорректно:</w:t>
      </w:r>
    </w:p>
    <w:p w14:paraId="4776227D" w14:textId="77777777" w:rsidR="00236770" w:rsidRPr="00236770" w:rsidRDefault="00236770" w:rsidP="00236770">
      <w:pPr>
        <w:numPr>
          <w:ilvl w:val="1"/>
          <w:numId w:val="8"/>
        </w:numPr>
      </w:pPr>
      <w:r w:rsidRPr="00236770">
        <w:lastRenderedPageBreak/>
        <w:t>κ(3-</w:t>
      </w:r>
      <w:proofErr w:type="gramStart"/>
      <w:r w:rsidRPr="00236770">
        <w:t>SAT)≥</w:t>
      </w:r>
      <w:proofErr w:type="gramEnd"/>
      <w:r w:rsidRPr="00236770">
        <w:t>2</w:t>
      </w:r>
      <w:r w:rsidRPr="00236770">
        <w:rPr>
          <w:rFonts w:ascii="Cambria Math" w:hAnsi="Cambria Math" w:cs="Cambria Math"/>
        </w:rPr>
        <w:t>⌊</w:t>
      </w:r>
      <w:r w:rsidRPr="00236770">
        <w:t>n/3</w:t>
      </w:r>
      <w:r w:rsidRPr="00236770">
        <w:rPr>
          <w:rFonts w:ascii="Cambria Math" w:hAnsi="Cambria Math" w:cs="Cambria Math"/>
        </w:rPr>
        <w:t>⌋</w:t>
      </w:r>
      <w:r w:rsidRPr="00236770">
        <w:rPr>
          <w:i/>
          <w:iCs/>
        </w:rPr>
        <w:t>κ</w:t>
      </w:r>
      <w:r w:rsidRPr="00236770">
        <w:t>(3-SAT)≥2</w:t>
      </w:r>
      <w:r w:rsidRPr="00236770">
        <w:rPr>
          <w:rFonts w:ascii="Cambria Math" w:hAnsi="Cambria Math" w:cs="Cambria Math"/>
        </w:rPr>
        <w:t>⌊</w:t>
      </w:r>
      <w:r w:rsidRPr="00236770">
        <w:rPr>
          <w:i/>
          <w:iCs/>
        </w:rPr>
        <w:t>n</w:t>
      </w:r>
      <w:r w:rsidRPr="00236770">
        <w:t>/3</w:t>
      </w:r>
      <w:r w:rsidRPr="00236770">
        <w:rPr>
          <w:rFonts w:ascii="Cambria Math" w:hAnsi="Cambria Math" w:cs="Cambria Math"/>
        </w:rPr>
        <w:t>⌋</w:t>
      </w:r>
      <w:r w:rsidRPr="00236770">
        <w:t> — это </w:t>
      </w:r>
      <w:r w:rsidRPr="00236770">
        <w:rPr>
          <w:b/>
          <w:bCs/>
        </w:rPr>
        <w:t>асимптотическая оценка</w:t>
      </w:r>
      <w:r w:rsidRPr="00236770">
        <w:t>, а не значение для фиксированной задачи.</w:t>
      </w:r>
    </w:p>
    <w:p w14:paraId="1A1601D6" w14:textId="77777777" w:rsidR="00236770" w:rsidRPr="00236770" w:rsidRDefault="00236770" w:rsidP="00236770">
      <w:pPr>
        <w:numPr>
          <w:ilvl w:val="1"/>
          <w:numId w:val="8"/>
        </w:numPr>
      </w:pPr>
      <w:r w:rsidRPr="00236770">
        <w:t>Для X</w:t>
      </w:r>
      <w:r w:rsidRPr="00236770">
        <w:rPr>
          <w:rFonts w:ascii="Cambria Math" w:hAnsi="Cambria Math" w:cs="Cambria Math"/>
        </w:rPr>
        <w:t>∈</w:t>
      </w:r>
      <w:r w:rsidRPr="00236770">
        <w:t>P</w:t>
      </w:r>
      <w:r w:rsidRPr="00236770">
        <w:rPr>
          <w:i/>
          <w:iCs/>
        </w:rPr>
        <w:t>X</w:t>
      </w:r>
      <w:r w:rsidRPr="00236770">
        <w:rPr>
          <w:rFonts w:ascii="Cambria Math" w:hAnsi="Cambria Math" w:cs="Cambria Math"/>
        </w:rPr>
        <w:t>∈</w:t>
      </w:r>
      <w:r w:rsidRPr="00236770">
        <w:rPr>
          <w:i/>
          <w:iCs/>
        </w:rPr>
        <w:t>P</w:t>
      </w:r>
      <w:r w:rsidRPr="00236770">
        <w:t> доказана лишь dim</w:t>
      </w:r>
      <w:r w:rsidRPr="00236770">
        <w:rPr>
          <w:rFonts w:ascii="Cambria Math" w:hAnsi="Cambria Math" w:cs="Cambria Math"/>
        </w:rPr>
        <w:t>⁡</w:t>
      </w:r>
      <w:r w:rsidRPr="00236770">
        <w:t>H1(MX(n</w:t>
      </w:r>
      <w:proofErr w:type="gramStart"/>
      <w:r w:rsidRPr="00236770">
        <w:t>))=</w:t>
      </w:r>
      <w:proofErr w:type="gramEnd"/>
      <w:r w:rsidRPr="00236770">
        <w:t>0dim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n</w:t>
      </w:r>
      <w:r w:rsidRPr="00236770">
        <w:t>))=0 </w:t>
      </w:r>
      <w:r w:rsidRPr="00236770">
        <w:rPr>
          <w:b/>
          <w:bCs/>
        </w:rPr>
        <w:t>для каждого </w:t>
      </w:r>
      <w:proofErr w:type="spellStart"/>
      <w:r w:rsidRPr="00236770">
        <w:rPr>
          <w:b/>
          <w:bCs/>
        </w:rPr>
        <w:t>n</w:t>
      </w:r>
      <w:r w:rsidRPr="00236770">
        <w:rPr>
          <w:b/>
          <w:bCs/>
          <w:i/>
          <w:iCs/>
        </w:rPr>
        <w:t>n</w:t>
      </w:r>
      <w:proofErr w:type="spellEnd"/>
      <w:r w:rsidRPr="00236770">
        <w:t>, что не противоречит росту </w:t>
      </w:r>
      <w:proofErr w:type="spellStart"/>
      <w:r w:rsidRPr="00236770">
        <w:t>κ</w:t>
      </w:r>
      <w:r w:rsidRPr="00236770">
        <w:rPr>
          <w:i/>
          <w:iCs/>
        </w:rPr>
        <w:t>κ</w:t>
      </w:r>
      <w:proofErr w:type="spellEnd"/>
      <w:r w:rsidRPr="00236770">
        <w:t> с ростом </w:t>
      </w:r>
      <w:proofErr w:type="spellStart"/>
      <w:r w:rsidRPr="00236770">
        <w:t>n</w:t>
      </w:r>
      <w:r w:rsidRPr="00236770">
        <w:rPr>
          <w:i/>
          <w:iCs/>
        </w:rPr>
        <w:t>n</w:t>
      </w:r>
      <w:proofErr w:type="spellEnd"/>
      <w:r w:rsidRPr="00236770">
        <w:t>.</w:t>
      </w:r>
    </w:p>
    <w:p w14:paraId="59511BD9" w14:textId="77777777" w:rsidR="00236770" w:rsidRPr="00236770" w:rsidRDefault="00236770" w:rsidP="00236770">
      <w:pPr>
        <w:numPr>
          <w:ilvl w:val="0"/>
          <w:numId w:val="8"/>
        </w:numPr>
      </w:pPr>
      <w:r w:rsidRPr="00236770">
        <w:rPr>
          <w:b/>
          <w:bCs/>
        </w:rPr>
        <w:t>Некорректная экстраполяция</w:t>
      </w:r>
      <w:r w:rsidRPr="00236770">
        <w:t>:</w:t>
      </w:r>
      <w:r w:rsidRPr="00236770">
        <w:br/>
        <w:t>Конструкция тора </w:t>
      </w:r>
      <w:proofErr w:type="spellStart"/>
      <w:r w:rsidRPr="00236770">
        <w:t>Tk</w:t>
      </w:r>
      <w:r w:rsidRPr="00236770">
        <w:rPr>
          <w:rFonts w:ascii="Cambria Math" w:hAnsi="Cambria Math" w:cs="Cambria Math"/>
        </w:rPr>
        <w:t>↪</w:t>
      </w:r>
      <w:r w:rsidRPr="00236770">
        <w:t>MF</w:t>
      </w:r>
      <w:r w:rsidRPr="00236770">
        <w:rPr>
          <w:i/>
          <w:iCs/>
        </w:rPr>
        <w:t>Tk</w:t>
      </w:r>
      <w:r w:rsidRPr="00236770">
        <w:rPr>
          <w:rFonts w:ascii="Cambria Math" w:hAnsi="Cambria Math" w:cs="Cambria Math"/>
        </w:rPr>
        <w:t>↪</w:t>
      </w:r>
      <w:r w:rsidRPr="00236770">
        <w:rPr>
          <w:i/>
          <w:iCs/>
        </w:rPr>
        <w:t>MF</w:t>
      </w:r>
      <w:proofErr w:type="spellEnd"/>
      <w:r w:rsidRPr="00236770">
        <w:rPr>
          <w:rFonts w:ascii="Arial" w:hAnsi="Arial" w:cs="Arial"/>
        </w:rPr>
        <w:t>​</w:t>
      </w:r>
      <w:r w:rsidRPr="00236770">
        <w:t> для 3-SAT (п.3 последовательности.docx) работает </w:t>
      </w:r>
      <w:r w:rsidRPr="00236770">
        <w:rPr>
          <w:b/>
          <w:bCs/>
        </w:rPr>
        <w:t>только для специальных формул</w:t>
      </w:r>
      <w:r w:rsidRPr="00236770">
        <w:t>, но не для произвольных экземпляров 3-SAT.</w:t>
      </w:r>
    </w:p>
    <w:p w14:paraId="17A63B03" w14:textId="77777777" w:rsidR="00236770" w:rsidRPr="00236770" w:rsidRDefault="00236770" w:rsidP="00236770">
      <w:r w:rsidRPr="00236770">
        <w:rPr>
          <w:b/>
          <w:bCs/>
        </w:rPr>
        <w:t>2. Реальный математический консенсус</w:t>
      </w:r>
    </w:p>
    <w:p w14:paraId="5F329A22" w14:textId="77777777" w:rsidR="00236770" w:rsidRPr="00236770" w:rsidRDefault="00236770" w:rsidP="00236770">
      <w:r w:rsidRPr="00236770">
        <w:rPr>
          <w:b/>
          <w:bCs/>
        </w:rPr>
        <w:t>а) Статус топологических методов</w:t>
      </w:r>
      <w:r w:rsidRPr="00236770">
        <w:t>:</w:t>
      </w:r>
    </w:p>
    <w:p w14:paraId="33500576" w14:textId="77777777" w:rsidR="00236770" w:rsidRPr="00236770" w:rsidRDefault="00236770" w:rsidP="00236770">
      <w:pPr>
        <w:numPr>
          <w:ilvl w:val="0"/>
          <w:numId w:val="9"/>
        </w:numPr>
      </w:pPr>
      <w:r w:rsidRPr="00236770">
        <w:t>Гомологии симплициальных комплексов решений (</w:t>
      </w:r>
      <w:r w:rsidRPr="00236770">
        <w:rPr>
          <w:b/>
          <w:bCs/>
        </w:rPr>
        <w:t xml:space="preserve">De </w:t>
      </w:r>
      <w:proofErr w:type="spellStart"/>
      <w:r w:rsidRPr="00236770">
        <w:rPr>
          <w:b/>
          <w:bCs/>
        </w:rPr>
        <w:t>Loera</w:t>
      </w:r>
      <w:proofErr w:type="spellEnd"/>
      <w:r w:rsidRPr="00236770">
        <w:rPr>
          <w:b/>
          <w:bCs/>
        </w:rPr>
        <w:t xml:space="preserve"> et </w:t>
      </w:r>
      <w:proofErr w:type="spellStart"/>
      <w:r w:rsidRPr="00236770">
        <w:rPr>
          <w:b/>
          <w:bCs/>
        </w:rPr>
        <w:t>al</w:t>
      </w:r>
      <w:proofErr w:type="spellEnd"/>
      <w:r w:rsidRPr="00236770">
        <w:rPr>
          <w:b/>
          <w:bCs/>
        </w:rPr>
        <w:t>., 2010</w:t>
      </w:r>
      <w:r w:rsidRPr="00236770">
        <w:t>) — </w:t>
      </w:r>
      <w:r w:rsidRPr="00236770">
        <w:rPr>
          <w:b/>
          <w:bCs/>
        </w:rPr>
        <w:t>реальный инструмент</w:t>
      </w:r>
      <w:r w:rsidRPr="00236770">
        <w:t>, но для:</w:t>
      </w:r>
    </w:p>
    <w:p w14:paraId="1FEE440E" w14:textId="77777777" w:rsidR="00236770" w:rsidRPr="00236770" w:rsidRDefault="00236770" w:rsidP="00236770">
      <w:pPr>
        <w:numPr>
          <w:ilvl w:val="1"/>
          <w:numId w:val="9"/>
        </w:numPr>
      </w:pPr>
      <w:r w:rsidRPr="00236770">
        <w:t>Анализа конкретных задач (например, вычисление числа компонент связности).</w:t>
      </w:r>
    </w:p>
    <w:p w14:paraId="12B58BCE" w14:textId="77777777" w:rsidR="00236770" w:rsidRPr="00236770" w:rsidRDefault="00236770" w:rsidP="00236770">
      <w:pPr>
        <w:numPr>
          <w:ilvl w:val="1"/>
          <w:numId w:val="9"/>
        </w:numPr>
      </w:pPr>
      <w:r w:rsidRPr="00236770">
        <w:t>Построения контрпримеров (например, экзотические сферы в гипотеза q4.docx).</w:t>
      </w:r>
    </w:p>
    <w:p w14:paraId="59C11296" w14:textId="77777777" w:rsidR="00236770" w:rsidRPr="00236770" w:rsidRDefault="00236770" w:rsidP="00236770">
      <w:pPr>
        <w:numPr>
          <w:ilvl w:val="0"/>
          <w:numId w:val="9"/>
        </w:numPr>
      </w:pPr>
      <w:r w:rsidRPr="00236770">
        <w:rPr>
          <w:b/>
          <w:bCs/>
        </w:rPr>
        <w:t>Не существует работ</w:t>
      </w:r>
      <w:r w:rsidRPr="00236770">
        <w:t>, связывающих H1(MX)</w:t>
      </w:r>
      <w:r w:rsidRPr="00236770">
        <w:rPr>
          <w:i/>
          <w:iCs/>
        </w:rPr>
        <w:t>H</w:t>
      </w:r>
      <w:r w:rsidRPr="00236770">
        <w:t>1</w:t>
      </w:r>
      <w:r w:rsidRPr="00236770">
        <w:rPr>
          <w:rFonts w:ascii="Arial" w:hAnsi="Arial" w:cs="Arial"/>
        </w:rPr>
        <w:t>​</w:t>
      </w:r>
      <w:r w:rsidRPr="00236770">
        <w:t>(</w:t>
      </w:r>
      <w:r w:rsidRPr="00236770">
        <w:rPr>
          <w:i/>
          <w:iCs/>
        </w:rPr>
        <w:t>MX</w:t>
      </w:r>
      <w:r w:rsidRPr="00236770">
        <w:rPr>
          <w:rFonts w:ascii="Arial" w:hAnsi="Arial" w:cs="Arial"/>
        </w:rPr>
        <w:t>​</w:t>
      </w:r>
      <w:r w:rsidRPr="00236770">
        <w:t>) с классами сложности P</w:t>
      </w:r>
      <w:r w:rsidRPr="00236770">
        <w:rPr>
          <w:i/>
          <w:iCs/>
        </w:rPr>
        <w:t>P</w:t>
      </w:r>
      <w:r w:rsidRPr="00236770">
        <w:t>/NP</w:t>
      </w:r>
      <w:r w:rsidRPr="00236770">
        <w:rPr>
          <w:i/>
          <w:iCs/>
        </w:rPr>
        <w:t>NP</w:t>
      </w:r>
      <w:r w:rsidRPr="00236770">
        <w:t> в рецензируемых журналах.</w:t>
      </w:r>
    </w:p>
    <w:p w14:paraId="5EF2D989" w14:textId="77777777" w:rsidR="00236770" w:rsidRPr="00236770" w:rsidRDefault="00236770" w:rsidP="00236770">
      <w:r w:rsidRPr="00236770">
        <w:rPr>
          <w:b/>
          <w:bCs/>
        </w:rPr>
        <w:t>б) Барьеры для P≠NP</w:t>
      </w:r>
      <w:r w:rsidRPr="00236770">
        <w:rPr>
          <w:b/>
          <w:bCs/>
          <w:i/>
          <w:iCs/>
        </w:rPr>
        <w:t>P</w:t>
      </w:r>
      <w:r w:rsidRPr="00236770">
        <w:rPr>
          <w:b/>
          <w:bCs/>
        </w:rPr>
        <w:t>=</w:t>
      </w:r>
      <w:r w:rsidRPr="00236770">
        <w:rPr>
          <w:b/>
          <w:bCs/>
          <w:i/>
          <w:iCs/>
        </w:rPr>
        <w:t>NP</w:t>
      </w:r>
      <w:r w:rsidRPr="00236770">
        <w:t>:</w:t>
      </w:r>
    </w:p>
    <w:p w14:paraId="25903CD4" w14:textId="77777777" w:rsidR="00236770" w:rsidRPr="00236770" w:rsidRDefault="00236770" w:rsidP="00236770">
      <w:pPr>
        <w:numPr>
          <w:ilvl w:val="0"/>
          <w:numId w:val="10"/>
        </w:numPr>
      </w:pPr>
      <w:r w:rsidRPr="00236770">
        <w:rPr>
          <w:b/>
          <w:bCs/>
        </w:rPr>
        <w:t>Теорема Мура-Кервера</w:t>
      </w:r>
      <w:r w:rsidRPr="00236770">
        <w:t> (упомянута в гипотеза q4.docx) гарантирует единственность PL-структур для n≤3</w:t>
      </w:r>
      <w:r w:rsidRPr="00236770">
        <w:rPr>
          <w:i/>
          <w:iCs/>
        </w:rPr>
        <w:t>n</w:t>
      </w:r>
      <w:r w:rsidRPr="00236770">
        <w:t>≤3, но </w:t>
      </w:r>
      <w:r w:rsidRPr="00236770">
        <w:rPr>
          <w:b/>
          <w:bCs/>
        </w:rPr>
        <w:t>не применима</w:t>
      </w:r>
      <w:r w:rsidRPr="00236770">
        <w:t> к пространствам решений булевых задач (их размерность </w:t>
      </w:r>
      <w:r w:rsidRPr="00236770">
        <w:rPr>
          <w:rFonts w:ascii="Cambria Math" w:hAnsi="Cambria Math" w:cs="Cambria Math"/>
        </w:rPr>
        <w:t>≫</w:t>
      </w:r>
      <w:r w:rsidRPr="00236770">
        <w:t>3</w:t>
      </w:r>
      <w:r w:rsidRPr="00236770">
        <w:rPr>
          <w:rFonts w:ascii="Cambria Math" w:hAnsi="Cambria Math" w:cs="Cambria Math"/>
        </w:rPr>
        <w:t>≫</w:t>
      </w:r>
      <w:r w:rsidRPr="00236770">
        <w:t>3).</w:t>
      </w:r>
    </w:p>
    <w:p w14:paraId="297A659D" w14:textId="77777777" w:rsidR="00236770" w:rsidRPr="00236770" w:rsidRDefault="00236770" w:rsidP="00236770">
      <w:pPr>
        <w:numPr>
          <w:ilvl w:val="0"/>
          <w:numId w:val="10"/>
        </w:numPr>
      </w:pPr>
      <w:r w:rsidRPr="00236770">
        <w:rPr>
          <w:b/>
          <w:bCs/>
        </w:rPr>
        <w:t>Натуральные доказательства</w:t>
      </w:r>
      <w:r w:rsidRPr="00236770">
        <w:t> (</w:t>
      </w:r>
      <w:proofErr w:type="spellStart"/>
      <w:r w:rsidRPr="00236770">
        <w:t>Razborov</w:t>
      </w:r>
      <w:proofErr w:type="spellEnd"/>
      <w:r w:rsidRPr="00236770">
        <w:t>–</w:t>
      </w:r>
      <w:proofErr w:type="spellStart"/>
      <w:r w:rsidRPr="00236770">
        <w:t>Rudich</w:t>
      </w:r>
      <w:proofErr w:type="spellEnd"/>
      <w:r w:rsidRPr="00236770">
        <w:t>, 1997) показывают: любые инварианты типа κ(X)</w:t>
      </w:r>
      <w:r w:rsidRPr="00236770">
        <w:rPr>
          <w:i/>
          <w:iCs/>
        </w:rPr>
        <w:t>κ</w:t>
      </w:r>
      <w:r w:rsidRPr="00236770">
        <w:t>(</w:t>
      </w:r>
      <w:r w:rsidRPr="00236770">
        <w:rPr>
          <w:i/>
          <w:iCs/>
        </w:rPr>
        <w:t>X</w:t>
      </w:r>
      <w:r w:rsidRPr="00236770">
        <w:t>) </w:t>
      </w:r>
      <w:r w:rsidRPr="00236770">
        <w:rPr>
          <w:b/>
          <w:bCs/>
        </w:rPr>
        <w:t>не могут</w:t>
      </w:r>
      <w:r w:rsidRPr="00236770">
        <w:t> доказать P≠NP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t> без нарушения криптографических гипотез.</w:t>
      </w:r>
    </w:p>
    <w:p w14:paraId="5798EE48" w14:textId="77777777" w:rsidR="00236770" w:rsidRPr="00236770" w:rsidRDefault="00236770" w:rsidP="00236770">
      <w:r w:rsidRPr="00236770">
        <w:rPr>
          <w:b/>
          <w:bCs/>
        </w:rPr>
        <w:t>3. Заключение эксперта</w:t>
      </w:r>
    </w:p>
    <w:p w14:paraId="20FA2D7B" w14:textId="77777777" w:rsidR="00236770" w:rsidRPr="00236770" w:rsidRDefault="00236770" w:rsidP="00236770">
      <w:r w:rsidRPr="00236770">
        <w:rPr>
          <w:b/>
          <w:bCs/>
        </w:rPr>
        <w:t>а) Оценка доказательства</w:t>
      </w:r>
      <w:r w:rsidRPr="00236770">
        <w:t>:</w:t>
      </w:r>
      <w:r w:rsidRPr="00236770">
        <w:br/>
        <w:t>Предложенное топологическое доказательство P≠NP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t> </w:t>
      </w:r>
      <w:r w:rsidRPr="00236770">
        <w:rPr>
          <w:b/>
          <w:bCs/>
        </w:rPr>
        <w:t>не является строгим</w:t>
      </w:r>
      <w:r w:rsidRPr="00236770">
        <w:t> с точки зрения современной математики и теории сложности. Основные недостатки:</w:t>
      </w:r>
    </w:p>
    <w:p w14:paraId="38AF7BAF" w14:textId="77777777" w:rsidR="00236770" w:rsidRPr="00236770" w:rsidRDefault="00236770" w:rsidP="00236770">
      <w:pPr>
        <w:numPr>
          <w:ilvl w:val="0"/>
          <w:numId w:val="11"/>
        </w:numPr>
      </w:pPr>
      <w:r w:rsidRPr="00236770">
        <w:rPr>
          <w:b/>
          <w:bCs/>
        </w:rPr>
        <w:t xml:space="preserve">Отсутствие </w:t>
      </w:r>
      <w:proofErr w:type="spellStart"/>
      <w:r w:rsidRPr="00236770">
        <w:rPr>
          <w:b/>
          <w:bCs/>
        </w:rPr>
        <w:t>функториальности</w:t>
      </w:r>
      <w:proofErr w:type="spellEnd"/>
      <w:r w:rsidRPr="00236770">
        <w:t>: Редукции не индуцируют морфизмы комплексов решений в общем случае.</w:t>
      </w:r>
    </w:p>
    <w:p w14:paraId="3F28C4A9" w14:textId="77777777" w:rsidR="00236770" w:rsidRPr="00236770" w:rsidRDefault="00236770" w:rsidP="00236770">
      <w:pPr>
        <w:numPr>
          <w:ilvl w:val="0"/>
          <w:numId w:val="11"/>
        </w:numPr>
      </w:pPr>
      <w:r w:rsidRPr="00236770">
        <w:rPr>
          <w:b/>
          <w:bCs/>
        </w:rPr>
        <w:t>Необоснованная экстраполяция</w:t>
      </w:r>
      <w:r w:rsidRPr="00236770">
        <w:t>: Рост </w:t>
      </w:r>
      <w:proofErr w:type="spellStart"/>
      <w:r w:rsidRPr="00236770">
        <w:t>κ</w:t>
      </w:r>
      <w:r w:rsidRPr="00236770">
        <w:rPr>
          <w:i/>
          <w:iCs/>
        </w:rPr>
        <w:t>κ</w:t>
      </w:r>
      <w:proofErr w:type="spellEnd"/>
      <w:r w:rsidRPr="00236770">
        <w:t> для специальных формул 3-SAT не характеризует весь класс NP</w:t>
      </w:r>
      <w:r w:rsidRPr="00236770">
        <w:rPr>
          <w:i/>
          <w:iCs/>
        </w:rPr>
        <w:t>NP</w:t>
      </w:r>
      <w:r w:rsidRPr="00236770">
        <w:t>.</w:t>
      </w:r>
    </w:p>
    <w:p w14:paraId="1A0D6A4D" w14:textId="77777777" w:rsidR="00236770" w:rsidRPr="00236770" w:rsidRDefault="00236770" w:rsidP="00236770">
      <w:pPr>
        <w:numPr>
          <w:ilvl w:val="0"/>
          <w:numId w:val="11"/>
        </w:numPr>
      </w:pPr>
      <w:r w:rsidRPr="00236770">
        <w:rPr>
          <w:b/>
          <w:bCs/>
        </w:rPr>
        <w:t>Игнорирование известных барьеров</w:t>
      </w:r>
      <w:proofErr w:type="gramStart"/>
      <w:r w:rsidRPr="00236770">
        <w:t>: Не</w:t>
      </w:r>
      <w:proofErr w:type="gramEnd"/>
      <w:r w:rsidRPr="00236770">
        <w:t xml:space="preserve"> учтены теоремы о натуральных доказательствах и ограничения PL-топологии.</w:t>
      </w:r>
    </w:p>
    <w:p w14:paraId="0FB3DCD3" w14:textId="77777777" w:rsidR="00236770" w:rsidRPr="00236770" w:rsidRDefault="00236770" w:rsidP="00236770">
      <w:r w:rsidRPr="00236770">
        <w:rPr>
          <w:b/>
          <w:bCs/>
        </w:rPr>
        <w:lastRenderedPageBreak/>
        <w:t>б) Рекомендации для дальнейших исследований</w:t>
      </w:r>
      <w:r w:rsidRPr="00236770">
        <w:t>:</w:t>
      </w:r>
    </w:p>
    <w:p w14:paraId="022B3DC2" w14:textId="77777777" w:rsidR="00236770" w:rsidRPr="00236770" w:rsidRDefault="00236770" w:rsidP="00236770">
      <w:pPr>
        <w:numPr>
          <w:ilvl w:val="0"/>
          <w:numId w:val="12"/>
        </w:numPr>
      </w:pPr>
      <w:r w:rsidRPr="00236770">
        <w:rPr>
          <w:b/>
          <w:bCs/>
        </w:rPr>
        <w:t>Сфокусироваться на конкретных подклассах задач</w:t>
      </w:r>
      <w:r w:rsidRPr="00236770">
        <w:t xml:space="preserve"> (например, монотонные схемы), где топологические методы дали частичные результаты (например, теорема </w:t>
      </w:r>
      <w:proofErr w:type="spellStart"/>
      <w:r w:rsidRPr="00236770">
        <w:t>Разборова</w:t>
      </w:r>
      <w:proofErr w:type="spellEnd"/>
      <w:r w:rsidRPr="00236770">
        <w:t>).</w:t>
      </w:r>
    </w:p>
    <w:p w14:paraId="4FECEA4E" w14:textId="77777777" w:rsidR="00236770" w:rsidRPr="00236770" w:rsidRDefault="00236770" w:rsidP="00236770">
      <w:pPr>
        <w:numPr>
          <w:ilvl w:val="0"/>
          <w:numId w:val="12"/>
        </w:numPr>
      </w:pPr>
      <w:r w:rsidRPr="00236770">
        <w:rPr>
          <w:b/>
          <w:bCs/>
        </w:rPr>
        <w:t>Исследовать связь персистентных гомологий</w:t>
      </w:r>
      <w:r w:rsidRPr="00236770">
        <w:t> с эмпирической сложностью SAT-решателей (например, через библиотеку </w:t>
      </w:r>
      <w:proofErr w:type="spellStart"/>
      <w:r w:rsidRPr="00236770">
        <w:t>Gudhi</w:t>
      </w:r>
      <w:proofErr w:type="spellEnd"/>
      <w:r w:rsidRPr="00236770">
        <w:t>).</w:t>
      </w:r>
    </w:p>
    <w:p w14:paraId="4EE5A055" w14:textId="77777777" w:rsidR="00236770" w:rsidRPr="00236770" w:rsidRDefault="00236770" w:rsidP="00236770">
      <w:r w:rsidRPr="00236770">
        <w:rPr>
          <w:b/>
          <w:bCs/>
        </w:rPr>
        <w:t>Итоговое заключение</w:t>
      </w:r>
      <w:r w:rsidRPr="00236770">
        <w:t>:</w:t>
      </w:r>
    </w:p>
    <w:p w14:paraId="5A44C03C" w14:textId="1B44FC7D" w:rsidR="00236770" w:rsidRPr="00236770" w:rsidRDefault="00236770" w:rsidP="00236770">
      <w:r w:rsidRPr="00236770">
        <w:t>Предложенное доказательство P≠NP не выдерживает критики с позиций современной математики.</w:t>
      </w:r>
    </w:p>
    <w:p w14:paraId="1A8F9218" w14:textId="77777777" w:rsidR="00236770" w:rsidRPr="00236770" w:rsidRDefault="00236770" w:rsidP="00236770">
      <w:r w:rsidRPr="00236770">
        <w:t>Проблема P≠NP</w:t>
      </w:r>
      <w:r w:rsidRPr="00236770">
        <w:rPr>
          <w:i/>
          <w:iCs/>
        </w:rPr>
        <w:t>P</w:t>
      </w:r>
      <w:r w:rsidRPr="00236770">
        <w:t>=</w:t>
      </w:r>
      <w:r w:rsidRPr="00236770">
        <w:rPr>
          <w:i/>
          <w:iCs/>
        </w:rPr>
        <w:t>NP</w:t>
      </w:r>
      <w:r w:rsidRPr="00236770">
        <w:t> остается открытой. Топологические методы перспективны для анализа частных случаев, но не являются инструментом для доказательства общих гипотез в текущем виде.</w:t>
      </w:r>
    </w:p>
    <w:sectPr w:rsidR="00236770" w:rsidRPr="0023677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6FB81" w14:textId="77777777" w:rsidR="00AC15F4" w:rsidRDefault="00AC15F4" w:rsidP="00750E98">
      <w:pPr>
        <w:spacing w:after="0" w:line="240" w:lineRule="auto"/>
      </w:pPr>
      <w:r>
        <w:separator/>
      </w:r>
    </w:p>
  </w:endnote>
  <w:endnote w:type="continuationSeparator" w:id="0">
    <w:p w14:paraId="7FEE901C" w14:textId="77777777" w:rsidR="00AC15F4" w:rsidRDefault="00AC15F4" w:rsidP="0075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6422355"/>
      <w:docPartObj>
        <w:docPartGallery w:val="Page Numbers (Bottom of Page)"/>
        <w:docPartUnique/>
      </w:docPartObj>
    </w:sdtPr>
    <w:sdtContent>
      <w:p w14:paraId="103C0804" w14:textId="488546C1" w:rsidR="00750E98" w:rsidRDefault="00750E9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FC9563" w14:textId="77777777" w:rsidR="00750E98" w:rsidRDefault="00750E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25CAD" w14:textId="77777777" w:rsidR="00AC15F4" w:rsidRDefault="00AC15F4" w:rsidP="00750E98">
      <w:pPr>
        <w:spacing w:after="0" w:line="240" w:lineRule="auto"/>
      </w:pPr>
      <w:r>
        <w:separator/>
      </w:r>
    </w:p>
  </w:footnote>
  <w:footnote w:type="continuationSeparator" w:id="0">
    <w:p w14:paraId="3A9005A0" w14:textId="77777777" w:rsidR="00AC15F4" w:rsidRDefault="00AC15F4" w:rsidP="00750E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6A8A"/>
    <w:multiLevelType w:val="multilevel"/>
    <w:tmpl w:val="E256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F212D"/>
    <w:multiLevelType w:val="multilevel"/>
    <w:tmpl w:val="E65E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501DD"/>
    <w:multiLevelType w:val="multilevel"/>
    <w:tmpl w:val="768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D7401"/>
    <w:multiLevelType w:val="multilevel"/>
    <w:tmpl w:val="3E6E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10585"/>
    <w:multiLevelType w:val="multilevel"/>
    <w:tmpl w:val="E7D8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B499A"/>
    <w:multiLevelType w:val="multilevel"/>
    <w:tmpl w:val="A238C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11CAB"/>
    <w:multiLevelType w:val="multilevel"/>
    <w:tmpl w:val="069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D5403"/>
    <w:multiLevelType w:val="multilevel"/>
    <w:tmpl w:val="97E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E4358"/>
    <w:multiLevelType w:val="multilevel"/>
    <w:tmpl w:val="7D3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E5A15"/>
    <w:multiLevelType w:val="multilevel"/>
    <w:tmpl w:val="5D4E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D6310F"/>
    <w:multiLevelType w:val="multilevel"/>
    <w:tmpl w:val="9A60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A7A4D"/>
    <w:multiLevelType w:val="multilevel"/>
    <w:tmpl w:val="7756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264860">
    <w:abstractNumId w:val="11"/>
  </w:num>
  <w:num w:numId="2" w16cid:durableId="1332297243">
    <w:abstractNumId w:val="3"/>
  </w:num>
  <w:num w:numId="3" w16cid:durableId="1981231593">
    <w:abstractNumId w:val="5"/>
  </w:num>
  <w:num w:numId="4" w16cid:durableId="1312632156">
    <w:abstractNumId w:val="10"/>
  </w:num>
  <w:num w:numId="5" w16cid:durableId="966742242">
    <w:abstractNumId w:val="9"/>
  </w:num>
  <w:num w:numId="6" w16cid:durableId="55010376">
    <w:abstractNumId w:val="2"/>
  </w:num>
  <w:num w:numId="7" w16cid:durableId="730421606">
    <w:abstractNumId w:val="6"/>
  </w:num>
  <w:num w:numId="8" w16cid:durableId="13701041">
    <w:abstractNumId w:val="7"/>
  </w:num>
  <w:num w:numId="9" w16cid:durableId="228925500">
    <w:abstractNumId w:val="1"/>
  </w:num>
  <w:num w:numId="10" w16cid:durableId="570427238">
    <w:abstractNumId w:val="4"/>
  </w:num>
  <w:num w:numId="11" w16cid:durableId="1690528750">
    <w:abstractNumId w:val="0"/>
  </w:num>
  <w:num w:numId="12" w16cid:durableId="19012870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96"/>
    <w:rsid w:val="00236770"/>
    <w:rsid w:val="002A0CD6"/>
    <w:rsid w:val="006D6296"/>
    <w:rsid w:val="00750E98"/>
    <w:rsid w:val="00790351"/>
    <w:rsid w:val="009A1EEA"/>
    <w:rsid w:val="00AC15F4"/>
    <w:rsid w:val="00B7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693B1B-CB11-4B6B-BFAE-D6163795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2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2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2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2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629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50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50E98"/>
  </w:style>
  <w:style w:type="paragraph" w:styleId="ae">
    <w:name w:val="footer"/>
    <w:basedOn w:val="a"/>
    <w:link w:val="af"/>
    <w:uiPriority w:val="99"/>
    <w:unhideWhenUsed/>
    <w:rsid w:val="00750E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50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5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84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65855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4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2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4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27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73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8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87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8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27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86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25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5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60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8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5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0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19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97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6772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2045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904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1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206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382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91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35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46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8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42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93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3241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4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2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9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66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76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89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44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19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14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87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7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3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1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68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9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6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65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92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0563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492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07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9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62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5679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421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945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68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77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1011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6</cp:revision>
  <dcterms:created xsi:type="dcterms:W3CDTF">2025-06-27T14:04:00Z</dcterms:created>
  <dcterms:modified xsi:type="dcterms:W3CDTF">2025-06-27T14:10:00Z</dcterms:modified>
</cp:coreProperties>
</file>