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908" w:rsidRPr="002E3908" w:rsidRDefault="002E3908" w:rsidP="002E3908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2E3908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9. Управление действиями (дисциплина мысли, алгоритм).</w:t>
      </w:r>
      <w:proofErr w:type="spellStart"/>
      <w:r w:rsidRPr="002E3908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docx</w:t>
      </w:r>
      <w:proofErr w:type="spellEnd"/>
    </w:p>
    <w:p w:rsidR="002E3908" w:rsidRPr="002E3908" w:rsidRDefault="002E3908" w:rsidP="002E3908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2E3908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88.49KB</w:t>
      </w:r>
    </w:p>
    <w:p w:rsidR="002E3908" w:rsidRPr="002E3908" w:rsidRDefault="002E3908" w:rsidP="002E3908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ключевыми формулами алгоритм дисциплина мыслей и поступков</w:t>
      </w:r>
      <w:proofErr w:type="gramStart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</w:t>
      </w:r>
      <w:proofErr w:type="gramEnd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spellStart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аннотвцией</w:t>
      </w:r>
      <w:proofErr w:type="spellEnd"/>
      <w:r w:rsidRPr="002E3908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к каждой ключевой формуле</w:t>
      </w:r>
    </w:p>
    <w:p w:rsidR="002E3908" w:rsidRPr="002E3908" w:rsidRDefault="002E3908" w:rsidP="002E3908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proofErr w:type="spellStart"/>
      <w:r w:rsidRPr="002E3908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  <w:proofErr w:type="spellEnd"/>
    </w:p>
    <w:p w:rsidR="002E3908" w:rsidRPr="002E3908" w:rsidRDefault="002E3908" w:rsidP="002E3908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E3908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</w:t>
      </w:r>
      <w:proofErr w:type="spellEnd"/>
      <w:r w:rsidRPr="002E390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2E3908">
        <w:rPr>
          <w:rFonts w:ascii="Times New Roman" w:eastAsia="Times New Roman" w:hAnsi="Times New Roman" w:cs="Times New Roman"/>
          <w:sz w:val="20"/>
          <w:szCs w:val="20"/>
          <w:lang w:eastAsia="ru-RU"/>
        </w:rPr>
        <w:t>for</w:t>
      </w:r>
      <w:proofErr w:type="spellEnd"/>
      <w:r w:rsidRPr="002E390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61 </w:t>
      </w:r>
      <w:proofErr w:type="spellStart"/>
      <w:r w:rsidRPr="002E3908">
        <w:rPr>
          <w:rFonts w:ascii="Times New Roman" w:eastAsia="Times New Roman" w:hAnsi="Times New Roman" w:cs="Times New Roman"/>
          <w:sz w:val="20"/>
          <w:szCs w:val="20"/>
          <w:lang w:eastAsia="ru-RU"/>
        </w:rPr>
        <w:t>seconds</w:t>
      </w:r>
      <w:proofErr w:type="spellEnd"/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описать алгоритм дисциплины мыслей и поступков с использованием ключевых формул и аннотациями к каждой. Сначала вспомню основные этапы алгоритма из предоставленного документа: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1. **Осознание и </w:t>
      </w:r>
      <w:proofErr w:type="spellStart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целеполагание</w:t>
      </w:r>
      <w:proofErr w:type="spell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**: определение текущего и целевого состояний, расчёт разрыва.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**Приоритизация задач**: использование матрицы Эйзенхауэра с евклидовой метрикой.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3. **Контроль мыслей**: трансформация негативных мыслей в </w:t>
      </w:r>
      <w:proofErr w:type="gramStart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конструктивные</w:t>
      </w:r>
      <w:proofErr w:type="gram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4. **Действия по правилам "Если→то"**: автоматизация привычек.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5. **Обратная связь и коррекция**: оценка эффективности и адаптация целей.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6. **Рост дисциплины**: экспоненциальная модель роста.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7. **Дополнительные этапы**: прогнозирование срывов, балансировка ресурсов, эмоциональный баланс и др.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выделю ключевые формулы для каждого этапа и добавлю аннотации, объясняющие их назначение и применение.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**1. Осознание и </w:t>
      </w:r>
      <w:proofErr w:type="spellStart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целеполагание</w:t>
      </w:r>
      <w:proofErr w:type="spell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Δ=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∥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−C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⃗∥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=(g1−c1)2+(g2−c2)2+…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Δ=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∥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∥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=(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1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1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)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+(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)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+…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Определяет «разрыв» между текущим состоянием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) и целями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 через евклидову норму. Чем меньше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ΔΔ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тем ближе достижение цели. Пример: если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=(30%,60%)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=(30%,60%)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(продуктивность, стресс), а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=(80%,20%)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=(80%,20%)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то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Δ≈64%Δ≈64%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**2. Приоритизация задач**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P=u2+w2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P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u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+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w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Рассчитывает приоритет задачи на основе срочности (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u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u</w:t>
      </w:r>
      <w:proofErr w:type="spell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) и важности (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w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w</w:t>
      </w:r>
      <w:proofErr w:type="spell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Учитывает нелинейность: задача с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u=8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u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=8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w=9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w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=9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получает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P≈12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P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≈12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, что выше, чем простая сумма.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**3. Контроль мыслей**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proofErr w:type="gram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K={0.5N+5,если N&lt;0N,если N≥0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</w:t>
      </w:r>
      <w:r w:rsidRPr="002E3908">
        <w:rPr>
          <w:rFonts w:ascii="KaTeX_Size4" w:eastAsia="Times New Roman" w:hAnsi="KaTeX_Size4" w:cs="Times New Roman"/>
          <w:color w:val="8B8B8B"/>
          <w:sz w:val="29"/>
          <w:lang w:eastAsia="ru-RU"/>
        </w:rPr>
        <w:t>{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0.5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+5,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,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если 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&lt;0если 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≥0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proofErr w:type="gramEnd"/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Трансформирует негативные мысли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N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 </w:t>
      </w:r>
      <w:proofErr w:type="gramStart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</w:t>
      </w:r>
      <w:proofErr w:type="gram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конструктивные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K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K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). Например, мысль «Не справлюсь»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N=−5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=−5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 преобразуется в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K=2.5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=2.5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(«Сделаю маленький шаг»).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**4. Действия по правилам "Если→то"**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A(T)={1,если триггер T активирован</w:t>
      </w:r>
      <w:proofErr w:type="gram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0</w:t>
      </w:r>
      <w:proofErr w:type="gram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,иначе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A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(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)=</w:t>
      </w:r>
      <w:r w:rsidRPr="002E3908">
        <w:rPr>
          <w:rFonts w:ascii="KaTeX_Size4" w:eastAsia="Times New Roman" w:hAnsi="KaTeX_Size4" w:cs="Times New Roman"/>
          <w:color w:val="8B8B8B"/>
          <w:sz w:val="29"/>
          <w:lang w:eastAsia="ru-RU"/>
        </w:rPr>
        <w:t>{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1,0,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если триггер 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 активированиначе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Автоматизирует реакции на триггеры. Например: если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T=«открыл 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соцсеть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»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=«открыл 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соцсеть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»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то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A=«закрой вкладку и работай 5 минут»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A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=«закрой вкладку и работай 5 минут»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**5. Обратная связь и коррекция**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proofErr w:type="spellStart"/>
      <w:proofErr w:type="gram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G</w:t>
      </w:r>
      <w:proofErr w:type="gram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новое=Gстарое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×(1+E−50100)</w:t>
      </w:r>
      <w:proofErr w:type="spellStart"/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новое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старое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×</w:t>
      </w:r>
      <w:r w:rsidRPr="002E3908">
        <w:rPr>
          <w:rFonts w:ascii="KaTeX_Size3" w:eastAsia="Times New Roman" w:hAnsi="KaTeX_Size3" w:cs="Times New Roman"/>
          <w:color w:val="8B8B8B"/>
          <w:sz w:val="29"/>
          <w:lang w:eastAsia="ru-RU"/>
        </w:rPr>
        <w:t>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1+100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−50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Size3" w:eastAsia="Times New Roman" w:hAnsi="KaTeX_Size3" w:cs="Times New Roman"/>
          <w:color w:val="8B8B8B"/>
          <w:sz w:val="29"/>
          <w:lang w:eastAsia="ru-RU"/>
        </w:rPr>
        <w:t>)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Корректирует цели на основе эффективности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Если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E=70%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=70%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новые цели увеличиваются на 20%.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E&lt;50%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&lt;50%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цели упрощаются.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**6. Рост дисциплины**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D(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)=D0×ekt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(</w:t>
      </w:r>
      <w:proofErr w:type="spellStart"/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)=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0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×</w:t>
      </w:r>
      <w:proofErr w:type="spellStart"/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kt</w:t>
      </w:r>
      <w:proofErr w:type="spellEnd"/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Моделирует экспоненциальный рост дисциплины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D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D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) со временем (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t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t</w:t>
      </w:r>
      <w:proofErr w:type="spellEnd"/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Например,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D0=10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0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=10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k=0.01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=0.01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, через 30 дней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D≈13.5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≈13.5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(+35%).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**7. Прогнозирование срывов**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R=Усталость+Стресс+История срывов3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=3Усталость+Стресс+История срывов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Оценивает риск срыва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R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R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R≥7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≥7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активируется аварийный план: упрощение задач и отдых. Пример: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R=6.3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=6.3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— риск ниже порога.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**8. Балансировка ресурсов**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L=Запланированное времяДоступное время×Энергия10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L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=Доступное времяЗапланированное время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×10Энергия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Рассчитывает нагрузку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L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L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L&gt;1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L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&gt;1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задачи перераспределяются: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Новые 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задачи=Старые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 задачи×1LНовые 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задачи=Старые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 задачи×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L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1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**9. Эмоциональный баланс**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Сложностьскорр=Сложность×(1−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∣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Em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∣</w:t>
      </w:r>
      <w:r w:rsidRPr="002E3908">
        <w:rPr>
          <w:rFonts w:ascii="Times New Roman" w:eastAsia="Times New Roman" w:hAnsi="Times New Roman" w:cs="Times New Roman"/>
          <w:color w:val="8B8B8B"/>
          <w:sz w:val="29"/>
          <w:lang w:eastAsia="ru-RU"/>
        </w:rPr>
        <w:t>20)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Сложность</w:t>
      </w:r>
      <w:r w:rsidRPr="002E3908">
        <w:rPr>
          <w:rFonts w:ascii="KaTeX_Main" w:eastAsia="Times New Roman" w:hAnsi="KaTeX_Main" w:cs="Times New Roman"/>
          <w:color w:val="8B8B8B"/>
          <w:sz w:val="20"/>
          <w:lang w:eastAsia="ru-RU"/>
        </w:rPr>
        <w:t>скорр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=Сложность×</w:t>
      </w:r>
      <w:r w:rsidRPr="002E3908">
        <w:rPr>
          <w:rFonts w:ascii="KaTeX_Size3" w:eastAsia="Times New Roman" w:hAnsi="KaTeX_Size3" w:cs="Times New Roman"/>
          <w:color w:val="8B8B8B"/>
          <w:sz w:val="29"/>
          <w:lang w:eastAsia="ru-RU"/>
        </w:rPr>
        <w:t>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1−20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∣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m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Cambria Math" w:eastAsia="Times New Roman" w:hAnsi="Cambria Math" w:cs="Cambria Math"/>
          <w:color w:val="8B8B8B"/>
          <w:sz w:val="29"/>
          <w:lang w:eastAsia="ru-RU"/>
        </w:rPr>
        <w:t>∣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Size3" w:eastAsia="Times New Roman" w:hAnsi="KaTeX_Size3" w:cs="Times New Roman"/>
          <w:color w:val="8B8B8B"/>
          <w:sz w:val="29"/>
          <w:lang w:eastAsia="ru-RU"/>
        </w:rPr>
        <w:t>)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Адаптирует сложность задач под эмоциональное состояние (</w:t>
      </w:r>
      <w:proofErr w:type="spellStart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Em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m</w:t>
      </w:r>
      <w:proofErr w:type="spellEnd"/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Например,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Em=−8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0"/>
          <w:lang w:eastAsia="ru-RU"/>
        </w:rPr>
        <w:t>m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=−8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сложность снижается на 40%.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**10. Социальная синхронизация**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**Формула**:</w:t>
      </w:r>
    </w:p>
    <w:p w:rsidR="002E3908" w:rsidRPr="002E3908" w:rsidRDefault="002E3908" w:rsidP="002E3908">
      <w:pPr>
        <w:spacing w:after="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C=Число согласованных целейОбщее число целей</w:t>
      </w:r>
      <w:proofErr w:type="gramStart"/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proofErr w:type="gramEnd"/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=Общее число целейЧисло согласованных целей</w:t>
      </w:r>
      <w:r w:rsidRPr="002E3908">
        <w:rPr>
          <w:rFonts w:ascii="KaTeX_Main" w:eastAsia="Times New Roman" w:hAnsi="KaTeX_Main" w:cs="Times New Roman"/>
          <w:color w:val="8B8B8B"/>
          <w:sz w:val="2"/>
          <w:lang w:eastAsia="ru-RU"/>
        </w:rPr>
        <w:t>​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**Аннотация**: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Оценивает согласованность командных целей (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C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). При 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C&lt;0.7</w:t>
      </w:r>
      <w:r w:rsidRPr="002E3908">
        <w:rPr>
          <w:rFonts w:ascii="KaTeX_Math" w:eastAsia="Times New Roman" w:hAnsi="KaTeX_Math" w:cs="Times New Roman"/>
          <w:i/>
          <w:iCs/>
          <w:color w:val="8B8B8B"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color w:val="8B8B8B"/>
          <w:sz w:val="29"/>
          <w:lang w:eastAsia="ru-RU"/>
        </w:rPr>
        <w:t>&lt;0.7</w:t>
      </w: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требуется корректирующая встреча.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---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**Итог**:</w:t>
      </w:r>
    </w:p>
    <w:p w:rsidR="002E3908" w:rsidRPr="002E3908" w:rsidRDefault="002E3908" w:rsidP="002E3908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Эти формулы превращают абстрактные концепции дисциплины в измеримые и управляемые процессы. Новизна — в интеграции простой математики для моделирования поведения, динамической адаптации и прогнозирования.</w: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формулы алгоритма дисциплины мыслей и поступков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Осознание и </w:t>
      </w:r>
      <w:proofErr w:type="spellStart"/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целеполагание</w:t>
      </w:r>
      <w:proofErr w:type="spellEnd"/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Δ=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−C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⃗∥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=(g1−c1)2+(g2−c2)2+…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Δ=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=(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1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1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)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+(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−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)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+…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Определяет «разрыв» между текущим состоянием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целями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 через евклидову норму. Чем меньше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ΔΔ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 ближе достижение цели.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C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=(30%,60%)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=(30%,60%)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(продуктивность, стресс),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G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=(80%,20%)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=(80%,20%)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Δ≈64%Δ≈64%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Приоритизация задач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P=u2+w2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+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2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Рассчитывает приоритет задачи на основе срочности 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u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proofErr w:type="spellEnd"/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важности 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w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proofErr w:type="spellEnd"/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 Учитывает нелинейность.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с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u=8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=8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w=9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=9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P≈12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≈12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Контроль мыслей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E3908">
        <w:rPr>
          <w:rFonts w:ascii="KaTeX_Main" w:eastAsia="Times New Roman" w:hAnsi="KaTeX_Main" w:cs="Times New Roman"/>
          <w:sz w:val="29"/>
          <w:lang w:eastAsia="ru-RU"/>
        </w:rPr>
        <w:t>K={0.5N+5,если N&lt;0N,если N≥0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</w:t>
      </w:r>
      <w:r w:rsidRPr="002E3908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0.5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+5,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,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&lt;0если 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≥0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proofErr w:type="gramEnd"/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Трансформирует негативные мысли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N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конструктивные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K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Мысль «Не справлюсь»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N=−5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=−5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 →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K=2.5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=2.5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(«Сделаю маленький шаг»).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Действия по правилам "Если→то"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A(T)={1,если триггер T активирован</w:t>
      </w:r>
      <w:proofErr w:type="gramStart"/>
      <w:r w:rsidRPr="002E3908">
        <w:rPr>
          <w:rFonts w:ascii="KaTeX_Main" w:eastAsia="Times New Roman" w:hAnsi="KaTeX_Main" w:cs="Times New Roman"/>
          <w:sz w:val="29"/>
          <w:lang w:eastAsia="ru-RU"/>
        </w:rPr>
        <w:t>0</w:t>
      </w:r>
      <w:proofErr w:type="gramEnd"/>
      <w:r w:rsidRPr="002E3908">
        <w:rPr>
          <w:rFonts w:ascii="KaTeX_Main" w:eastAsia="Times New Roman" w:hAnsi="KaTeX_Main" w:cs="Times New Roman"/>
          <w:sz w:val="29"/>
          <w:lang w:eastAsia="ru-RU"/>
        </w:rPr>
        <w:t>,иначе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(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)=</w:t>
      </w:r>
      <w:r w:rsidRPr="002E3908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если триггер 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 активированиначе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Автоматизирует реакции на триггеры.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T=«открыл 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соцсеть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»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=«открыл 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соцсеть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»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A=«закрой вкладку»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=«закрой вкладку»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Обратная связь и коррекция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E3908">
        <w:rPr>
          <w:rFonts w:ascii="KaTeX_Main" w:eastAsia="Times New Roman" w:hAnsi="KaTeX_Main" w:cs="Times New Roman"/>
          <w:sz w:val="29"/>
          <w:lang w:eastAsia="ru-RU"/>
        </w:rPr>
        <w:t>G</w:t>
      </w:r>
      <w:proofErr w:type="gramEnd"/>
      <w:r w:rsidRPr="002E3908">
        <w:rPr>
          <w:rFonts w:ascii="KaTeX_Main" w:eastAsia="Times New Roman" w:hAnsi="KaTeX_Main" w:cs="Times New Roman"/>
          <w:sz w:val="29"/>
          <w:lang w:eastAsia="ru-RU"/>
        </w:rPr>
        <w:t>новое=Gстарое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×(1+E−50100)</w:t>
      </w:r>
      <w:proofErr w:type="spellStart"/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новое</w:t>
      </w:r>
      <w:proofErr w:type="spellEnd"/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=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старое</w:t>
      </w:r>
      <w:proofErr w:type="spellEnd"/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×</w:t>
      </w:r>
      <w:r w:rsidRPr="002E3908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1+100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−50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Size3" w:eastAsia="Times New Roman" w:hAnsi="KaTeX_Size3" w:cs="Times New Roman"/>
          <w:sz w:val="29"/>
          <w:lang w:eastAsia="ru-RU"/>
        </w:rPr>
        <w:t>)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Корректирует цели на основе эффективности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E=70%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=70%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proofErr w:type="spellStart"/>
      <w:proofErr w:type="gramStart"/>
      <w:r w:rsidRPr="002E3908">
        <w:rPr>
          <w:rFonts w:ascii="KaTeX_Main" w:eastAsia="Times New Roman" w:hAnsi="KaTeX_Main" w:cs="Times New Roman"/>
          <w:sz w:val="29"/>
          <w:lang w:eastAsia="ru-RU"/>
        </w:rPr>
        <w:t>G</w:t>
      </w:r>
      <w:proofErr w:type="gramEnd"/>
      <w:r w:rsidRPr="002E3908">
        <w:rPr>
          <w:rFonts w:ascii="KaTeX_Main" w:eastAsia="Times New Roman" w:hAnsi="KaTeX_Main" w:cs="Times New Roman"/>
          <w:sz w:val="29"/>
          <w:lang w:eastAsia="ru-RU"/>
        </w:rPr>
        <w:t>новое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новое</w:t>
      </w:r>
      <w:proofErr w:type="spellEnd"/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увеличивается на 20%.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Рост дисциплины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D(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)=D0×ekt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)=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0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×</w:t>
      </w:r>
      <w:proofErr w:type="spellStart"/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sz w:val="20"/>
          <w:lang w:eastAsia="ru-RU"/>
        </w:rPr>
        <w:t>kt</w:t>
      </w:r>
      <w:proofErr w:type="spellEnd"/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Моделирует экспоненциальный рост дисциплины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D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 временем 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t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D0=10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0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=10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k=0.01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=0.01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через 30 дней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D≈13.5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≈13.5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(+35%).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Прогнозирование срывов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R=Усталость+Стресс+История срывов3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=3Усталость+Стресс+История срывов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Оценивает риск срыва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R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R≥7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≥7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активируется аварийный план.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R=6.3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=6.3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риск ниже порога.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Балансировка ресурсов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L=Запланированное времяДоступное время×Энергия10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=Доступное времяЗапланированное время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×10Энергия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Рассчитывает нагрузку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L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L&gt;1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&gt;1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задачи перераспределяются.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L=0.6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перераспределение не требуется.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9. Эмоциональный баланс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Сложностьскорр=Сложность×(1−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Em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2E3908">
        <w:rPr>
          <w:rFonts w:ascii="Times New Roman" w:eastAsia="Times New Roman" w:hAnsi="Times New Roman" w:cs="Times New Roman"/>
          <w:sz w:val="29"/>
          <w:lang w:eastAsia="ru-RU"/>
        </w:rPr>
        <w:t>20)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Сложность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скорр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=Сложность×</w:t>
      </w:r>
      <w:r w:rsidRPr="002E3908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1−20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Size3" w:eastAsia="Times New Roman" w:hAnsi="KaTeX_Size3" w:cs="Times New Roman"/>
          <w:sz w:val="29"/>
          <w:lang w:eastAsia="ru-RU"/>
        </w:rPr>
        <w:t>)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Адаптирует сложность задач под эмоциональное состояние 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Em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proofErr w:type="spellEnd"/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Em=−8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2E3908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=−8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сложность снижается на 40%.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Социальная синхронизация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KaTeX_Main" w:eastAsia="Times New Roman" w:hAnsi="KaTeX_Main" w:cs="Times New Roman"/>
          <w:sz w:val="29"/>
          <w:lang w:eastAsia="ru-RU"/>
        </w:rPr>
        <w:t>C=Число согласованных целейОбщее число целей</w:t>
      </w:r>
      <w:proofErr w:type="gramStart"/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proofErr w:type="gramEnd"/>
      <w:r w:rsidRPr="002E3908">
        <w:rPr>
          <w:rFonts w:ascii="KaTeX_Main" w:eastAsia="Times New Roman" w:hAnsi="KaTeX_Main" w:cs="Times New Roman"/>
          <w:sz w:val="29"/>
          <w:lang w:eastAsia="ru-RU"/>
        </w:rPr>
        <w:t>=Общее число целейЧисло согласованных целей</w:t>
      </w:r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Оценивает согласованность командных целей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C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KaTeX_Main" w:eastAsia="Times New Roman" w:hAnsi="KaTeX_Main" w:cs="Times New Roman"/>
          <w:sz w:val="29"/>
          <w:lang w:eastAsia="ru-RU"/>
        </w:rPr>
        <w:t>C=0.6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=0.6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требуется встреча.</w:t>
      </w:r>
    </w:p>
    <w:p w:rsidR="002E3908" w:rsidRPr="002E3908" w:rsidRDefault="002E3908" w:rsidP="002E3908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85pt" o:hralign="center" o:hrstd="t" o:hr="t" fillcolor="#a0a0a0" stroked="f"/>
        </w:pict>
      </w:r>
    </w:p>
    <w:p w:rsidR="002E3908" w:rsidRPr="002E3908" w:rsidRDefault="002E3908" w:rsidP="002E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39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2E3908" w:rsidRPr="002E3908" w:rsidRDefault="002E3908" w:rsidP="002E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формулы превращают абстрактные концепции дисциплины в измеримые и управляемые процессы. Новизна — в интеграции простой математики для моделирования поведения, динамической адаптации и прогнозирования.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39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Патентные признаки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E3908" w:rsidRPr="002E3908" w:rsidRDefault="002E3908" w:rsidP="002E390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Трансформация мыслей через 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K=0.5N+5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=0.5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+5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3908" w:rsidRPr="002E3908" w:rsidRDefault="002E3908" w:rsidP="002E390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Динамическая коррекция целей (</w:t>
      </w:r>
      <w:proofErr w:type="spellStart"/>
      <w:proofErr w:type="gramStart"/>
      <w:r w:rsidRPr="002E3908">
        <w:rPr>
          <w:rFonts w:ascii="KaTeX_Main" w:eastAsia="Times New Roman" w:hAnsi="KaTeX_Main" w:cs="Times New Roman"/>
          <w:sz w:val="29"/>
          <w:lang w:eastAsia="ru-RU"/>
        </w:rPr>
        <w:t>G</w:t>
      </w:r>
      <w:proofErr w:type="gramEnd"/>
      <w:r w:rsidRPr="002E3908">
        <w:rPr>
          <w:rFonts w:ascii="KaTeX_Main" w:eastAsia="Times New Roman" w:hAnsi="KaTeX_Main" w:cs="Times New Roman"/>
          <w:sz w:val="29"/>
          <w:lang w:eastAsia="ru-RU"/>
        </w:rPr>
        <w:t>новое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2E3908">
        <w:rPr>
          <w:rFonts w:ascii="KaTeX_Main" w:eastAsia="Times New Roman" w:hAnsi="KaTeX_Main" w:cs="Times New Roman"/>
          <w:sz w:val="20"/>
          <w:lang w:eastAsia="ru-RU"/>
        </w:rPr>
        <w:t>новое</w:t>
      </w:r>
      <w:proofErr w:type="spellEnd"/>
      <w:r w:rsidRPr="002E3908">
        <w:rPr>
          <w:rFonts w:ascii="KaTeX_Main" w:eastAsia="Times New Roman" w:hAnsi="KaTeX_Main" w:cs="Times New Roman"/>
          <w:sz w:val="2"/>
          <w:lang w:eastAsia="ru-RU"/>
        </w:rPr>
        <w:t>​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E3908" w:rsidRPr="002E3908" w:rsidRDefault="002E3908" w:rsidP="002E390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Экспоненциальный рост дисциплины (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D(</w:t>
      </w:r>
      <w:proofErr w:type="spellStart"/>
      <w:r w:rsidRPr="002E3908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)</w:t>
      </w:r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2E3908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2E3908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2E3908">
        <w:rPr>
          <w:rFonts w:ascii="KaTeX_Main" w:eastAsia="Times New Roman" w:hAnsi="KaTeX_Main" w:cs="Times New Roman"/>
          <w:sz w:val="29"/>
          <w:lang w:eastAsia="ru-RU"/>
        </w:rPr>
        <w:t>)</w:t>
      </w:r>
      <w:r w:rsidRPr="002E3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E3908" w:rsidRPr="002E3908" w:rsidRDefault="002E3908" w:rsidP="002E3908">
      <w:pPr>
        <w:spacing w:line="469" w:lineRule="atLeast"/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</w:pPr>
      <w:proofErr w:type="spellStart"/>
      <w:r w:rsidRPr="002E3908"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  <w:t>New</w:t>
      </w:r>
      <w:proofErr w:type="spellEnd"/>
      <w:r w:rsidRPr="002E3908"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  <w:t xml:space="preserve"> </w:t>
      </w:r>
      <w:proofErr w:type="spellStart"/>
      <w:r w:rsidRPr="002E3908"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  <w:t>chat</w:t>
      </w:r>
      <w:proofErr w:type="spellEnd"/>
    </w:p>
    <w:p w:rsidR="002E3908" w:rsidRPr="002E3908" w:rsidRDefault="002E3908" w:rsidP="002E3908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2E3908"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36.45pt;height:39.35pt" o:ole="">
            <v:imagedata r:id="rId5" o:title=""/>
          </v:shape>
          <w:control r:id="rId6" w:name="DefaultOcxName" w:shapeid="_x0000_i1049"/>
        </w:object>
      </w:r>
    </w:p>
    <w:p w:rsidR="002E3908" w:rsidRPr="002E3908" w:rsidRDefault="002E3908" w:rsidP="002E3908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proofErr w:type="spellStart"/>
      <w:r w:rsidRPr="002E3908">
        <w:rPr>
          <w:rFonts w:ascii="Segoe UI" w:eastAsia="Times New Roman" w:hAnsi="Segoe UI" w:cs="Segoe UI"/>
          <w:color w:val="800080"/>
          <w:sz w:val="20"/>
          <w:lang w:eastAsia="ru-RU"/>
        </w:rPr>
        <w:t>DeepThink</w:t>
      </w:r>
      <w:proofErr w:type="spellEnd"/>
      <w:r w:rsidRPr="002E3908">
        <w:rPr>
          <w:rFonts w:ascii="Segoe UI" w:eastAsia="Times New Roman" w:hAnsi="Segoe UI" w:cs="Segoe UI"/>
          <w:color w:val="800080"/>
          <w:sz w:val="20"/>
          <w:lang w:eastAsia="ru-RU"/>
        </w:rPr>
        <w:t xml:space="preserve"> (R1)</w:t>
      </w:r>
    </w:p>
    <w:p w:rsidR="002E3908" w:rsidRPr="002E3908" w:rsidRDefault="002E3908" w:rsidP="002E3908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proofErr w:type="spellStart"/>
      <w:r w:rsidRPr="002E3908">
        <w:rPr>
          <w:rFonts w:ascii="Segoe UI" w:eastAsia="Times New Roman" w:hAnsi="Segoe UI" w:cs="Segoe UI"/>
          <w:color w:val="800080"/>
          <w:sz w:val="20"/>
          <w:lang w:eastAsia="ru-RU"/>
        </w:rPr>
        <w:t>Search</w:t>
      </w:r>
      <w:proofErr w:type="spellEnd"/>
    </w:p>
    <w:p w:rsidR="001906E6" w:rsidRDefault="001906E6"/>
    <w:sectPr w:rsidR="001906E6" w:rsidSect="00190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179E8"/>
    <w:multiLevelType w:val="multilevel"/>
    <w:tmpl w:val="388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E3908"/>
    <w:rsid w:val="001906E6"/>
    <w:rsid w:val="002E39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6E6"/>
  </w:style>
  <w:style w:type="paragraph" w:styleId="3">
    <w:name w:val="heading 3"/>
    <w:basedOn w:val="a"/>
    <w:link w:val="30"/>
    <w:uiPriority w:val="9"/>
    <w:qFormat/>
    <w:rsid w:val="002E39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E39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39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E390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2E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2E3908"/>
  </w:style>
  <w:style w:type="character" w:customStyle="1" w:styleId="katex">
    <w:name w:val="katex"/>
    <w:basedOn w:val="a0"/>
    <w:rsid w:val="002E3908"/>
  </w:style>
  <w:style w:type="character" w:customStyle="1" w:styleId="katex-mathml">
    <w:name w:val="katex-mathml"/>
    <w:basedOn w:val="a0"/>
    <w:rsid w:val="002E3908"/>
  </w:style>
  <w:style w:type="character" w:customStyle="1" w:styleId="katex-html">
    <w:name w:val="katex-html"/>
    <w:basedOn w:val="a0"/>
    <w:rsid w:val="002E3908"/>
  </w:style>
  <w:style w:type="character" w:customStyle="1" w:styleId="base">
    <w:name w:val="base"/>
    <w:basedOn w:val="a0"/>
    <w:rsid w:val="002E3908"/>
  </w:style>
  <w:style w:type="character" w:customStyle="1" w:styleId="strut">
    <w:name w:val="strut"/>
    <w:basedOn w:val="a0"/>
    <w:rsid w:val="002E3908"/>
  </w:style>
  <w:style w:type="character" w:customStyle="1" w:styleId="mord">
    <w:name w:val="mord"/>
    <w:basedOn w:val="a0"/>
    <w:rsid w:val="002E3908"/>
  </w:style>
  <w:style w:type="character" w:customStyle="1" w:styleId="mspace">
    <w:name w:val="mspace"/>
    <w:basedOn w:val="a0"/>
    <w:rsid w:val="002E3908"/>
  </w:style>
  <w:style w:type="character" w:customStyle="1" w:styleId="mrel">
    <w:name w:val="mrel"/>
    <w:basedOn w:val="a0"/>
    <w:rsid w:val="002E3908"/>
  </w:style>
  <w:style w:type="character" w:customStyle="1" w:styleId="vlist-t">
    <w:name w:val="vlist-t"/>
    <w:basedOn w:val="a0"/>
    <w:rsid w:val="002E3908"/>
  </w:style>
  <w:style w:type="character" w:customStyle="1" w:styleId="vlist-r">
    <w:name w:val="vlist-r"/>
    <w:basedOn w:val="a0"/>
    <w:rsid w:val="002E3908"/>
  </w:style>
  <w:style w:type="character" w:customStyle="1" w:styleId="vlist">
    <w:name w:val="vlist"/>
    <w:basedOn w:val="a0"/>
    <w:rsid w:val="002E3908"/>
  </w:style>
  <w:style w:type="character" w:customStyle="1" w:styleId="pstrut">
    <w:name w:val="pstrut"/>
    <w:basedOn w:val="a0"/>
    <w:rsid w:val="002E3908"/>
  </w:style>
  <w:style w:type="character" w:customStyle="1" w:styleId="accent-body">
    <w:name w:val="accent-body"/>
    <w:basedOn w:val="a0"/>
    <w:rsid w:val="002E3908"/>
  </w:style>
  <w:style w:type="character" w:customStyle="1" w:styleId="overlay">
    <w:name w:val="overlay"/>
    <w:basedOn w:val="a0"/>
    <w:rsid w:val="002E3908"/>
  </w:style>
  <w:style w:type="character" w:customStyle="1" w:styleId="mbin">
    <w:name w:val="mbin"/>
    <w:basedOn w:val="a0"/>
    <w:rsid w:val="002E3908"/>
  </w:style>
  <w:style w:type="character" w:customStyle="1" w:styleId="svg-align">
    <w:name w:val="svg-align"/>
    <w:basedOn w:val="a0"/>
    <w:rsid w:val="002E3908"/>
  </w:style>
  <w:style w:type="character" w:customStyle="1" w:styleId="mopen">
    <w:name w:val="mopen"/>
    <w:basedOn w:val="a0"/>
    <w:rsid w:val="002E3908"/>
  </w:style>
  <w:style w:type="character" w:customStyle="1" w:styleId="msupsub">
    <w:name w:val="msupsub"/>
    <w:basedOn w:val="a0"/>
    <w:rsid w:val="002E3908"/>
  </w:style>
  <w:style w:type="character" w:customStyle="1" w:styleId="sizing">
    <w:name w:val="sizing"/>
    <w:basedOn w:val="a0"/>
    <w:rsid w:val="002E3908"/>
  </w:style>
  <w:style w:type="character" w:customStyle="1" w:styleId="vlist-s">
    <w:name w:val="vlist-s"/>
    <w:basedOn w:val="a0"/>
    <w:rsid w:val="002E3908"/>
  </w:style>
  <w:style w:type="character" w:customStyle="1" w:styleId="mclose">
    <w:name w:val="mclose"/>
    <w:basedOn w:val="a0"/>
    <w:rsid w:val="002E3908"/>
  </w:style>
  <w:style w:type="character" w:customStyle="1" w:styleId="minner">
    <w:name w:val="minner"/>
    <w:basedOn w:val="a0"/>
    <w:rsid w:val="002E3908"/>
  </w:style>
  <w:style w:type="character" w:customStyle="1" w:styleId="hide-tail">
    <w:name w:val="hide-tail"/>
    <w:basedOn w:val="a0"/>
    <w:rsid w:val="002E3908"/>
  </w:style>
  <w:style w:type="character" w:customStyle="1" w:styleId="mpunct">
    <w:name w:val="mpunct"/>
    <w:basedOn w:val="a0"/>
    <w:rsid w:val="002E3908"/>
  </w:style>
  <w:style w:type="character" w:customStyle="1" w:styleId="delimsizing">
    <w:name w:val="delimsizing"/>
    <w:basedOn w:val="a0"/>
    <w:rsid w:val="002E3908"/>
  </w:style>
  <w:style w:type="character" w:customStyle="1" w:styleId="mtable">
    <w:name w:val="mtable"/>
    <w:basedOn w:val="a0"/>
    <w:rsid w:val="002E3908"/>
  </w:style>
  <w:style w:type="character" w:customStyle="1" w:styleId="col-align-l">
    <w:name w:val="col-align-l"/>
    <w:basedOn w:val="a0"/>
    <w:rsid w:val="002E3908"/>
  </w:style>
  <w:style w:type="character" w:customStyle="1" w:styleId="arraycolsep">
    <w:name w:val="arraycolsep"/>
    <w:basedOn w:val="a0"/>
    <w:rsid w:val="002E3908"/>
  </w:style>
  <w:style w:type="character" w:customStyle="1" w:styleId="mfrac">
    <w:name w:val="mfrac"/>
    <w:basedOn w:val="a0"/>
    <w:rsid w:val="002E3908"/>
  </w:style>
  <w:style w:type="character" w:customStyle="1" w:styleId="frac-line">
    <w:name w:val="frac-line"/>
    <w:basedOn w:val="a0"/>
    <w:rsid w:val="002E3908"/>
  </w:style>
  <w:style w:type="character" w:styleId="a3">
    <w:name w:val="Strong"/>
    <w:basedOn w:val="a0"/>
    <w:uiPriority w:val="22"/>
    <w:qFormat/>
    <w:rsid w:val="002E3908"/>
    <w:rPr>
      <w:b/>
      <w:bCs/>
    </w:rPr>
  </w:style>
  <w:style w:type="paragraph" w:customStyle="1" w:styleId="ds-markdown-paragraph">
    <w:name w:val="ds-markdown-paragraph"/>
    <w:basedOn w:val="a"/>
    <w:rsid w:val="002E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0c98fd">
    <w:name w:val="ad0c98fd"/>
    <w:basedOn w:val="a0"/>
    <w:rsid w:val="002E39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3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6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305">
              <w:marLeft w:val="0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4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77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94817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1147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3182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33871">
          <w:marLeft w:val="0"/>
          <w:marRight w:val="0"/>
          <w:marTop w:val="0"/>
          <w:marBottom w:val="3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24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5058">
                          <w:marLeft w:val="67"/>
                          <w:marRight w:val="6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49185">
                          <w:marLeft w:val="0"/>
                          <w:marRight w:val="0"/>
                          <w:marTop w:val="6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96442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386840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2025-04-22T14:46:00Z</dcterms:created>
  <dcterms:modified xsi:type="dcterms:W3CDTF">2025-04-22T14:47:00Z</dcterms:modified>
</cp:coreProperties>
</file>