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Bigint Calculator</w:t>
      </w:r>
    </w:p>
    <w:p>
      <w:pPr>
        <w:pStyle w:val="Subheading"/>
        <w:bidi w:val="0"/>
      </w:pPr>
      <w:r>
        <w:rPr>
          <w:rtl w:val="0"/>
        </w:rPr>
        <w:t>A brief introduction to the implementation</w:t>
      </w:r>
    </w:p>
    <w:p>
      <w:pPr>
        <w:pStyle w:val="Body"/>
        <w:bidi w:val="0"/>
      </w:pPr>
    </w:p>
    <w:p>
      <w:pPr>
        <w:pStyle w:val="Heading 2"/>
        <w:bidi w:val="0"/>
      </w:pPr>
      <w:r>
        <w:rPr>
          <w:rtl w:val="0"/>
        </w:rPr>
        <w:t>Introduction</w:t>
      </w:r>
    </w:p>
    <w:p>
      <w:pPr>
        <w:pStyle w:val="Body"/>
        <w:bidi w:val="0"/>
      </w:pPr>
      <w:r>
        <w:rPr>
          <w:rFonts w:cs="Arial Unicode MS" w:eastAsia="Arial Unicode MS"/>
          <w:rtl w:val="0"/>
          <w:lang w:val="en-US"/>
        </w:rPr>
        <w:t>Bigint calculator calculate big numbers that you can</w:t>
      </w:r>
      <w:r>
        <w:rPr>
          <w:rFonts w:cs="Arial Unicode MS" w:eastAsia="Arial Unicode MS" w:hint="default"/>
          <w:rtl w:val="0"/>
          <w:lang w:val="en-US"/>
        </w:rPr>
        <w:t>’</w:t>
      </w:r>
      <w:r>
        <w:rPr>
          <w:rFonts w:cs="Arial Unicode MS" w:eastAsia="Arial Unicode MS"/>
          <w:rtl w:val="0"/>
          <w:lang w:val="en-US"/>
        </w:rPr>
        <w:t>t hold with built-in types in C++. Bigint keeps these large numbers as digits maxed out at 255 digits in an array data structure.</w:t>
      </w:r>
    </w:p>
    <w:p>
      <w:pPr>
        <w:pStyle w:val="Body"/>
        <w:bidi w:val="0"/>
      </w:pPr>
    </w:p>
    <w:p>
      <w:pPr>
        <w:pStyle w:val="Heading 2"/>
        <w:bidi w:val="0"/>
      </w:pPr>
      <w:r>
        <w:rPr>
          <w:rtl w:val="0"/>
        </w:rPr>
        <w:t>Bigint Class</w:t>
      </w:r>
    </w:p>
    <w:p>
      <w:pPr>
        <w:pStyle w:val="Body"/>
        <w:bidi w:val="0"/>
      </w:pPr>
      <w:r>
        <w:rPr>
          <w:rFonts w:cs="Arial Unicode MS" w:eastAsia="Arial Unicode MS"/>
          <w:rtl w:val="0"/>
          <w:lang w:val="en-US"/>
        </w:rPr>
        <w:t>Operators as public interfaces;</w:t>
      </w:r>
    </w:p>
    <w:p>
      <w:pPr>
        <w:pStyle w:val="Body"/>
        <w:numPr>
          <w:ilvl w:val="0"/>
          <w:numId w:val="2"/>
        </w:numPr>
        <w:bidi w:val="0"/>
      </w:pPr>
      <w:r>
        <w:rPr>
          <w:rFonts w:cs="Arial Unicode MS" w:eastAsia="Arial Unicode MS"/>
          <w:rtl w:val="0"/>
          <w:lang w:val="en-US"/>
        </w:rPr>
        <w:t>Operator + for additions of bigint numbers together,</w:t>
      </w:r>
    </w:p>
    <w:p>
      <w:pPr>
        <w:pStyle w:val="Body"/>
        <w:numPr>
          <w:ilvl w:val="0"/>
          <w:numId w:val="2"/>
        </w:numPr>
        <w:bidi w:val="0"/>
      </w:pPr>
      <w:r>
        <w:rPr>
          <w:rFonts w:cs="Arial Unicode MS" w:eastAsia="Arial Unicode MS"/>
          <w:rtl w:val="0"/>
          <w:lang w:val="en-US"/>
        </w:rPr>
        <w:t>Operator - for subtractions of bigint numbers,</w:t>
      </w:r>
    </w:p>
    <w:p>
      <w:pPr>
        <w:pStyle w:val="Body"/>
        <w:numPr>
          <w:ilvl w:val="0"/>
          <w:numId w:val="2"/>
        </w:numPr>
        <w:bidi w:val="0"/>
      </w:pPr>
      <w:r>
        <w:rPr>
          <w:rFonts w:cs="Arial Unicode MS" w:eastAsia="Arial Unicode MS"/>
          <w:rtl w:val="0"/>
          <w:lang w:val="en-US"/>
        </w:rPr>
        <w:t>Operator / for dividends of bigint numbers and,</w:t>
      </w:r>
    </w:p>
    <w:p>
      <w:pPr>
        <w:pStyle w:val="Body"/>
        <w:numPr>
          <w:ilvl w:val="0"/>
          <w:numId w:val="2"/>
        </w:numPr>
        <w:bidi w:val="0"/>
      </w:pPr>
      <w:r>
        <w:rPr>
          <w:rFonts w:cs="Arial Unicode MS" w:eastAsia="Arial Unicode MS"/>
          <w:rtl w:val="0"/>
          <w:lang w:val="en-US"/>
        </w:rPr>
        <w:t>Operator * for the multiplications between bigint numbers.</w:t>
      </w:r>
    </w:p>
    <w:p>
      <w:pPr>
        <w:pStyle w:val="Body"/>
        <w:bidi w:val="0"/>
      </w:pPr>
    </w:p>
    <w:p>
      <w:pPr>
        <w:pStyle w:val="Body"/>
        <w:bidi w:val="0"/>
      </w:pPr>
      <w:r>
        <w:rPr>
          <w:rFonts w:cs="Arial Unicode MS" w:eastAsia="Arial Unicode MS"/>
          <w:rtl w:val="0"/>
          <w:lang w:val="en-US"/>
        </w:rPr>
        <w:t>Public operators for inputting and outputting;</w:t>
      </w:r>
    </w:p>
    <w:p>
      <w:pPr>
        <w:pStyle w:val="Body"/>
        <w:numPr>
          <w:ilvl w:val="0"/>
          <w:numId w:val="2"/>
        </w:numPr>
        <w:bidi w:val="0"/>
      </w:pPr>
      <w:r>
        <w:rPr>
          <w:rFonts w:cs="Arial Unicode MS" w:eastAsia="Arial Unicode MS"/>
          <w:rtl w:val="0"/>
          <w:lang w:val="en-US"/>
        </w:rPr>
        <w:t>Operator &lt;&lt; for outputting a Bigint number on the console,</w:t>
      </w:r>
    </w:p>
    <w:p>
      <w:pPr>
        <w:pStyle w:val="Body"/>
        <w:numPr>
          <w:ilvl w:val="0"/>
          <w:numId w:val="2"/>
        </w:numPr>
        <w:bidi w:val="0"/>
      </w:pPr>
      <w:r>
        <w:rPr>
          <w:rFonts w:cs="Arial Unicode MS" w:eastAsia="Arial Unicode MS"/>
          <w:rtl w:val="0"/>
          <w:lang w:val="en-US"/>
        </w:rPr>
        <w:t>Operator &gt;&gt; for inputting a Bigint number from a console user input.</w:t>
      </w:r>
    </w:p>
    <w:p>
      <w:pPr>
        <w:pStyle w:val="Body"/>
        <w:bidi w:val="0"/>
      </w:pPr>
    </w:p>
    <w:p>
      <w:pPr>
        <w:pStyle w:val="Body"/>
        <w:bidi w:val="0"/>
      </w:pPr>
      <w:r>
        <w:rPr>
          <w:rFonts w:cs="Arial Unicode MS" w:eastAsia="Arial Unicode MS"/>
          <w:rtl w:val="0"/>
          <w:lang w:val="en-US"/>
        </w:rPr>
        <w:t>Private fields and functions;</w:t>
      </w:r>
    </w:p>
    <w:p>
      <w:pPr>
        <w:pStyle w:val="Body"/>
        <w:numPr>
          <w:ilvl w:val="0"/>
          <w:numId w:val="2"/>
        </w:numPr>
        <w:bidi w:val="0"/>
      </w:pPr>
      <w:r>
        <w:rPr>
          <w:rFonts w:cs="Arial Unicode MS" w:eastAsia="Arial Unicode MS"/>
          <w:i w:val="1"/>
          <w:iCs w:val="1"/>
          <w:rtl w:val="0"/>
          <w:lang w:val="en-US"/>
        </w:rPr>
        <w:t>digits</w:t>
      </w:r>
      <w:r>
        <w:rPr>
          <w:rFonts w:cs="Arial Unicode MS" w:eastAsia="Arial Unicode MS"/>
          <w:rtl w:val="0"/>
          <w:lang w:val="en-US"/>
        </w:rPr>
        <w:t xml:space="preserve"> to store the value of Bigint,</w:t>
      </w:r>
    </w:p>
    <w:p>
      <w:pPr>
        <w:pStyle w:val="Body"/>
        <w:numPr>
          <w:ilvl w:val="0"/>
          <w:numId w:val="2"/>
        </w:numPr>
        <w:bidi w:val="0"/>
      </w:pPr>
      <w:r>
        <w:rPr>
          <w:rFonts w:cs="Arial Unicode MS" w:eastAsia="Arial Unicode MS"/>
          <w:i w:val="1"/>
          <w:iCs w:val="1"/>
          <w:rtl w:val="0"/>
          <w:lang w:val="en-US"/>
        </w:rPr>
        <w:t>size</w:t>
      </w:r>
      <w:r>
        <w:rPr>
          <w:rFonts w:cs="Arial Unicode MS" w:eastAsia="Arial Unicode MS"/>
          <w:rtl w:val="0"/>
          <w:lang w:val="en-US"/>
        </w:rPr>
        <w:t xml:space="preserve"> to store the size of Bigint,</w:t>
      </w:r>
    </w:p>
    <w:p>
      <w:pPr>
        <w:pStyle w:val="Body"/>
        <w:numPr>
          <w:ilvl w:val="0"/>
          <w:numId w:val="2"/>
        </w:numPr>
        <w:bidi w:val="0"/>
      </w:pPr>
      <w:r>
        <w:rPr>
          <w:rFonts w:cs="Arial Unicode MS" w:eastAsia="Arial Unicode MS"/>
          <w:i w:val="1"/>
          <w:iCs w:val="1"/>
          <w:rtl w:val="0"/>
          <w:lang w:val="en-US"/>
        </w:rPr>
        <w:t>setBigint()</w:t>
      </w:r>
      <w:r>
        <w:rPr>
          <w:rFonts w:cs="Arial Unicode MS" w:eastAsia="Arial Unicode MS"/>
          <w:rtl w:val="0"/>
          <w:lang w:val="en-US"/>
        </w:rPr>
        <w:t xml:space="preserve"> takes an char array as a parameter and sets into the Bigint digits array,</w:t>
      </w:r>
    </w:p>
    <w:p>
      <w:pPr>
        <w:pStyle w:val="Body"/>
        <w:numPr>
          <w:ilvl w:val="0"/>
          <w:numId w:val="2"/>
        </w:numPr>
        <w:bidi w:val="0"/>
      </w:pPr>
      <w:r>
        <w:rPr>
          <w:rFonts w:cs="Arial Unicode MS" w:eastAsia="Arial Unicode MS"/>
          <w:i w:val="1"/>
          <w:iCs w:val="1"/>
          <w:rtl w:val="0"/>
          <w:lang w:val="en-US"/>
        </w:rPr>
        <w:t>freeMemory()</w:t>
      </w:r>
      <w:r>
        <w:rPr>
          <w:rFonts w:cs="Arial Unicode MS" w:eastAsia="Arial Unicode MS"/>
          <w:rtl w:val="0"/>
          <w:lang w:val="en-US"/>
        </w:rPr>
        <w:t xml:space="preserve"> frees up the Bigint memory.</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 takes left and the right </w:t>
      </w:r>
      <w:r>
        <w:rPr>
          <w:rFonts w:cs="Arial Unicode MS" w:eastAsia="Arial Unicode MS"/>
          <w:rtl w:val="0"/>
          <w:lang w:val="it-IT"/>
        </w:rPr>
        <w:t>operand</w:t>
      </w:r>
      <w:r>
        <w:rPr>
          <w:rFonts w:cs="Arial Unicode MS" w:eastAsia="Arial Unicode MS"/>
          <w:rtl w:val="0"/>
          <w:lang w:val="en-US"/>
        </w:rPr>
        <w:t>s and returns the sum of the two. Function removes any leading zeros to avoid the Bigint being unnecessary long.</w:t>
      </w:r>
    </w:p>
    <w:p>
      <w:pPr>
        <w:pStyle w:val="Body"/>
        <w:bidi w:val="0"/>
      </w:pPr>
      <w:r>
        <w:rPr>
          <w:rFonts w:cs="Arial Unicode MS" w:eastAsia="Arial Unicode MS"/>
          <w:rtl w:val="0"/>
          <w:lang w:val="en-US"/>
        </w:rPr>
        <w:t xml:space="preserve">Function iterates over the digits array of both left and right operands starting from the end of the array and adding up digit by digit and managing a carry amount to forward the extra 10th value to the next add. </w:t>
      </w:r>
      <w:r>
        <w:rPr>
          <w:rFonts w:cs="Arial Unicode MS" w:eastAsia="Arial Unicode MS"/>
          <w:rtl w:val="0"/>
          <w:lang w:val="en-US"/>
        </w:rPr>
        <w:t>Time complexity is O(n)</w:t>
      </w:r>
      <w:r>
        <w:rPr>
          <w:rFonts w:cs="Arial Unicode MS" w:eastAsia="Arial Unicode MS"/>
          <w:rtl w:val="0"/>
          <w:lang w:val="en-US"/>
        </w:rPr>
        <w:t>.</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 takes left and the right </w:t>
      </w:r>
      <w:r>
        <w:rPr>
          <w:rFonts w:cs="Arial Unicode MS" w:eastAsia="Arial Unicode MS"/>
          <w:rtl w:val="0"/>
          <w:lang w:val="it-IT"/>
        </w:rPr>
        <w:t>operand</w:t>
      </w:r>
      <w:r>
        <w:rPr>
          <w:rFonts w:cs="Arial Unicode MS" w:eastAsia="Arial Unicode MS"/>
          <w:rtl w:val="0"/>
          <w:lang w:val="en-US"/>
        </w:rPr>
        <w:t>s and returns the subtraction.</w:t>
      </w:r>
    </w:p>
    <w:p>
      <w:pPr>
        <w:pStyle w:val="Body"/>
        <w:bidi w:val="0"/>
      </w:pPr>
      <w:r>
        <w:rPr>
          <w:rFonts w:cs="Arial Unicode MS" w:eastAsia="Arial Unicode MS"/>
          <w:rtl w:val="0"/>
          <w:lang w:val="en-US"/>
        </w:rPr>
        <w:t>Function removes any leading zeros to avoid the Bigint being unnecessary long. Then, it decides what</w:t>
      </w:r>
      <w:r>
        <w:rPr>
          <w:rFonts w:cs="Arial Unicode MS" w:eastAsia="Arial Unicode MS" w:hint="default"/>
          <w:rtl w:val="0"/>
          <w:lang w:val="en-US"/>
        </w:rPr>
        <w:t>’</w:t>
      </w:r>
      <w:r>
        <w:rPr>
          <w:rFonts w:cs="Arial Unicode MS" w:eastAsia="Arial Unicode MS"/>
          <w:rtl w:val="0"/>
          <w:lang w:val="en-US"/>
        </w:rPr>
        <w:t>s the largest and smallest number and decides if the result is going to be a minus or a plus.</w:t>
      </w:r>
    </w:p>
    <w:p>
      <w:pPr>
        <w:pStyle w:val="Body"/>
        <w:bidi w:val="0"/>
      </w:pPr>
      <w:r>
        <w:rPr>
          <w:rFonts w:cs="Arial Unicode MS" w:eastAsia="Arial Unicode MS"/>
          <w:rtl w:val="0"/>
          <w:lang w:val="en-US"/>
        </w:rPr>
        <w:t xml:space="preserve">Function iterates over the digits array of both left and right operands starting from the end of the array and subtracting digit by digit and managing a carried amount to forward the 10th value to be subtracted from the upcoming left operand digit if any. </w:t>
      </w:r>
      <w:r>
        <w:rPr>
          <w:rFonts w:cs="Arial Unicode MS" w:eastAsia="Arial Unicode MS"/>
          <w:rtl w:val="0"/>
        </w:rPr>
        <w:t>T</w:t>
      </w:r>
      <w:r>
        <w:rPr>
          <w:rFonts w:cs="Arial Unicode MS" w:eastAsia="Arial Unicode MS"/>
          <w:rtl w:val="0"/>
          <w:lang w:val="en-US"/>
        </w:rPr>
        <w:t>i</w:t>
      </w:r>
      <w:r>
        <w:rPr>
          <w:rFonts w:cs="Arial Unicode MS" w:eastAsia="Arial Unicode MS"/>
          <w:rtl w:val="0"/>
          <w:lang w:val="en-US"/>
        </w:rPr>
        <w:t>me complexity is O(n)</w:t>
      </w:r>
      <w:r>
        <w:rPr>
          <w:rFonts w:cs="Arial Unicode MS" w:eastAsia="Arial Unicode MS"/>
          <w:rtl w:val="0"/>
          <w:lang w:val="en-US"/>
        </w:rPr>
        <w:t>.</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The operator * takes its left and right operands as parameters. Multiplication is implemented by separating its functionality through out different functions for different jobs.</w:t>
      </w:r>
    </w:p>
    <w:p>
      <w:pPr>
        <w:pStyle w:val="Body"/>
        <w:numPr>
          <w:ilvl w:val="0"/>
          <w:numId w:val="3"/>
        </w:numPr>
        <w:bidi w:val="0"/>
      </w:pPr>
      <w:r>
        <w:rPr>
          <w:rFonts w:cs="Arial Unicode MS" w:eastAsia="Arial Unicode MS"/>
          <w:i w:val="1"/>
          <w:iCs w:val="1"/>
          <w:rtl w:val="0"/>
          <w:lang w:val="en-US"/>
        </w:rPr>
        <w:t>multiplyByDividendsOfTen()</w:t>
      </w:r>
      <w:r>
        <w:rPr>
          <w:rFonts w:cs="Arial Unicode MS" w:eastAsia="Arial Unicode MS"/>
          <w:rtl w:val="0"/>
          <w:lang w:val="en-US"/>
        </w:rPr>
        <w:t xml:space="preserve"> multiplies the left operand Bigint from a digit from right operand.</w:t>
      </w:r>
    </w:p>
    <w:p>
      <w:pPr>
        <w:pStyle w:val="Body"/>
        <w:numPr>
          <w:ilvl w:val="0"/>
          <w:numId w:val="3"/>
        </w:numPr>
        <w:bidi w:val="0"/>
      </w:pPr>
      <w:r>
        <w:rPr>
          <w:rFonts w:cs="Arial Unicode MS" w:eastAsia="Arial Unicode MS"/>
          <w:i w:val="1"/>
          <w:iCs w:val="1"/>
          <w:rtl w:val="0"/>
          <w:lang w:val="en-US"/>
        </w:rPr>
        <w:t>addSameNumber()</w:t>
      </w:r>
      <w:r>
        <w:rPr>
          <w:rFonts w:cs="Arial Unicode MS" w:eastAsia="Arial Unicode MS"/>
          <w:rtl w:val="0"/>
          <w:lang w:val="en-US"/>
        </w:rPr>
        <w:t xml:space="preserve"> recursively adds same number a number of times using the operator + and returns the final summation.</w:t>
      </w:r>
    </w:p>
    <w:p>
      <w:pPr>
        <w:pStyle w:val="Body"/>
        <w:bidi w:val="0"/>
      </w:pPr>
      <w:r>
        <w:rPr>
          <w:rFonts w:cs="Arial Unicode MS" w:eastAsia="Arial Unicode MS"/>
          <w:rtl w:val="0"/>
          <w:lang w:val="en-US"/>
        </w:rPr>
        <w:t xml:space="preserve"> Operator * uses operator + for multiplying the two Bigint numbers.</w:t>
      </w:r>
    </w:p>
    <w:p>
      <w:pPr>
        <w:pStyle w:val="Body"/>
        <w:bidi w:val="0"/>
      </w:pPr>
    </w:p>
    <w:p>
      <w:pPr>
        <w:pStyle w:val="Heading 2"/>
        <w:bidi w:val="0"/>
      </w:pPr>
      <w:r>
        <w:rPr>
          <w:rtl w:val="0"/>
        </w:rPr>
        <w:t>Operator /</w:t>
      </w:r>
    </w:p>
    <w:p>
      <w:pPr>
        <w:pStyle w:val="Body"/>
        <w:bidi w:val="0"/>
      </w:pPr>
      <w:r>
        <w:rPr>
          <w:rFonts w:cs="Arial Unicode MS" w:eastAsia="Arial Unicode MS"/>
          <w:rtl w:val="0"/>
          <w:lang w:val="en-US"/>
        </w:rPr>
        <w:t xml:space="preserve">The operator </w:t>
      </w:r>
      <w:r>
        <w:rPr>
          <w:rFonts w:cs="Arial Unicode MS" w:eastAsia="Arial Unicode MS"/>
          <w:rtl w:val="0"/>
          <w:lang w:val="en-US"/>
        </w:rPr>
        <w:t>/</w:t>
      </w:r>
      <w:r>
        <w:rPr>
          <w:rFonts w:cs="Arial Unicode MS" w:eastAsia="Arial Unicode MS"/>
          <w:rtl w:val="0"/>
          <w:lang w:val="en-US"/>
        </w:rPr>
        <w:t xml:space="preserve"> takes its left and right operand</w:t>
      </w:r>
      <w:r>
        <w:rPr>
          <w:rFonts w:cs="Arial Unicode MS" w:eastAsia="Arial Unicode MS"/>
          <w:rtl w:val="0"/>
          <w:lang w:val="en-US"/>
        </w:rPr>
        <w:t>s</w:t>
      </w:r>
      <w:r>
        <w:rPr>
          <w:rFonts w:cs="Arial Unicode MS" w:eastAsia="Arial Unicode MS"/>
          <w:rtl w:val="0"/>
          <w:lang w:val="pt-PT"/>
        </w:rPr>
        <w:t xml:space="preserve"> as parameters.</w:t>
      </w:r>
      <w:r>
        <w:rPr>
          <w:rFonts w:cs="Arial Unicode MS" w:eastAsia="Arial Unicode MS"/>
          <w:rtl w:val="0"/>
          <w:lang w:val="en-US"/>
        </w:rPr>
        <w:t xml:space="preserve"> Uses the operator - and operator + for the calculation.</w:t>
      </w:r>
    </w:p>
    <w:p>
      <w:pPr>
        <w:pStyle w:val="Body"/>
        <w:bidi w:val="0"/>
      </w:pPr>
      <w:r>
        <w:rPr>
          <w:rFonts w:cs="Arial Unicode MS" w:eastAsia="Arial Unicode MS"/>
          <w:rtl w:val="0"/>
          <w:lang w:val="en-US"/>
        </w:rPr>
        <w:t>The function decides what</w:t>
      </w:r>
      <w:r>
        <w:rPr>
          <w:rFonts w:cs="Arial Unicode MS" w:eastAsia="Arial Unicode MS" w:hint="default"/>
          <w:rtl w:val="0"/>
          <w:lang w:val="en-US"/>
        </w:rPr>
        <w:t>’</w:t>
      </w:r>
      <w:r>
        <w:rPr>
          <w:rFonts w:cs="Arial Unicode MS" w:eastAsia="Arial Unicode MS"/>
          <w:rtl w:val="0"/>
          <w:lang w:val="en-US"/>
        </w:rPr>
        <w:t>s the largest and smallest number and decides if the result is going to be zero or not. If the left operand is smaller than the right operand, function returns zero as the answer directly.</w:t>
      </w:r>
    </w:p>
    <w:p>
      <w:pPr>
        <w:pStyle w:val="Body"/>
        <w:bidi w:val="0"/>
      </w:pPr>
      <w:r>
        <w:rPr>
          <w:rFonts w:cs="Arial Unicode MS" w:eastAsia="Arial Unicode MS"/>
          <w:rtl w:val="0"/>
          <w:lang w:val="en-US"/>
        </w:rPr>
        <w:t>Function keeps subtracting the right operand from the left operand until it hits a minus number and then uses number of subtractions to calculate the dividend of two Bigint numbers.</w:t>
      </w:r>
    </w:p>
    <w:p>
      <w:pPr>
        <w:pStyle w:val="Heading 2"/>
        <w:bidi w:val="0"/>
      </w:pPr>
      <w:r>
        <w:rPr>
          <w:rtl w:val="0"/>
        </w:rPr>
        <w:t>Operator &lt;&lt;</w:t>
      </w:r>
    </w:p>
    <w:p>
      <w:pPr>
        <w:pStyle w:val="Body"/>
        <w:bidi w:val="0"/>
      </w:pPr>
      <w:r>
        <w:rPr>
          <w:rFonts w:cs="Arial Unicode MS" w:eastAsia="Arial Unicode MS"/>
          <w:rtl w:val="0"/>
          <w:lang w:val="en-US"/>
        </w:rPr>
        <w:t>The operator &lt;&lt; takes the Bigint to be outputted as a parameter. Function removes any leading zeros from the Bigint and then outputs it digit by digit to avoid printing out any garbage value.</w:t>
      </w:r>
    </w:p>
    <w:p>
      <w:pPr>
        <w:pStyle w:val="Body"/>
        <w:bidi w:val="0"/>
      </w:pPr>
    </w:p>
    <w:p>
      <w:pPr>
        <w:pStyle w:val="Heading 2"/>
        <w:bidi w:val="0"/>
      </w:pPr>
      <w:r>
        <w:rPr>
          <w:rtl w:val="0"/>
        </w:rPr>
        <w:t>Operator &gt;&gt;</w:t>
      </w:r>
    </w:p>
    <w:p>
      <w:pPr>
        <w:pStyle w:val="Body"/>
        <w:bidi w:val="0"/>
      </w:pPr>
      <w:r>
        <w:rPr>
          <w:rFonts w:cs="Arial Unicode MS" w:eastAsia="Arial Unicode MS"/>
          <w:rtl w:val="0"/>
          <w:lang w:val="en-US"/>
        </w:rPr>
        <w:t xml:space="preserve">The operator &gt;&gt; takes the Bigint that should put the user input into as a parameter. Function takes an input from the user and set it to the Bigint using </w:t>
      </w:r>
      <w:r>
        <w:rPr>
          <w:rFonts w:cs="Arial Unicode MS" w:eastAsia="Arial Unicode MS"/>
          <w:i w:val="1"/>
          <w:iCs w:val="1"/>
          <w:rtl w:val="0"/>
          <w:lang w:val="en-US"/>
        </w:rPr>
        <w:t>setBigint()</w:t>
      </w:r>
      <w:r>
        <w:rPr>
          <w:rFonts w:cs="Arial Unicode MS" w:eastAsia="Arial Unicode MS"/>
          <w:rtl w:val="0"/>
          <w:lang w:val="en-US"/>
        </w:rPr>
        <w:t xml:space="preserve"> function. Inputs are limited to be 255 chars which is the maximum size of Bigint.</w:t>
      </w:r>
    </w:p>
    <w:p>
      <w:pPr>
        <w:pStyle w:val="Body"/>
        <w:bidi w:val="0"/>
      </w:pPr>
    </w:p>
    <w:p>
      <w:pPr>
        <w:pStyle w:val="Heading 2"/>
        <w:bidi w:val="0"/>
      </w:pPr>
      <w:r>
        <w:rPr>
          <w:rtl w:val="0"/>
        </w:rPr>
        <w:t>Bigint Data Structure</w:t>
      </w:r>
    </w:p>
    <w:p>
      <w:pPr>
        <w:pStyle w:val="Body"/>
        <w:bidi w:val="0"/>
      </w:pPr>
      <w:r>
        <w:rPr>
          <w:rFonts w:cs="Arial Unicode MS" w:eastAsia="Arial Unicode MS"/>
          <w:rtl w:val="0"/>
          <w:lang w:val="en-US"/>
        </w:rPr>
        <w:t>Bigint uses a char typed array data structure named digits to hold its digit values as. Digits array has a maximum length of 255 chars.</w:t>
      </w:r>
    </w:p>
    <w:p>
      <w:pPr>
        <w:pStyle w:val="Body"/>
        <w:bidi w:val="0"/>
      </w:pPr>
      <w:r>
        <w:rPr>
          <w:rFonts w:cs="Arial Unicode MS" w:eastAsia="Arial Unicode MS"/>
          <w:rtl w:val="0"/>
          <w:lang w:val="en-US"/>
        </w:rPr>
        <w:t>First, the Bigint was implemented using a Stack data structure because the calculations included in Bigint are close to operations like push and pop and seemed always pop out the last inputted value. But the implementation got complex and in some places it needed to be able to see more than the last inputted value without popping out values. So, the implementation was changed to a more simple data structure Array from Stack.</w:t>
      </w:r>
    </w:p>
    <w:p>
      <w:pPr>
        <w:pStyle w:val="Body"/>
        <w:bidi w:val="0"/>
      </w:pPr>
      <w:r>
        <w:rPr>
          <w:rFonts w:cs="Arial Unicode MS" w:eastAsia="Arial Unicode MS"/>
          <w:rtl w:val="0"/>
          <w:lang w:val="en-US"/>
        </w:rPr>
        <w:t>Reasons that an array is used as the Bigint data structure are;</w:t>
      </w:r>
    </w:p>
    <w:p>
      <w:pPr>
        <w:pStyle w:val="Body"/>
        <w:numPr>
          <w:ilvl w:val="0"/>
          <w:numId w:val="2"/>
        </w:numPr>
        <w:bidi w:val="0"/>
      </w:pPr>
      <w:r>
        <w:rPr>
          <w:rFonts w:cs="Arial Unicode MS" w:eastAsia="Arial Unicode MS"/>
          <w:rtl w:val="0"/>
          <w:lang w:val="en-US"/>
        </w:rPr>
        <w:t>It</w:t>
      </w:r>
      <w:r>
        <w:rPr>
          <w:rFonts w:cs="Arial Unicode MS" w:eastAsia="Arial Unicode MS" w:hint="default"/>
          <w:rtl w:val="0"/>
          <w:lang w:val="en-US"/>
        </w:rPr>
        <w:t>’</w:t>
      </w:r>
      <w:r>
        <w:rPr>
          <w:rFonts w:cs="Arial Unicode MS" w:eastAsia="Arial Unicode MS"/>
          <w:rtl w:val="0"/>
          <w:lang w:val="en-US"/>
        </w:rPr>
        <w:t>s the simplest data structure in use and easy to implement,</w:t>
      </w:r>
    </w:p>
    <w:p>
      <w:pPr>
        <w:pStyle w:val="Body"/>
        <w:numPr>
          <w:ilvl w:val="0"/>
          <w:numId w:val="2"/>
        </w:numPr>
        <w:bidi w:val="0"/>
      </w:pPr>
      <w:r>
        <w:rPr>
          <w:rFonts w:cs="Arial Unicode MS" w:eastAsia="Arial Unicode MS"/>
          <w:rtl w:val="0"/>
          <w:lang w:val="en-US"/>
        </w:rPr>
        <w:t>Easy to manipulate,</w:t>
      </w:r>
    </w:p>
    <w:p>
      <w:pPr>
        <w:pStyle w:val="Body"/>
        <w:numPr>
          <w:ilvl w:val="0"/>
          <w:numId w:val="2"/>
        </w:numPr>
        <w:bidi w:val="0"/>
      </w:pPr>
      <w:r>
        <w:rPr>
          <w:rFonts w:cs="Arial Unicode MS" w:eastAsia="Arial Unicode MS"/>
          <w:rtl w:val="0"/>
          <w:lang w:val="en-US"/>
        </w:rPr>
        <w:t>Reduces the risk of leaking memory since unlike using pointers with memory allocations, the memory management of array types are handled by the C++ itself,</w:t>
      </w:r>
    </w:p>
    <w:p>
      <w:pPr>
        <w:pStyle w:val="Body"/>
        <w:numPr>
          <w:ilvl w:val="0"/>
          <w:numId w:val="2"/>
        </w:numPr>
        <w:bidi w:val="0"/>
      </w:pPr>
      <w:r>
        <w:rPr>
          <w:rFonts w:cs="Arial Unicode MS" w:eastAsia="Arial Unicode MS"/>
          <w:rtl w:val="0"/>
          <w:lang w:val="en-US"/>
        </w:rPr>
        <w:t xml:space="preserve">Input into an array is comparatively fast and takes only a time complexity of </w:t>
      </w:r>
      <w:r>
        <w:rPr>
          <w:rFonts w:cs="Arial Unicode MS" w:eastAsia="Arial Unicode MS"/>
          <w:rtl w:val="0"/>
        </w:rPr>
        <w:t>O(1)</w:t>
      </w:r>
      <w:r>
        <w:rPr>
          <w:rFonts w:cs="Arial Unicode MS" w:eastAsia="Arial Unicode MS"/>
          <w:rtl w:val="0"/>
          <w:lang w:val="en-US"/>
        </w:rPr>
        <w:t>,</w:t>
      </w:r>
    </w:p>
    <w:p>
      <w:pPr>
        <w:pStyle w:val="Body"/>
        <w:numPr>
          <w:ilvl w:val="0"/>
          <w:numId w:val="2"/>
        </w:numPr>
        <w:bidi w:val="0"/>
      </w:pPr>
      <w:r>
        <w:rPr>
          <w:rFonts w:cs="Arial Unicode MS" w:eastAsia="Arial Unicode MS"/>
          <w:rtl w:val="0"/>
          <w:lang w:val="en-US"/>
        </w:rPr>
        <w:t xml:space="preserve">Retrieval is also fast and takes only a time complexity of </w:t>
      </w:r>
      <w:r>
        <w:rPr>
          <w:rFonts w:cs="Arial Unicode MS" w:eastAsia="Arial Unicode MS"/>
          <w:rtl w:val="0"/>
        </w:rPr>
        <w:t>O(1)</w:t>
      </w:r>
      <w:r>
        <w:rPr>
          <w:rFonts w:cs="Arial Unicode MS" w:eastAsia="Arial Unicode MS"/>
          <w:rtl w:val="0"/>
          <w:lang w:val="en-US"/>
        </w:rPr>
        <w:t xml:space="preserve"> if knows what index to retrieve and here in the Bigint calculator, it always knows what to retrieve from the digits array.</w:t>
      </w:r>
    </w:p>
    <w:p>
      <w:pPr>
        <w:pStyle w:val="Body"/>
        <w:bidi w:val="0"/>
      </w:pPr>
    </w:p>
    <w:p>
      <w:pPr>
        <w:pStyle w:val="Body"/>
        <w:bidi w:val="0"/>
      </w:pPr>
      <w:r>
        <w:rPr>
          <w:rFonts w:cs="Arial Unicode MS" w:eastAsia="Arial Unicode MS"/>
          <w:rtl w:val="0"/>
          <w:lang w:val="en-US"/>
        </w:rPr>
        <w:t>Bigint has carefully freed up all the memory allocations and used built-in arrays where possible so that it can reduces the risk of leaking memory.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Bigint calculator</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num" w:pos="900"/>
        </w:tabs>
        <w:ind w:left="360" w:firstLine="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620"/>
        </w:tabs>
        <w:ind w:left="1080" w:firstLine="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340"/>
        </w:tabs>
        <w:ind w:left="1800" w:firstLine="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060"/>
        </w:tabs>
        <w:ind w:left="2520" w:firstLine="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780"/>
        </w:tabs>
        <w:ind w:left="3240" w:firstLine="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500"/>
        </w:tabs>
        <w:ind w:left="3960" w:firstLine="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220"/>
        </w:tabs>
        <w:ind w:left="4680" w:firstLine="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940"/>
        </w:tabs>
        <w:ind w:left="5400" w:firstLine="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660"/>
        </w:tabs>
        <w:ind w:left="6120" w:firstLine="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en-US"/>
      <w14:textOutline>
        <w14:noFill/>
      </w14:textOutline>
      <w14:textFill>
        <w14:solidFill>
          <w14:srgbClr w14:val="5C432B"/>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shd w:val="nil" w:color="auto" w:fill="auto"/>
      <w:vertAlign w:val="baseline"/>
      <w:lang w:val="en-US"/>
      <w14:textOutline>
        <w14:noFill/>
      </w14:textOutline>
      <w14:textFill>
        <w14:solidFill>
          <w14:srgbClr w14:val="5B5854"/>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