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EAD2" w14:textId="5E751008" w:rsidR="00D93C6C" w:rsidRPr="009D7153" w:rsidRDefault="00D93C6C" w:rsidP="00D93C6C">
      <w:pPr>
        <w:ind w:firstLine="0"/>
        <w:jc w:val="center"/>
        <w:rPr>
          <w:b/>
          <w:bCs/>
        </w:rPr>
      </w:pP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D93C6C" w14:paraId="31046081" w14:textId="77777777" w:rsidTr="0073739A">
        <w:trPr>
          <w:trHeight w:val="20"/>
        </w:trPr>
        <w:tc>
          <w:tcPr>
            <w:tcW w:w="6379" w:type="dxa"/>
          </w:tcPr>
          <w:p w14:paraId="20625661" w14:textId="77777777" w:rsidR="00D93C6C" w:rsidRPr="00646136" w:rsidRDefault="00D93C6C" w:rsidP="0073739A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779883C7" w14:textId="77777777" w:rsidR="00D93C6C" w:rsidRPr="00646136" w:rsidRDefault="00D93C6C" w:rsidP="0073739A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D93C6C" w14:paraId="249FB606" w14:textId="77777777" w:rsidTr="0073739A">
        <w:trPr>
          <w:trHeight w:val="20"/>
        </w:trPr>
        <w:tc>
          <w:tcPr>
            <w:tcW w:w="6379" w:type="dxa"/>
          </w:tcPr>
          <w:p w14:paraId="0FF70E68" w14:textId="77777777" w:rsidR="00D93C6C" w:rsidRPr="00646136" w:rsidRDefault="00D93C6C" w:rsidP="0073739A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13F06195" w14:textId="77777777" w:rsidR="00D93C6C" w:rsidRPr="00646136" w:rsidRDefault="00D93C6C" w:rsidP="0073739A">
            <w:pPr>
              <w:ind w:firstLine="0"/>
            </w:pPr>
            <w:r>
              <w:t>Руководитель Учебной практики</w:t>
            </w:r>
          </w:p>
          <w:p w14:paraId="07DC54A5" w14:textId="73251105" w:rsidR="00D93C6C" w:rsidRPr="00646136" w:rsidRDefault="00D93C6C" w:rsidP="0073739A">
            <w:pPr>
              <w:ind w:firstLine="0"/>
            </w:pPr>
            <w:r w:rsidRPr="00646136">
              <w:t>______________ </w:t>
            </w:r>
            <w:r w:rsidRPr="00AC37F2">
              <w:t xml:space="preserve">Долженкова </w:t>
            </w:r>
            <w:r>
              <w:t>М. </w:t>
            </w:r>
            <w:r w:rsidR="00B23F4D">
              <w:t>Л</w:t>
            </w:r>
            <w:r>
              <w:t>.</w:t>
            </w:r>
          </w:p>
          <w:p w14:paraId="2AA7E44E" w14:textId="77777777" w:rsidR="00D93C6C" w:rsidRPr="00646136" w:rsidRDefault="00D93C6C" w:rsidP="0073739A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05EE5E2E" w14:textId="77777777" w:rsidR="00D93C6C" w:rsidRPr="00646136" w:rsidRDefault="00D93C6C" w:rsidP="0073739A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1E16B735" w14:textId="77777777" w:rsidR="00D93C6C" w:rsidRDefault="00D93C6C" w:rsidP="00D93C6C">
      <w:pPr>
        <w:pStyle w:val="vguxTitleDocName"/>
        <w:rPr>
          <w:lang w:val="ru-RU"/>
        </w:rPr>
      </w:pPr>
    </w:p>
    <w:p w14:paraId="687F3A7A" w14:textId="77777777" w:rsidR="00D93C6C" w:rsidRDefault="00D93C6C" w:rsidP="00D93C6C">
      <w:pPr>
        <w:pStyle w:val="vguxTitleDocName"/>
        <w:rPr>
          <w:lang w:val="ru-RU"/>
        </w:rPr>
      </w:pPr>
    </w:p>
    <w:p w14:paraId="73F34C6F" w14:textId="77777777" w:rsidR="00D93C6C" w:rsidRPr="00FD6801" w:rsidRDefault="00D93C6C" w:rsidP="00D93C6C">
      <w:pPr>
        <w:pStyle w:val="vguxTitleDocName"/>
        <w:rPr>
          <w:lang w:val="ru-RU"/>
        </w:rPr>
      </w:pPr>
      <w:r>
        <w:rPr>
          <w:lang w:val="ru-RU"/>
        </w:rPr>
        <w:t>ТЕХНИЧЕСКАЯ ДОКУМЕНТАЦИЯ</w:t>
      </w:r>
    </w:p>
    <w:p w14:paraId="57C830AA" w14:textId="62BF81CC" w:rsidR="00D93C6C" w:rsidRPr="00764FD3" w:rsidRDefault="00D93C6C" w:rsidP="00D93C6C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п</w:t>
      </w:r>
      <w:r w:rsidRPr="00764FD3">
        <w:rPr>
          <w:sz w:val="28"/>
          <w:szCs w:val="24"/>
        </w:rPr>
        <w:t>риложения «</w:t>
      </w:r>
      <w:r w:rsidR="00FD6801">
        <w:rPr>
          <w:sz w:val="28"/>
          <w:szCs w:val="24"/>
        </w:rPr>
        <w:t xml:space="preserve">Информационная система для магазина </w:t>
      </w:r>
      <w:r w:rsidR="00BE0A15">
        <w:rPr>
          <w:sz w:val="28"/>
          <w:szCs w:val="24"/>
        </w:rPr>
        <w:t>военной амуниции</w:t>
      </w:r>
      <w:r w:rsidRPr="00764FD3">
        <w:rPr>
          <w:sz w:val="28"/>
          <w:szCs w:val="24"/>
        </w:rPr>
        <w:t>»</w:t>
      </w:r>
    </w:p>
    <w:p w14:paraId="35FFCACA" w14:textId="77777777" w:rsidR="00D93C6C" w:rsidRDefault="00D93C6C" w:rsidP="00D93C6C"/>
    <w:p w14:paraId="311389D7" w14:textId="77777777" w:rsidR="00D93C6C" w:rsidRPr="00646136" w:rsidRDefault="00D93C6C" w:rsidP="00D93C6C"/>
    <w:p w14:paraId="559BCA81" w14:textId="77777777" w:rsidR="00D93C6C" w:rsidRPr="00646136" w:rsidRDefault="00D93C6C" w:rsidP="00D93C6C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D93C6C" w14:paraId="163561ED" w14:textId="77777777" w:rsidTr="0073739A">
        <w:trPr>
          <w:trHeight w:val="419"/>
        </w:trPr>
        <w:tc>
          <w:tcPr>
            <w:tcW w:w="4821" w:type="dxa"/>
          </w:tcPr>
          <w:p w14:paraId="19F03039" w14:textId="77777777" w:rsidR="00D93C6C" w:rsidRDefault="00D93C6C" w:rsidP="0073739A">
            <w:pPr>
              <w:ind w:firstLine="0"/>
            </w:pPr>
          </w:p>
          <w:p w14:paraId="1A21D175" w14:textId="77777777" w:rsidR="00BE0A15" w:rsidRDefault="00BE0A15" w:rsidP="0073739A">
            <w:pPr>
              <w:ind w:firstLine="0"/>
            </w:pPr>
          </w:p>
          <w:p w14:paraId="5C4B7C8B" w14:textId="77777777" w:rsidR="00BE0A15" w:rsidRDefault="00BE0A15" w:rsidP="0073739A">
            <w:pPr>
              <w:ind w:firstLine="0"/>
            </w:pPr>
          </w:p>
          <w:p w14:paraId="30165795" w14:textId="77777777" w:rsidR="00BE0A15" w:rsidRDefault="00BE0A15" w:rsidP="0073739A">
            <w:pPr>
              <w:ind w:firstLine="0"/>
            </w:pPr>
          </w:p>
          <w:p w14:paraId="5689B97E" w14:textId="77777777" w:rsidR="00BE0A15" w:rsidRDefault="00BE0A15" w:rsidP="0073739A">
            <w:pPr>
              <w:ind w:firstLine="0"/>
            </w:pPr>
          </w:p>
          <w:p w14:paraId="7E4E202D" w14:textId="642ABC61" w:rsidR="00BE0A15" w:rsidRPr="00D31A36" w:rsidRDefault="00BE0A15" w:rsidP="0073739A">
            <w:pPr>
              <w:ind w:firstLine="0"/>
            </w:pPr>
          </w:p>
        </w:tc>
      </w:tr>
      <w:tr w:rsidR="00D93C6C" w14:paraId="5B1D7FA9" w14:textId="77777777" w:rsidTr="0073739A">
        <w:trPr>
          <w:trHeight w:val="1713"/>
        </w:trPr>
        <w:tc>
          <w:tcPr>
            <w:tcW w:w="4821" w:type="dxa"/>
          </w:tcPr>
          <w:p w14:paraId="18FA7314" w14:textId="77777777" w:rsidR="00D93C6C" w:rsidRPr="00D31A36" w:rsidRDefault="00D93C6C" w:rsidP="0073739A">
            <w:pPr>
              <w:ind w:firstLine="0"/>
            </w:pPr>
          </w:p>
        </w:tc>
      </w:tr>
    </w:tbl>
    <w:p w14:paraId="15B7557B" w14:textId="77777777" w:rsidR="00D93C6C" w:rsidRDefault="00D93C6C" w:rsidP="00D93C6C">
      <w:pPr>
        <w:ind w:firstLine="0"/>
      </w:pPr>
    </w:p>
    <w:p w14:paraId="3557166B" w14:textId="77777777" w:rsidR="00D93C6C" w:rsidRDefault="00D93C6C" w:rsidP="00D93C6C">
      <w:pPr>
        <w:ind w:firstLine="0"/>
      </w:pPr>
    </w:p>
    <w:p w14:paraId="6903CC54" w14:textId="77777777" w:rsidR="00D93C6C" w:rsidRDefault="00D93C6C" w:rsidP="00D93C6C">
      <w:pPr>
        <w:ind w:firstLine="0"/>
      </w:pPr>
    </w:p>
    <w:p w14:paraId="51C29AF7" w14:textId="77777777" w:rsidR="00D93C6C" w:rsidRDefault="00D93C6C" w:rsidP="00D93C6C"/>
    <w:p w14:paraId="27D2B204" w14:textId="5E86E574" w:rsidR="003819ED" w:rsidRPr="00315188" w:rsidRDefault="00D93C6C" w:rsidP="003819ED">
      <w:pPr>
        <w:ind w:firstLine="0"/>
        <w:jc w:val="center"/>
        <w:rPr>
          <w:lang w:val="en-US"/>
        </w:rPr>
      </w:pPr>
      <w:r>
        <w:t>202</w:t>
      </w:r>
      <w:r w:rsidR="00315188">
        <w:rPr>
          <w:lang w:val="en-US"/>
        </w:rPr>
        <w:t>4</w:t>
      </w:r>
    </w:p>
    <w:p w14:paraId="65FE2515" w14:textId="4EE6AD6C" w:rsidR="003819ED" w:rsidRPr="003819ED" w:rsidRDefault="003819ED" w:rsidP="003819ED">
      <w:pPr>
        <w:ind w:firstLine="0"/>
        <w:jc w:val="center"/>
        <w:rPr>
          <w:b/>
          <w:bCs/>
        </w:rPr>
      </w:pPr>
      <w:r w:rsidRPr="003819ED">
        <w:rPr>
          <w:b/>
          <w:bCs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758749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4101B" w14:textId="6F14E5A8" w:rsidR="003819ED" w:rsidRDefault="003819ED">
          <w:pPr>
            <w:pStyle w:val="ae"/>
          </w:pPr>
        </w:p>
        <w:p w14:paraId="61FC479B" w14:textId="5A75D5F0" w:rsidR="001E3698" w:rsidRDefault="003819ED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98824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1.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Описание проекта: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_Toc181998824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2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2653F6AD" w14:textId="461238AC" w:rsidR="001E3698" w:rsidRDefault="00260F7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5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2.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Основные функциональные возможности: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_Toc181998825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2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7E2B1DDD" w14:textId="1B12233C" w:rsidR="001E3698" w:rsidRDefault="00260F7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6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3.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Уточнение структуры данных: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_Toc181998826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2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5725B160" w14:textId="36BAC47B" w:rsidR="001E3698" w:rsidRDefault="00260F74">
          <w:pPr>
            <w:pStyle w:val="11"/>
            <w:tabs>
              <w:tab w:val="left" w:pos="15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7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3.1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Выделение сущностей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_Toc181998827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3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5C12A716" w14:textId="03AC3BD5" w:rsidR="001E3698" w:rsidRDefault="00260F74">
          <w:pPr>
            <w:pStyle w:val="11"/>
            <w:tabs>
              <w:tab w:val="left" w:pos="15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8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3.2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Построение логической и физической ER-диаграмм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_Toc181998828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5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52A0D075" w14:textId="7FEC9F2C" w:rsidR="001E3698" w:rsidRDefault="00260F7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29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4.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Форма представления данных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_Toc181998829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6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7E69EDB2" w14:textId="3996B2D8" w:rsidR="001E3698" w:rsidRDefault="00260F74">
          <w:pPr>
            <w:pStyle w:val="11"/>
            <w:tabs>
              <w:tab w:val="left" w:pos="15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0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4.1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Контекстные диаграммы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_Toc181998830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6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40D0B3A9" w14:textId="58ED2BBB" w:rsidR="001E3698" w:rsidRDefault="00260F74">
          <w:pPr>
            <w:pStyle w:val="11"/>
            <w:tabs>
              <w:tab w:val="left" w:pos="154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1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4.2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Пользовательские интерфейсы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_Toc181998831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11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218926C0" w14:textId="73162017" w:rsidR="001E3698" w:rsidRDefault="00260F74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2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4.2.1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Пользовательские интерфейсы администратора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_Toc181998832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12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25A04AC0" w14:textId="4C5E6652" w:rsidR="001E3698" w:rsidRDefault="00260F74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3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4.2.2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Пользовательские интерфейсы сотрудника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_Toc181998833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19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116067AB" w14:textId="0D31CC43" w:rsidR="001E3698" w:rsidRDefault="00260F74">
          <w:pPr>
            <w:pStyle w:val="11"/>
            <w:tabs>
              <w:tab w:val="left" w:pos="176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4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4.2.3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Пользовательские интерфейсы покупателя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_Toc181998834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21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3A75BC46" w14:textId="6D7B974B" w:rsidR="001E3698" w:rsidRDefault="00260F7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5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5.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Разработка алгоритма решения задачи: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_Toc181998835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23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51C4A943" w14:textId="7A569D87" w:rsidR="001E3698" w:rsidRDefault="00260F7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6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6.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Определение языка, структуры программы и требований к техническим средствам: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_Toc181998836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37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009E5565" w14:textId="3762FBF1" w:rsidR="001E3698" w:rsidRDefault="00260F74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81998837" w:history="1"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7.</w:t>
            </w:r>
            <w:r w:rsidR="001E3698">
              <w:rPr>
                <w:rFonts w:asciiTheme="minorHAnsi" w:hAnsiTheme="minorHAnsi"/>
                <w:noProof/>
                <w:sz w:val="22"/>
              </w:rPr>
              <w:tab/>
            </w:r>
            <w:r w:rsidR="001E3698" w:rsidRPr="003A20A9">
              <w:rPr>
                <w:rStyle w:val="a6"/>
                <w:rFonts w:cs="Times New Roman"/>
                <w:b/>
                <w:bCs/>
                <w:noProof/>
              </w:rPr>
              <w:t>Требования к техническим средствам:</w:t>
            </w:r>
            <w:r w:rsidR="001E3698">
              <w:rPr>
                <w:noProof/>
                <w:webHidden/>
              </w:rPr>
              <w:tab/>
            </w:r>
            <w:r w:rsidR="001E3698">
              <w:rPr>
                <w:noProof/>
                <w:webHidden/>
              </w:rPr>
              <w:fldChar w:fldCharType="begin"/>
            </w:r>
            <w:r w:rsidR="001E3698">
              <w:rPr>
                <w:noProof/>
                <w:webHidden/>
              </w:rPr>
              <w:instrText xml:space="preserve"> PAGEREF _Toc181998837 \h </w:instrText>
            </w:r>
            <w:r w:rsidR="001E3698">
              <w:rPr>
                <w:noProof/>
                <w:webHidden/>
              </w:rPr>
            </w:r>
            <w:r w:rsidR="001E3698">
              <w:rPr>
                <w:noProof/>
                <w:webHidden/>
              </w:rPr>
              <w:fldChar w:fldCharType="separate"/>
            </w:r>
            <w:r w:rsidR="001E3698">
              <w:rPr>
                <w:noProof/>
                <w:webHidden/>
              </w:rPr>
              <w:t>38</w:t>
            </w:r>
            <w:r w:rsidR="001E3698">
              <w:rPr>
                <w:noProof/>
                <w:webHidden/>
              </w:rPr>
              <w:fldChar w:fldCharType="end"/>
            </w:r>
          </w:hyperlink>
        </w:p>
        <w:p w14:paraId="0BEAAEAF" w14:textId="553EC64D" w:rsidR="003819ED" w:rsidRDefault="003819ED">
          <w:r>
            <w:rPr>
              <w:b/>
              <w:bCs/>
            </w:rPr>
            <w:fldChar w:fldCharType="end"/>
          </w:r>
        </w:p>
      </w:sdtContent>
    </w:sdt>
    <w:p w14:paraId="4B65B063" w14:textId="172CA13B" w:rsidR="006C6F5A" w:rsidRDefault="003819ED" w:rsidP="00721E85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A1B2410" w14:textId="55763437" w:rsidR="004561EF" w:rsidRPr="00721E85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</w:rPr>
      </w:pPr>
      <w:bookmarkStart w:id="0" w:name="_Toc181998824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проекта:</w:t>
      </w:r>
      <w:bookmarkEnd w:id="0"/>
    </w:p>
    <w:p w14:paraId="5E4361BD" w14:textId="7D4D6541" w:rsidR="004561EF" w:rsidRPr="00EA656E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Название проекта: </w:t>
      </w:r>
      <w:r w:rsidR="000A3FB9">
        <w:rPr>
          <w:rFonts w:cs="Times New Roman"/>
          <w:szCs w:val="24"/>
        </w:rPr>
        <w:t xml:space="preserve">Информационная система для магазина </w:t>
      </w:r>
      <w:r w:rsidR="009D72AA">
        <w:rPr>
          <w:rFonts w:cs="Times New Roman"/>
          <w:szCs w:val="24"/>
        </w:rPr>
        <w:t>по продаже военной амуниции</w:t>
      </w:r>
      <w:r w:rsidR="00736A5F" w:rsidRPr="00EA656E">
        <w:rPr>
          <w:rFonts w:cs="Times New Roman"/>
          <w:szCs w:val="24"/>
        </w:rPr>
        <w:t>.</w:t>
      </w:r>
    </w:p>
    <w:p w14:paraId="5A096706" w14:textId="0EF5AB09" w:rsidR="004561EF" w:rsidRPr="00A4706A" w:rsidRDefault="004561EF" w:rsidP="00EA656E">
      <w:pPr>
        <w:spacing w:before="0"/>
        <w:ind w:firstLine="709"/>
        <w:contextualSpacing w:val="0"/>
        <w:rPr>
          <w:rFonts w:cs="Times New Roman"/>
          <w:szCs w:val="24"/>
        </w:rPr>
      </w:pPr>
      <w:r w:rsidRPr="00EA656E">
        <w:rPr>
          <w:rFonts w:cs="Times New Roman"/>
          <w:szCs w:val="24"/>
        </w:rPr>
        <w:t xml:space="preserve">Цель проекта: </w:t>
      </w:r>
      <w:r w:rsidR="000A3FB9">
        <w:rPr>
          <w:rFonts w:cs="Times New Roman"/>
          <w:szCs w:val="24"/>
        </w:rPr>
        <w:t>Разработка</w:t>
      </w:r>
      <w:r w:rsidRPr="00EA656E">
        <w:rPr>
          <w:rFonts w:cs="Times New Roman"/>
          <w:szCs w:val="24"/>
        </w:rPr>
        <w:t xml:space="preserve"> </w:t>
      </w:r>
      <w:r w:rsidR="000A3FB9">
        <w:rPr>
          <w:rFonts w:cs="Times New Roman"/>
          <w:szCs w:val="24"/>
        </w:rPr>
        <w:t>информационной системы</w:t>
      </w:r>
      <w:r w:rsidR="00C26DCF" w:rsidRPr="00EA656E">
        <w:rPr>
          <w:rFonts w:cs="Times New Roman"/>
          <w:szCs w:val="24"/>
        </w:rPr>
        <w:t xml:space="preserve"> </w:t>
      </w:r>
      <w:r w:rsidR="00760A82" w:rsidRPr="00760A82">
        <w:rPr>
          <w:rFonts w:cs="Times New Roman"/>
          <w:szCs w:val="24"/>
        </w:rPr>
        <w:t xml:space="preserve">для автоматизации управления магазином </w:t>
      </w:r>
      <w:r w:rsidR="009D72AA">
        <w:rPr>
          <w:rFonts w:cs="Times New Roman"/>
          <w:szCs w:val="24"/>
        </w:rPr>
        <w:t>военной амуниции</w:t>
      </w:r>
      <w:r w:rsidR="00C26DCF" w:rsidRPr="00EA656E">
        <w:rPr>
          <w:rFonts w:cs="Times New Roman"/>
          <w:szCs w:val="24"/>
        </w:rPr>
        <w:t>.</w:t>
      </w:r>
    </w:p>
    <w:p w14:paraId="35C24971" w14:textId="2B42659C" w:rsidR="004561EF" w:rsidRDefault="004561EF" w:rsidP="00721E85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1998825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функциональные возможности:</w:t>
      </w:r>
      <w:bookmarkEnd w:id="1"/>
    </w:p>
    <w:p w14:paraId="796D23EF" w14:textId="77777777" w:rsidR="009D72AA" w:rsidRDefault="009D72AA" w:rsidP="009D72AA">
      <w:r>
        <w:t xml:space="preserve">Система продажи военной амуниции должна обеспечивать следующие возможности: </w:t>
      </w:r>
    </w:p>
    <w:p w14:paraId="6B087870" w14:textId="77777777" w:rsidR="009D72AA" w:rsidRPr="009D72AA" w:rsidRDefault="009D72AA" w:rsidP="009D72AA">
      <w:pPr>
        <w:rPr>
          <w:b/>
          <w:bCs/>
        </w:rPr>
      </w:pPr>
      <w:r w:rsidRPr="009D72AA">
        <w:rPr>
          <w:b/>
          <w:bCs/>
        </w:rPr>
        <w:t>Администратору:</w:t>
      </w:r>
    </w:p>
    <w:p w14:paraId="3F016131" w14:textId="77777777" w:rsidR="009D72AA" w:rsidRDefault="009D72AA" w:rsidP="009D72AA">
      <w:r>
        <w:t>•</w:t>
      </w:r>
      <w:r>
        <w:tab/>
        <w:t>Добавлять, редактировать и удалять категории амуниции, товары, поставщиков, учётные записи пользователей и заказы для поддержания актуальной информации.</w:t>
      </w:r>
    </w:p>
    <w:p w14:paraId="32FA5C0F" w14:textId="77777777" w:rsidR="009D72AA" w:rsidRDefault="009D72AA" w:rsidP="009D72AA">
      <w:r>
        <w:t>•</w:t>
      </w:r>
      <w:r>
        <w:tab/>
        <w:t>Добавлять новые категории, товары, поставщиков и учётные записи для внесения новой информации в систему.</w:t>
      </w:r>
    </w:p>
    <w:p w14:paraId="49AA7B53" w14:textId="77777777" w:rsidR="009D72AA" w:rsidRDefault="009D72AA" w:rsidP="009D72AA">
      <w:r>
        <w:t>•</w:t>
      </w:r>
      <w:r>
        <w:tab/>
        <w:t>Удалять устаревшие или некорректные данные о категориях, товарах, поставщиках, учётных записях и заказах для поддержания точности и актуальности данных.</w:t>
      </w:r>
    </w:p>
    <w:p w14:paraId="2C49EAC2" w14:textId="77777777" w:rsidR="009D72AA" w:rsidRPr="009D72AA" w:rsidRDefault="009D72AA" w:rsidP="009D72AA">
      <w:pPr>
        <w:rPr>
          <w:b/>
          <w:bCs/>
        </w:rPr>
      </w:pPr>
      <w:r w:rsidRPr="009D72AA">
        <w:rPr>
          <w:b/>
          <w:bCs/>
        </w:rPr>
        <w:t>Сотруднику:</w:t>
      </w:r>
    </w:p>
    <w:p w14:paraId="2ABFD285" w14:textId="77777777" w:rsidR="009D72AA" w:rsidRDefault="009D72AA" w:rsidP="009D72AA">
      <w:r>
        <w:t>•</w:t>
      </w:r>
      <w:r>
        <w:tab/>
        <w:t>Просматривать состав заказов, чтобы видеть детали заказанных товаров.</w:t>
      </w:r>
    </w:p>
    <w:p w14:paraId="1BFBFB14" w14:textId="77777777" w:rsidR="009D72AA" w:rsidRDefault="009D72AA" w:rsidP="009D72AA">
      <w:r>
        <w:t>•</w:t>
      </w:r>
      <w:r>
        <w:tab/>
        <w:t>Изменять статус заказа для отображения актуального состояния заказов.</w:t>
      </w:r>
    </w:p>
    <w:p w14:paraId="2CDC0209" w14:textId="77777777" w:rsidR="009D72AA" w:rsidRPr="009D72AA" w:rsidRDefault="009D72AA" w:rsidP="009D72AA">
      <w:pPr>
        <w:rPr>
          <w:b/>
          <w:bCs/>
        </w:rPr>
      </w:pPr>
      <w:r w:rsidRPr="009D72AA">
        <w:rPr>
          <w:b/>
          <w:bCs/>
        </w:rPr>
        <w:t>Покупателю:</w:t>
      </w:r>
    </w:p>
    <w:p w14:paraId="0F46EFF6" w14:textId="77777777" w:rsidR="009D72AA" w:rsidRDefault="009D72AA" w:rsidP="009D72AA">
      <w:r>
        <w:t>•</w:t>
      </w:r>
      <w:r>
        <w:tab/>
        <w:t>Просматривать свои заказы и их состав, чтобы получать информацию о текущих и завершённых заказах.</w:t>
      </w:r>
    </w:p>
    <w:p w14:paraId="2F7057EE" w14:textId="77777777" w:rsidR="009D72AA" w:rsidRDefault="009D72AA" w:rsidP="009D72AA">
      <w:r>
        <w:t>•</w:t>
      </w:r>
      <w:r>
        <w:tab/>
        <w:t>Создавать новые заказы для покупки амуниции.</w:t>
      </w:r>
    </w:p>
    <w:p w14:paraId="03EA1BB5" w14:textId="77777777" w:rsidR="009D72AA" w:rsidRDefault="009D72AA" w:rsidP="009D72AA">
      <w:r>
        <w:t>•</w:t>
      </w:r>
      <w:r>
        <w:tab/>
        <w:t>Редактировать свою учётную запись для актуализации личных данных.</w:t>
      </w:r>
    </w:p>
    <w:p w14:paraId="2D40E1C6" w14:textId="4735A4DA" w:rsidR="009D72AA" w:rsidRPr="009D72AA" w:rsidRDefault="009D72AA" w:rsidP="009D72AA">
      <w:r>
        <w:t>Система будет работать с базой данных, содержащей информацию о товарах, категориях товаров, поставщиках, заказах и учётных записях пользователей.</w:t>
      </w:r>
    </w:p>
    <w:p w14:paraId="523B9F5A" w14:textId="1819C890" w:rsidR="009D72AA" w:rsidRDefault="004561EF" w:rsidP="009D72AA">
      <w:pPr>
        <w:pStyle w:val="1"/>
        <w:numPr>
          <w:ilvl w:val="0"/>
          <w:numId w:val="36"/>
        </w:numPr>
        <w:ind w:left="0" w:firstLine="709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1998826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Уточнение структуры данных:</w:t>
      </w:r>
      <w:bookmarkEnd w:id="2"/>
    </w:p>
    <w:p w14:paraId="67E07E13" w14:textId="65F80DD4" w:rsidR="009D72AA" w:rsidRDefault="009D72AA" w:rsidP="009D72AA">
      <w:pPr>
        <w:ind w:firstLine="709"/>
      </w:pPr>
      <w:r w:rsidRPr="00C61E4C">
        <w:t xml:space="preserve">В ходе </w:t>
      </w:r>
      <w:r>
        <w:t>уточнения</w:t>
      </w:r>
      <w:r w:rsidRPr="00C61E4C">
        <w:t xml:space="preserve"> данных были выполнены следующие </w:t>
      </w:r>
      <w:r>
        <w:t>задачи</w:t>
      </w:r>
      <w:r w:rsidRPr="00C61E4C">
        <w:t>, показанные в Таблице</w:t>
      </w:r>
      <w:r>
        <w:t> </w:t>
      </w:r>
      <w:r w:rsidRPr="00C61E4C">
        <w:t>2.</w:t>
      </w:r>
    </w:p>
    <w:p w14:paraId="78376843" w14:textId="00A7C1EA" w:rsidR="000A413E" w:rsidRDefault="000A413E" w:rsidP="009D72AA">
      <w:pPr>
        <w:ind w:firstLine="709"/>
      </w:pPr>
    </w:p>
    <w:p w14:paraId="3EC6CCF4" w14:textId="6BB18727" w:rsidR="000A413E" w:rsidRDefault="000A413E" w:rsidP="009D72AA">
      <w:pPr>
        <w:ind w:firstLine="709"/>
      </w:pPr>
    </w:p>
    <w:p w14:paraId="149AD8A9" w14:textId="77777777" w:rsidR="000A413E" w:rsidRDefault="000A413E" w:rsidP="009D72AA">
      <w:pPr>
        <w:ind w:firstLine="709"/>
      </w:pPr>
    </w:p>
    <w:p w14:paraId="2A518DDF" w14:textId="77777777" w:rsidR="009D72AA" w:rsidRDefault="009D72AA" w:rsidP="009D72AA">
      <w:pPr>
        <w:ind w:firstLine="0"/>
      </w:pPr>
      <w:r>
        <w:lastRenderedPageBreak/>
        <w:t>Таблица 2 – Задачи для уточнения структуры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2409"/>
        <w:gridCol w:w="3035"/>
        <w:gridCol w:w="2614"/>
      </w:tblGrid>
      <w:tr w:rsidR="009D72AA" w14:paraId="6F43B842" w14:textId="77777777" w:rsidTr="003D192A">
        <w:tc>
          <w:tcPr>
            <w:tcW w:w="1384" w:type="dxa"/>
          </w:tcPr>
          <w:p w14:paraId="15BC7E3A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задачи</w:t>
            </w:r>
          </w:p>
        </w:tc>
        <w:tc>
          <w:tcPr>
            <w:tcW w:w="2693" w:type="dxa"/>
          </w:tcPr>
          <w:p w14:paraId="7B434538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>Название</w:t>
            </w:r>
          </w:p>
        </w:tc>
        <w:tc>
          <w:tcPr>
            <w:tcW w:w="3402" w:type="dxa"/>
          </w:tcPr>
          <w:p w14:paraId="5EC3607D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>Содержание</w:t>
            </w:r>
          </w:p>
        </w:tc>
        <w:tc>
          <w:tcPr>
            <w:tcW w:w="2943" w:type="dxa"/>
          </w:tcPr>
          <w:p w14:paraId="08599206" w14:textId="77777777" w:rsidR="009D72AA" w:rsidRPr="006559B6" w:rsidRDefault="009D72AA" w:rsidP="003D192A">
            <w:pPr>
              <w:pStyle w:val="vgutTableText"/>
              <w:jc w:val="center"/>
              <w:rPr>
                <w:b/>
                <w:bCs/>
              </w:rPr>
            </w:pPr>
            <w:r w:rsidRPr="006559B6">
              <w:rPr>
                <w:b/>
                <w:bCs/>
              </w:rPr>
              <w:t>Результат</w:t>
            </w:r>
          </w:p>
        </w:tc>
      </w:tr>
      <w:tr w:rsidR="009D72AA" w14:paraId="38800703" w14:textId="77777777" w:rsidTr="003D192A">
        <w:tc>
          <w:tcPr>
            <w:tcW w:w="1384" w:type="dxa"/>
          </w:tcPr>
          <w:p w14:paraId="1400B224" w14:textId="77777777" w:rsidR="009D72AA" w:rsidRDefault="009D72AA" w:rsidP="003D192A">
            <w:pPr>
              <w:pStyle w:val="vgutTableText"/>
            </w:pPr>
            <w:r>
              <w:t>1</w:t>
            </w:r>
          </w:p>
        </w:tc>
        <w:tc>
          <w:tcPr>
            <w:tcW w:w="2693" w:type="dxa"/>
          </w:tcPr>
          <w:p w14:paraId="79BED3C9" w14:textId="77777777" w:rsidR="009D72AA" w:rsidRDefault="009D72AA" w:rsidP="003D192A">
            <w:pPr>
              <w:pStyle w:val="vgutTableText"/>
            </w:pPr>
            <w:r>
              <w:t>Выделение сущностей</w:t>
            </w:r>
          </w:p>
        </w:tc>
        <w:tc>
          <w:tcPr>
            <w:tcW w:w="3402" w:type="dxa"/>
          </w:tcPr>
          <w:p w14:paraId="28CFB584" w14:textId="77777777" w:rsidR="009D72AA" w:rsidRDefault="009D72AA" w:rsidP="003D192A">
            <w:pPr>
              <w:pStyle w:val="vgutTableText"/>
            </w:pPr>
            <w:r>
              <w:t>Выделение основных сущностей программы, а также их описание</w:t>
            </w:r>
          </w:p>
        </w:tc>
        <w:tc>
          <w:tcPr>
            <w:tcW w:w="2943" w:type="dxa"/>
          </w:tcPr>
          <w:p w14:paraId="43734738" w14:textId="77777777" w:rsidR="009D72AA" w:rsidRDefault="009D72AA" w:rsidP="003D192A">
            <w:pPr>
              <w:pStyle w:val="vgutTableText"/>
            </w:pPr>
            <w:r>
              <w:t>Готовая таблица с сущностями и их описанием</w:t>
            </w:r>
          </w:p>
        </w:tc>
      </w:tr>
      <w:tr w:rsidR="009D72AA" w14:paraId="2BFF739E" w14:textId="77777777" w:rsidTr="003D192A">
        <w:tc>
          <w:tcPr>
            <w:tcW w:w="1384" w:type="dxa"/>
          </w:tcPr>
          <w:p w14:paraId="2299C580" w14:textId="77777777" w:rsidR="009D72AA" w:rsidRDefault="009D72AA" w:rsidP="003D192A">
            <w:pPr>
              <w:pStyle w:val="vgutTableText"/>
            </w:pPr>
            <w:r>
              <w:t>2</w:t>
            </w:r>
          </w:p>
        </w:tc>
        <w:tc>
          <w:tcPr>
            <w:tcW w:w="2693" w:type="dxa"/>
          </w:tcPr>
          <w:p w14:paraId="003A76F3" w14:textId="77777777" w:rsidR="009D72AA" w:rsidRDefault="009D72AA" w:rsidP="003D192A">
            <w:pPr>
              <w:pStyle w:val="vgutTableText"/>
            </w:pPr>
            <w:r>
              <w:t xml:space="preserve">Построение логической </w:t>
            </w:r>
            <w:r>
              <w:rPr>
                <w:lang w:val="en-US"/>
              </w:rPr>
              <w:t>ER</w:t>
            </w:r>
            <w:r w:rsidRPr="006559B6">
              <w:t>-</w:t>
            </w:r>
            <w:r>
              <w:t xml:space="preserve">диаграммы </w:t>
            </w:r>
          </w:p>
        </w:tc>
        <w:tc>
          <w:tcPr>
            <w:tcW w:w="3402" w:type="dxa"/>
          </w:tcPr>
          <w:p w14:paraId="5DF20BA3" w14:textId="77777777" w:rsidR="009D72AA" w:rsidRPr="006559B6" w:rsidRDefault="009D72AA" w:rsidP="003D192A">
            <w:pPr>
              <w:pStyle w:val="vgutTableText"/>
            </w:pPr>
            <w:r>
              <w:t xml:space="preserve">Схематическое представление модели базы данных в виде логической </w:t>
            </w:r>
            <w:r>
              <w:rPr>
                <w:lang w:val="en-US"/>
              </w:rPr>
              <w:t>ER</w:t>
            </w:r>
            <w:r w:rsidRPr="006559B6">
              <w:t>-</w:t>
            </w:r>
            <w:r>
              <w:t>диаграммы</w:t>
            </w:r>
          </w:p>
        </w:tc>
        <w:tc>
          <w:tcPr>
            <w:tcW w:w="2943" w:type="dxa"/>
          </w:tcPr>
          <w:p w14:paraId="29B5515F" w14:textId="77777777" w:rsidR="009D72AA" w:rsidRPr="006559B6" w:rsidRDefault="009D72AA" w:rsidP="003D192A">
            <w:pPr>
              <w:pStyle w:val="vgutTableText"/>
            </w:pPr>
            <w:r>
              <w:t xml:space="preserve">Готовая логическая </w:t>
            </w:r>
            <w:r>
              <w:rPr>
                <w:lang w:val="en-US"/>
              </w:rPr>
              <w:t>ER-</w:t>
            </w:r>
            <w:r>
              <w:t>диаграмма</w:t>
            </w:r>
          </w:p>
        </w:tc>
      </w:tr>
      <w:tr w:rsidR="009D72AA" w14:paraId="7E1A3D44" w14:textId="77777777" w:rsidTr="003D192A">
        <w:tc>
          <w:tcPr>
            <w:tcW w:w="1384" w:type="dxa"/>
          </w:tcPr>
          <w:p w14:paraId="02034088" w14:textId="77777777" w:rsidR="009D72AA" w:rsidRDefault="009D72AA" w:rsidP="003D192A">
            <w:pPr>
              <w:pStyle w:val="vgutTableText"/>
            </w:pPr>
            <w:r>
              <w:t>3</w:t>
            </w:r>
          </w:p>
        </w:tc>
        <w:tc>
          <w:tcPr>
            <w:tcW w:w="2693" w:type="dxa"/>
          </w:tcPr>
          <w:p w14:paraId="51CF437F" w14:textId="77777777" w:rsidR="009D72AA" w:rsidRDefault="009D72AA" w:rsidP="003D192A">
            <w:pPr>
              <w:pStyle w:val="vgutTableText"/>
            </w:pPr>
            <w:r>
              <w:t>Построение диаграммы потоков данных</w:t>
            </w:r>
          </w:p>
        </w:tc>
        <w:tc>
          <w:tcPr>
            <w:tcW w:w="3402" w:type="dxa"/>
          </w:tcPr>
          <w:p w14:paraId="175D51C8" w14:textId="77777777" w:rsidR="009D72AA" w:rsidRDefault="009D72AA" w:rsidP="003D192A">
            <w:pPr>
              <w:pStyle w:val="vgutTableText"/>
            </w:pPr>
            <w:r>
              <w:t xml:space="preserve">Определить, как будут передвигаться данные в программе; построить </w:t>
            </w:r>
            <w:r>
              <w:rPr>
                <w:lang w:val="en-US"/>
              </w:rPr>
              <w:t>DFD</w:t>
            </w:r>
            <w:r w:rsidRPr="000171BB">
              <w:t xml:space="preserve"> </w:t>
            </w:r>
            <w:r>
              <w:t>диаграмму</w:t>
            </w:r>
          </w:p>
        </w:tc>
        <w:tc>
          <w:tcPr>
            <w:tcW w:w="2943" w:type="dxa"/>
          </w:tcPr>
          <w:p w14:paraId="72172CAF" w14:textId="77777777" w:rsidR="009D72AA" w:rsidRDefault="009D72AA" w:rsidP="003D192A">
            <w:pPr>
              <w:pStyle w:val="vgutTableText"/>
            </w:pPr>
            <w:r>
              <w:t>Готовая диаграмма потоков данных (</w:t>
            </w:r>
            <w:r>
              <w:rPr>
                <w:lang w:val="en-US"/>
              </w:rPr>
              <w:t>DFD</w:t>
            </w:r>
            <w:r>
              <w:t>)</w:t>
            </w:r>
          </w:p>
        </w:tc>
      </w:tr>
    </w:tbl>
    <w:p w14:paraId="4FAD581B" w14:textId="3D21A3E4" w:rsidR="009D72AA" w:rsidRPr="009D72AA" w:rsidRDefault="009D72AA" w:rsidP="000A413E">
      <w:pPr>
        <w:pStyle w:val="1"/>
        <w:numPr>
          <w:ilvl w:val="1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81200026"/>
      <w:bookmarkStart w:id="4" w:name="_Toc181998827"/>
      <w:r w:rsidRPr="009D72AA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Выделение сущностей</w:t>
      </w:r>
      <w:bookmarkEnd w:id="3"/>
      <w:bookmarkEnd w:id="4"/>
    </w:p>
    <w:p w14:paraId="4819EE22" w14:textId="77777777" w:rsidR="009D72AA" w:rsidRPr="008678FC" w:rsidRDefault="009D72AA" w:rsidP="009D72AA">
      <w:pPr>
        <w:ind w:firstLine="0"/>
      </w:pPr>
      <w:r w:rsidRPr="008678FC">
        <w:t xml:space="preserve">Таблица </w:t>
      </w:r>
      <w:r>
        <w:t>3</w:t>
      </w:r>
      <w:r w:rsidRPr="008678FC">
        <w:t xml:space="preserve"> – Набор сущностей и их атрибутов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860"/>
        <w:gridCol w:w="1011"/>
        <w:gridCol w:w="1799"/>
        <w:gridCol w:w="1965"/>
        <w:gridCol w:w="1185"/>
      </w:tblGrid>
      <w:tr w:rsidR="009D72AA" w:rsidRPr="008678FC" w14:paraId="47DFD752" w14:textId="77777777" w:rsidTr="009D72AA">
        <w:tc>
          <w:tcPr>
            <w:tcW w:w="1770" w:type="dxa"/>
            <w:shd w:val="clear" w:color="auto" w:fill="auto"/>
          </w:tcPr>
          <w:p w14:paraId="25D15E87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Сущность</w:t>
            </w:r>
          </w:p>
        </w:tc>
        <w:tc>
          <w:tcPr>
            <w:tcW w:w="1931" w:type="dxa"/>
            <w:shd w:val="clear" w:color="auto" w:fill="auto"/>
          </w:tcPr>
          <w:p w14:paraId="6C242227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Свойство</w:t>
            </w:r>
          </w:p>
        </w:tc>
        <w:tc>
          <w:tcPr>
            <w:tcW w:w="1120" w:type="dxa"/>
            <w:shd w:val="clear" w:color="auto" w:fill="auto"/>
          </w:tcPr>
          <w:p w14:paraId="413F2C74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Тип</w:t>
            </w:r>
          </w:p>
        </w:tc>
        <w:tc>
          <w:tcPr>
            <w:tcW w:w="1799" w:type="dxa"/>
            <w:shd w:val="clear" w:color="auto" w:fill="auto"/>
          </w:tcPr>
          <w:p w14:paraId="2F992267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Уникальность</w:t>
            </w:r>
          </w:p>
        </w:tc>
        <w:tc>
          <w:tcPr>
            <w:tcW w:w="1030" w:type="dxa"/>
            <w:shd w:val="clear" w:color="auto" w:fill="auto"/>
          </w:tcPr>
          <w:p w14:paraId="20C98F1A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Обязательность заполнения</w:t>
            </w:r>
          </w:p>
        </w:tc>
        <w:tc>
          <w:tcPr>
            <w:tcW w:w="1701" w:type="dxa"/>
            <w:shd w:val="clear" w:color="auto" w:fill="auto"/>
          </w:tcPr>
          <w:p w14:paraId="6F83AF6F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r w:rsidRPr="008678FC">
              <w:rPr>
                <w:rFonts w:eastAsia="Calibri"/>
                <w:b/>
                <w:bCs/>
                <w:color w:val="000000"/>
              </w:rPr>
              <w:t>Огра</w:t>
            </w:r>
          </w:p>
          <w:p w14:paraId="29EE311C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proofErr w:type="spellStart"/>
            <w:r w:rsidRPr="008678FC">
              <w:rPr>
                <w:rFonts w:eastAsia="Calibri"/>
                <w:b/>
                <w:bCs/>
                <w:color w:val="000000"/>
              </w:rPr>
              <w:t>ниче</w:t>
            </w:r>
            <w:proofErr w:type="spellEnd"/>
          </w:p>
          <w:p w14:paraId="31DEB559" w14:textId="77777777" w:rsidR="009D72AA" w:rsidRPr="008678FC" w:rsidRDefault="009D72AA" w:rsidP="003D192A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color w:val="000000"/>
              </w:rPr>
            </w:pPr>
            <w:proofErr w:type="spellStart"/>
            <w:r w:rsidRPr="008678FC">
              <w:rPr>
                <w:rFonts w:eastAsia="Calibri"/>
                <w:b/>
                <w:bCs/>
                <w:color w:val="000000"/>
              </w:rPr>
              <w:t>ния</w:t>
            </w:r>
            <w:proofErr w:type="spellEnd"/>
          </w:p>
        </w:tc>
      </w:tr>
      <w:tr w:rsidR="009D72AA" w:rsidRPr="008678FC" w14:paraId="549B7F8B" w14:textId="77777777" w:rsidTr="009D72AA">
        <w:trPr>
          <w:trHeight w:val="80"/>
        </w:trPr>
        <w:tc>
          <w:tcPr>
            <w:tcW w:w="1770" w:type="dxa"/>
            <w:vMerge w:val="restart"/>
            <w:shd w:val="clear" w:color="auto" w:fill="auto"/>
          </w:tcPr>
          <w:p w14:paraId="71544345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rFonts w:eastAsia="Calibri"/>
                <w:color w:val="000000"/>
                <w:lang w:val="en-US" w:eastAsia="en-US"/>
              </w:rPr>
              <w:t>User</w:t>
            </w:r>
          </w:p>
        </w:tc>
        <w:tc>
          <w:tcPr>
            <w:tcW w:w="1931" w:type="dxa"/>
            <w:shd w:val="clear" w:color="auto" w:fill="auto"/>
          </w:tcPr>
          <w:p w14:paraId="48A5B02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UsersID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17633B82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54EEA951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62E26004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218A6042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4717E143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6C78E0D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456A72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RoleId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3B5706D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14AE3C33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7B483F0D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DA7BD5A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5E275D3A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7A29B0B0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C6C389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Phone</w:t>
            </w:r>
          </w:p>
        </w:tc>
        <w:tc>
          <w:tcPr>
            <w:tcW w:w="1120" w:type="dxa"/>
            <w:shd w:val="clear" w:color="auto" w:fill="auto"/>
          </w:tcPr>
          <w:p w14:paraId="4EC4AF6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6A8B0B57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733EF68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51845E6D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5CE5FF98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27306DE9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7F55672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FullName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6A01FBE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69289D82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562F7BF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76B3703E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3469BB68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7E8B5AD5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3289DCE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Password</w:t>
            </w:r>
          </w:p>
        </w:tc>
        <w:tc>
          <w:tcPr>
            <w:tcW w:w="1120" w:type="dxa"/>
            <w:shd w:val="clear" w:color="auto" w:fill="auto"/>
          </w:tcPr>
          <w:p w14:paraId="083ACE91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53134546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25557BE7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5B7F0EDB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5D657AEC" w14:textId="77777777" w:rsidTr="009D72AA">
        <w:trPr>
          <w:trHeight w:val="80"/>
        </w:trPr>
        <w:tc>
          <w:tcPr>
            <w:tcW w:w="1770" w:type="dxa"/>
            <w:vMerge/>
            <w:shd w:val="clear" w:color="auto" w:fill="auto"/>
          </w:tcPr>
          <w:p w14:paraId="57474212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63BE9CB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Email</w:t>
            </w:r>
          </w:p>
        </w:tc>
        <w:tc>
          <w:tcPr>
            <w:tcW w:w="1120" w:type="dxa"/>
            <w:shd w:val="clear" w:color="auto" w:fill="auto"/>
          </w:tcPr>
          <w:p w14:paraId="228EA26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54F7EF73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46A9FFE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2CBBEDB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17245DF5" w14:textId="77777777" w:rsidTr="009D72AA">
        <w:trPr>
          <w:trHeight w:val="240"/>
        </w:trPr>
        <w:tc>
          <w:tcPr>
            <w:tcW w:w="1770" w:type="dxa"/>
            <w:vMerge w:val="restart"/>
            <w:shd w:val="clear" w:color="auto" w:fill="auto"/>
          </w:tcPr>
          <w:p w14:paraId="1929A5C0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rFonts w:eastAsia="Calibri"/>
                <w:color w:val="000000"/>
                <w:lang w:val="en-US" w:eastAsia="en-US"/>
              </w:rPr>
              <w:t>Role</w:t>
            </w:r>
          </w:p>
        </w:tc>
        <w:tc>
          <w:tcPr>
            <w:tcW w:w="1931" w:type="dxa"/>
            <w:shd w:val="clear" w:color="auto" w:fill="auto"/>
          </w:tcPr>
          <w:p w14:paraId="6DC8847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RolesID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408E177A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26278C26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563845B3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7D6D133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3E1BF4C1" w14:textId="77777777" w:rsidTr="009D72AA">
        <w:trPr>
          <w:trHeight w:val="240"/>
        </w:trPr>
        <w:tc>
          <w:tcPr>
            <w:tcW w:w="1770" w:type="dxa"/>
            <w:vMerge/>
            <w:shd w:val="clear" w:color="auto" w:fill="auto"/>
          </w:tcPr>
          <w:p w14:paraId="69353DF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A97354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Tittle</w:t>
            </w:r>
          </w:p>
        </w:tc>
        <w:tc>
          <w:tcPr>
            <w:tcW w:w="1120" w:type="dxa"/>
            <w:shd w:val="clear" w:color="auto" w:fill="auto"/>
          </w:tcPr>
          <w:p w14:paraId="55E2B02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748C3163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414F9AC7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25F188DB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15BBCD02" w14:textId="77777777" w:rsidTr="009D72AA">
        <w:trPr>
          <w:trHeight w:val="56"/>
        </w:trPr>
        <w:tc>
          <w:tcPr>
            <w:tcW w:w="1770" w:type="dxa"/>
            <w:vMerge w:val="restart"/>
            <w:shd w:val="clear" w:color="auto" w:fill="auto"/>
          </w:tcPr>
          <w:p w14:paraId="5189569F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Order</w:t>
            </w:r>
          </w:p>
        </w:tc>
        <w:tc>
          <w:tcPr>
            <w:tcW w:w="1931" w:type="dxa"/>
            <w:shd w:val="clear" w:color="auto" w:fill="auto"/>
          </w:tcPr>
          <w:p w14:paraId="1CCCE8AE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OrdersID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7C0729A8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39D6190E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658BEDD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4308DC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3757F5F5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60B484AA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8525DC8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ListID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5AE463F9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06DC28A5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470FE59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7E856D5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3B50299C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448383E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468353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StuffID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2CCD97CE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66458F1A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58FCD6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8C7FD60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4B1C4876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0D59286E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070C6E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BuyerID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718A3AB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5EFB7949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7068DAA1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1984F0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549D580C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1714A1F3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D95A65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Date</w:t>
            </w:r>
          </w:p>
        </w:tc>
        <w:tc>
          <w:tcPr>
            <w:tcW w:w="1120" w:type="dxa"/>
            <w:shd w:val="clear" w:color="auto" w:fill="auto"/>
          </w:tcPr>
          <w:p w14:paraId="411C3BB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Date</w:t>
            </w:r>
          </w:p>
        </w:tc>
        <w:tc>
          <w:tcPr>
            <w:tcW w:w="1799" w:type="dxa"/>
            <w:shd w:val="clear" w:color="auto" w:fill="auto"/>
          </w:tcPr>
          <w:p w14:paraId="732CA875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34798CD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CBDB389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5B999E32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3347B6E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61417185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Status</w:t>
            </w:r>
          </w:p>
        </w:tc>
        <w:tc>
          <w:tcPr>
            <w:tcW w:w="1120" w:type="dxa"/>
            <w:shd w:val="clear" w:color="auto" w:fill="auto"/>
          </w:tcPr>
          <w:p w14:paraId="26ACE9D6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52938D82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01A89B1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C531D58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710C9D54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2F56D8AE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1C34FF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Sum</w:t>
            </w:r>
          </w:p>
        </w:tc>
        <w:tc>
          <w:tcPr>
            <w:tcW w:w="1120" w:type="dxa"/>
            <w:shd w:val="clear" w:color="auto" w:fill="auto"/>
          </w:tcPr>
          <w:p w14:paraId="2CE0B9B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Double</w:t>
            </w:r>
          </w:p>
        </w:tc>
        <w:tc>
          <w:tcPr>
            <w:tcW w:w="1799" w:type="dxa"/>
            <w:shd w:val="clear" w:color="auto" w:fill="auto"/>
          </w:tcPr>
          <w:p w14:paraId="444241CE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CE353E1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7815A29F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2E5323B1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0BFC8B31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2748B06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Adress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7C06562B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1A24AC87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0BFB8918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BC70D39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09E53197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</w:tcPr>
          <w:p w14:paraId="468D0AE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BE906D5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Index</w:t>
            </w:r>
          </w:p>
        </w:tc>
        <w:tc>
          <w:tcPr>
            <w:tcW w:w="1120" w:type="dxa"/>
            <w:shd w:val="clear" w:color="auto" w:fill="auto"/>
          </w:tcPr>
          <w:p w14:paraId="25B7DFF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1A17BE41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BEA8DF2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0543796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29F893B1" w14:textId="77777777" w:rsidTr="009D72AA">
        <w:trPr>
          <w:trHeight w:val="160"/>
        </w:trPr>
        <w:tc>
          <w:tcPr>
            <w:tcW w:w="1770" w:type="dxa"/>
            <w:vMerge w:val="restart"/>
            <w:shd w:val="clear" w:color="auto" w:fill="auto"/>
          </w:tcPr>
          <w:p w14:paraId="38AC14E5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Provider</w:t>
            </w:r>
          </w:p>
        </w:tc>
        <w:tc>
          <w:tcPr>
            <w:tcW w:w="1931" w:type="dxa"/>
            <w:shd w:val="clear" w:color="auto" w:fill="auto"/>
          </w:tcPr>
          <w:p w14:paraId="3CAA6105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ProviderID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6F58CFC2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3D27489A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271910FE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7AD99F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4155D1CD" w14:textId="77777777" w:rsidTr="009D72AA">
        <w:trPr>
          <w:trHeight w:val="160"/>
        </w:trPr>
        <w:tc>
          <w:tcPr>
            <w:tcW w:w="1770" w:type="dxa"/>
            <w:vMerge/>
            <w:shd w:val="clear" w:color="auto" w:fill="auto"/>
          </w:tcPr>
          <w:p w14:paraId="4046A38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0FD1F2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Tittle</w:t>
            </w:r>
          </w:p>
        </w:tc>
        <w:tc>
          <w:tcPr>
            <w:tcW w:w="1120" w:type="dxa"/>
            <w:shd w:val="clear" w:color="auto" w:fill="auto"/>
          </w:tcPr>
          <w:p w14:paraId="39A2021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17366F24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E52828F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5E67708E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54695EF6" w14:textId="77777777" w:rsidTr="009D72AA">
        <w:trPr>
          <w:trHeight w:val="160"/>
        </w:trPr>
        <w:tc>
          <w:tcPr>
            <w:tcW w:w="1770" w:type="dxa"/>
            <w:vMerge/>
            <w:shd w:val="clear" w:color="auto" w:fill="auto"/>
          </w:tcPr>
          <w:p w14:paraId="145E73A0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68685EA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Country</w:t>
            </w:r>
          </w:p>
        </w:tc>
        <w:tc>
          <w:tcPr>
            <w:tcW w:w="1120" w:type="dxa"/>
            <w:shd w:val="clear" w:color="auto" w:fill="auto"/>
          </w:tcPr>
          <w:p w14:paraId="71CC0BB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3BEB5888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4EB03172" w14:textId="77777777" w:rsidR="009D72AA" w:rsidRPr="008678FC" w:rsidRDefault="009D72AA" w:rsidP="003D192A">
            <w:pPr>
              <w:spacing w:before="0"/>
              <w:ind w:firstLine="0"/>
            </w:pPr>
          </w:p>
        </w:tc>
        <w:tc>
          <w:tcPr>
            <w:tcW w:w="1701" w:type="dxa"/>
            <w:shd w:val="clear" w:color="auto" w:fill="auto"/>
          </w:tcPr>
          <w:p w14:paraId="5865CCA9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05EE9708" w14:textId="77777777" w:rsidTr="009D72AA">
        <w:trPr>
          <w:trHeight w:val="240"/>
        </w:trPr>
        <w:tc>
          <w:tcPr>
            <w:tcW w:w="1770" w:type="dxa"/>
            <w:vMerge w:val="restart"/>
            <w:shd w:val="clear" w:color="auto" w:fill="auto"/>
          </w:tcPr>
          <w:p w14:paraId="696CEEF6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Category</w:t>
            </w:r>
          </w:p>
        </w:tc>
        <w:tc>
          <w:tcPr>
            <w:tcW w:w="1931" w:type="dxa"/>
            <w:shd w:val="clear" w:color="auto" w:fill="auto"/>
          </w:tcPr>
          <w:p w14:paraId="13184D4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CategoryID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2659649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4E7435B1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5B3C9C6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F499BE6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362D2140" w14:textId="77777777" w:rsidTr="009D72AA">
        <w:trPr>
          <w:trHeight w:val="240"/>
        </w:trPr>
        <w:tc>
          <w:tcPr>
            <w:tcW w:w="1770" w:type="dxa"/>
            <w:vMerge/>
            <w:shd w:val="clear" w:color="auto" w:fill="auto"/>
          </w:tcPr>
          <w:p w14:paraId="2D24C48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69458D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Tittle</w:t>
            </w:r>
          </w:p>
        </w:tc>
        <w:tc>
          <w:tcPr>
            <w:tcW w:w="1120" w:type="dxa"/>
            <w:shd w:val="clear" w:color="auto" w:fill="auto"/>
          </w:tcPr>
          <w:p w14:paraId="34211C3A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7544BB1A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68CAD312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81058D8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1CC19F37" w14:textId="77777777" w:rsidTr="009D72AA">
        <w:trPr>
          <w:trHeight w:val="56"/>
        </w:trPr>
        <w:tc>
          <w:tcPr>
            <w:tcW w:w="1770" w:type="dxa"/>
            <w:vMerge w:val="restart"/>
            <w:shd w:val="clear" w:color="auto" w:fill="auto"/>
            <w:vAlign w:val="center"/>
          </w:tcPr>
          <w:p w14:paraId="7C61525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r w:rsidRPr="008678FC">
              <w:rPr>
                <w:rFonts w:eastAsia="Calibri"/>
                <w:color w:val="000000"/>
                <w:lang w:val="en-US" w:eastAsia="en-US"/>
              </w:rPr>
              <w:t>Product</w:t>
            </w:r>
          </w:p>
        </w:tc>
        <w:tc>
          <w:tcPr>
            <w:tcW w:w="1931" w:type="dxa"/>
            <w:shd w:val="clear" w:color="auto" w:fill="auto"/>
          </w:tcPr>
          <w:p w14:paraId="3CA1A9E1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ProductID</w:t>
            </w:r>
          </w:p>
        </w:tc>
        <w:tc>
          <w:tcPr>
            <w:tcW w:w="1120" w:type="dxa"/>
            <w:shd w:val="clear" w:color="auto" w:fill="auto"/>
          </w:tcPr>
          <w:p w14:paraId="20FEEC6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6EBF6F06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411329F2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73D10FE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6EC7E563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4B05CAA2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83B97E5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Tittle</w:t>
            </w:r>
          </w:p>
        </w:tc>
        <w:tc>
          <w:tcPr>
            <w:tcW w:w="1120" w:type="dxa"/>
            <w:shd w:val="clear" w:color="auto" w:fill="auto"/>
          </w:tcPr>
          <w:p w14:paraId="613F0D5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4AF0E5E7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16B0BA71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4ED4DA1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3FA30C01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05B8073F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7FFAAE29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CategoryID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4EF8568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281C47CB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5FFB0CE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D2B4280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5AB0095D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6D106498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8EFFA14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Color</w:t>
            </w:r>
          </w:p>
        </w:tc>
        <w:tc>
          <w:tcPr>
            <w:tcW w:w="1120" w:type="dxa"/>
            <w:shd w:val="clear" w:color="auto" w:fill="auto"/>
          </w:tcPr>
          <w:p w14:paraId="1959A99C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1FCC7F12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03338E44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6BE56712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49CAF453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2E640DE0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F75231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Weight</w:t>
            </w:r>
          </w:p>
        </w:tc>
        <w:tc>
          <w:tcPr>
            <w:tcW w:w="1120" w:type="dxa"/>
            <w:shd w:val="clear" w:color="auto" w:fill="auto"/>
          </w:tcPr>
          <w:p w14:paraId="5BD00597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Double</w:t>
            </w:r>
          </w:p>
        </w:tc>
        <w:tc>
          <w:tcPr>
            <w:tcW w:w="1799" w:type="dxa"/>
            <w:shd w:val="clear" w:color="auto" w:fill="auto"/>
          </w:tcPr>
          <w:p w14:paraId="567362B2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239E35A3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77C6212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750B09BA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0A0BFF4E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094DFD1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Size</w:t>
            </w:r>
          </w:p>
        </w:tc>
        <w:tc>
          <w:tcPr>
            <w:tcW w:w="1120" w:type="dxa"/>
            <w:shd w:val="clear" w:color="auto" w:fill="auto"/>
          </w:tcPr>
          <w:p w14:paraId="0FF27C0D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648DB066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2AB5234E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218308C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0401AEE3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43811E7B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B7B3378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CountryOfMade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507253D1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Text</w:t>
            </w:r>
          </w:p>
        </w:tc>
        <w:tc>
          <w:tcPr>
            <w:tcW w:w="1799" w:type="dxa"/>
            <w:shd w:val="clear" w:color="auto" w:fill="auto"/>
          </w:tcPr>
          <w:p w14:paraId="4D064EDE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060C819B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28D4BA74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3EBD34E8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4F9EFD86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170ED53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ProciderID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044D555C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25D0537C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441F8434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081F95A9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108AA3B1" w14:textId="77777777" w:rsidTr="009D72AA">
        <w:trPr>
          <w:trHeight w:val="53"/>
        </w:trPr>
        <w:tc>
          <w:tcPr>
            <w:tcW w:w="1770" w:type="dxa"/>
            <w:vMerge/>
            <w:shd w:val="clear" w:color="auto" w:fill="auto"/>
            <w:vAlign w:val="center"/>
          </w:tcPr>
          <w:p w14:paraId="7BA3912D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D0576F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Cost</w:t>
            </w:r>
          </w:p>
        </w:tc>
        <w:tc>
          <w:tcPr>
            <w:tcW w:w="1120" w:type="dxa"/>
            <w:shd w:val="clear" w:color="auto" w:fill="auto"/>
          </w:tcPr>
          <w:p w14:paraId="65B0BE4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Double</w:t>
            </w:r>
          </w:p>
        </w:tc>
        <w:tc>
          <w:tcPr>
            <w:tcW w:w="1799" w:type="dxa"/>
            <w:shd w:val="clear" w:color="auto" w:fill="auto"/>
          </w:tcPr>
          <w:p w14:paraId="4881D6D5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81B8611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12F3081B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  <w:tr w:rsidR="009D72AA" w:rsidRPr="008678FC" w14:paraId="417F0116" w14:textId="77777777" w:rsidTr="009D72AA">
        <w:trPr>
          <w:trHeight w:val="120"/>
        </w:trPr>
        <w:tc>
          <w:tcPr>
            <w:tcW w:w="1770" w:type="dxa"/>
            <w:vMerge w:val="restart"/>
            <w:shd w:val="clear" w:color="auto" w:fill="auto"/>
            <w:vAlign w:val="center"/>
          </w:tcPr>
          <w:p w14:paraId="31B67366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 w:rsidRPr="008678FC">
              <w:rPr>
                <w:rFonts w:eastAsia="Calibri"/>
                <w:color w:val="000000"/>
                <w:lang w:val="en-US" w:eastAsia="en-US"/>
              </w:rPr>
              <w:t>ProductList</w:t>
            </w:r>
            <w:proofErr w:type="spellEnd"/>
          </w:p>
        </w:tc>
        <w:tc>
          <w:tcPr>
            <w:tcW w:w="1931" w:type="dxa"/>
            <w:shd w:val="clear" w:color="auto" w:fill="auto"/>
          </w:tcPr>
          <w:p w14:paraId="3F75EF7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ListID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2A6F7E4B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124CDE96" w14:textId="77777777" w:rsidR="009D72AA" w:rsidRPr="008678FC" w:rsidRDefault="009D72AA" w:rsidP="003D192A">
            <w:pPr>
              <w:spacing w:before="0"/>
              <w:ind w:firstLine="0"/>
              <w:jc w:val="center"/>
            </w:pPr>
            <w:r w:rsidRPr="008678FC">
              <w:t>Да</w:t>
            </w:r>
          </w:p>
        </w:tc>
        <w:tc>
          <w:tcPr>
            <w:tcW w:w="1030" w:type="dxa"/>
            <w:shd w:val="clear" w:color="auto" w:fill="auto"/>
          </w:tcPr>
          <w:p w14:paraId="2A03E414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7251A6F5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РК</w:t>
            </w:r>
          </w:p>
        </w:tc>
      </w:tr>
      <w:tr w:rsidR="009D72AA" w:rsidRPr="008678FC" w14:paraId="6318DA72" w14:textId="77777777" w:rsidTr="009D72AA">
        <w:trPr>
          <w:trHeight w:val="120"/>
        </w:trPr>
        <w:tc>
          <w:tcPr>
            <w:tcW w:w="1770" w:type="dxa"/>
            <w:vMerge/>
            <w:shd w:val="clear" w:color="auto" w:fill="auto"/>
            <w:vAlign w:val="center"/>
          </w:tcPr>
          <w:p w14:paraId="40597B0A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43D20480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proofErr w:type="spellStart"/>
            <w:r w:rsidRPr="008678FC">
              <w:rPr>
                <w:lang w:val="en-US"/>
              </w:rPr>
              <w:t>OrderID</w:t>
            </w:r>
            <w:proofErr w:type="spellEnd"/>
          </w:p>
        </w:tc>
        <w:tc>
          <w:tcPr>
            <w:tcW w:w="1120" w:type="dxa"/>
            <w:shd w:val="clear" w:color="auto" w:fill="auto"/>
          </w:tcPr>
          <w:p w14:paraId="6B03827B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00B19CAD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8D45338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448951ED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3B45B62D" w14:textId="77777777" w:rsidTr="009D72AA">
        <w:trPr>
          <w:trHeight w:val="120"/>
        </w:trPr>
        <w:tc>
          <w:tcPr>
            <w:tcW w:w="1770" w:type="dxa"/>
            <w:vMerge/>
            <w:shd w:val="clear" w:color="auto" w:fill="auto"/>
            <w:vAlign w:val="center"/>
          </w:tcPr>
          <w:p w14:paraId="4B813017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361EB2AE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ProductID</w:t>
            </w:r>
          </w:p>
        </w:tc>
        <w:tc>
          <w:tcPr>
            <w:tcW w:w="1120" w:type="dxa"/>
            <w:shd w:val="clear" w:color="auto" w:fill="auto"/>
          </w:tcPr>
          <w:p w14:paraId="52B98C42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3346B205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A282ED3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329939A8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rPr>
                <w:lang w:val="en-US"/>
              </w:rPr>
              <w:t>FK</w:t>
            </w:r>
          </w:p>
        </w:tc>
      </w:tr>
      <w:tr w:rsidR="009D72AA" w:rsidRPr="008678FC" w14:paraId="201EC8C9" w14:textId="77777777" w:rsidTr="009D72AA">
        <w:trPr>
          <w:trHeight w:val="443"/>
        </w:trPr>
        <w:tc>
          <w:tcPr>
            <w:tcW w:w="1770" w:type="dxa"/>
            <w:vMerge/>
            <w:shd w:val="clear" w:color="auto" w:fill="auto"/>
            <w:vAlign w:val="center"/>
          </w:tcPr>
          <w:p w14:paraId="7C6AB582" w14:textId="77777777" w:rsidR="009D72AA" w:rsidRPr="008678FC" w:rsidRDefault="009D72AA" w:rsidP="003D192A">
            <w:pPr>
              <w:spacing w:before="0"/>
              <w:ind w:firstLine="0"/>
              <w:rPr>
                <w:rFonts w:eastAsia="Calibri"/>
                <w:color w:val="000000"/>
                <w:lang w:val="en-US" w:eastAsia="en-US"/>
              </w:rPr>
            </w:pPr>
          </w:p>
        </w:tc>
        <w:tc>
          <w:tcPr>
            <w:tcW w:w="1931" w:type="dxa"/>
            <w:shd w:val="clear" w:color="auto" w:fill="auto"/>
          </w:tcPr>
          <w:p w14:paraId="24C24246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Count</w:t>
            </w:r>
          </w:p>
        </w:tc>
        <w:tc>
          <w:tcPr>
            <w:tcW w:w="1120" w:type="dxa"/>
            <w:shd w:val="clear" w:color="auto" w:fill="auto"/>
          </w:tcPr>
          <w:p w14:paraId="4B754F9F" w14:textId="77777777" w:rsidR="009D72AA" w:rsidRPr="008678FC" w:rsidRDefault="009D72AA" w:rsidP="003D192A">
            <w:pPr>
              <w:spacing w:before="0"/>
              <w:ind w:firstLine="0"/>
              <w:rPr>
                <w:lang w:val="en-US"/>
              </w:rPr>
            </w:pPr>
            <w:r w:rsidRPr="008678FC">
              <w:rPr>
                <w:lang w:val="en-US"/>
              </w:rPr>
              <w:t>Int</w:t>
            </w:r>
          </w:p>
        </w:tc>
        <w:tc>
          <w:tcPr>
            <w:tcW w:w="1799" w:type="dxa"/>
            <w:shd w:val="clear" w:color="auto" w:fill="auto"/>
          </w:tcPr>
          <w:p w14:paraId="6E7C5895" w14:textId="77777777" w:rsidR="009D72AA" w:rsidRPr="008678FC" w:rsidRDefault="009D72AA" w:rsidP="003D192A">
            <w:pPr>
              <w:spacing w:before="0"/>
              <w:ind w:firstLine="0"/>
              <w:jc w:val="center"/>
            </w:pPr>
          </w:p>
        </w:tc>
        <w:tc>
          <w:tcPr>
            <w:tcW w:w="1030" w:type="dxa"/>
            <w:shd w:val="clear" w:color="auto" w:fill="auto"/>
          </w:tcPr>
          <w:p w14:paraId="335F3375" w14:textId="77777777" w:rsidR="009D72AA" w:rsidRPr="008678FC" w:rsidRDefault="009D72AA" w:rsidP="003D192A">
            <w:pPr>
              <w:spacing w:before="0"/>
              <w:ind w:firstLine="0"/>
            </w:pPr>
            <w:r w:rsidRPr="008678FC">
              <w:t>Да</w:t>
            </w:r>
          </w:p>
        </w:tc>
        <w:tc>
          <w:tcPr>
            <w:tcW w:w="1701" w:type="dxa"/>
            <w:shd w:val="clear" w:color="auto" w:fill="auto"/>
          </w:tcPr>
          <w:p w14:paraId="6645D58F" w14:textId="77777777" w:rsidR="009D72AA" w:rsidRPr="008678FC" w:rsidRDefault="009D72AA" w:rsidP="003D192A">
            <w:pPr>
              <w:spacing w:before="0"/>
              <w:ind w:firstLine="0"/>
            </w:pPr>
          </w:p>
        </w:tc>
      </w:tr>
    </w:tbl>
    <w:p w14:paraId="580987D5" w14:textId="77777777" w:rsidR="009D72AA" w:rsidRPr="008E488E" w:rsidRDefault="009D72AA" w:rsidP="009D72AA">
      <w:pPr>
        <w:ind w:firstLine="709"/>
      </w:pPr>
      <w:r w:rsidRPr="008E488E">
        <w:t>Связи между сущностями:</w:t>
      </w:r>
    </w:p>
    <w:p w14:paraId="00ACD4CB" w14:textId="77777777" w:rsidR="009D72AA" w:rsidRPr="001C73DD" w:rsidRDefault="009D72AA" w:rsidP="009D72AA">
      <w:pPr>
        <w:ind w:firstLine="709"/>
      </w:pPr>
      <w:r w:rsidRPr="001C73DD">
        <w:t>«Клиент» – «Заказ»: один ко многим, у каждого заказа определен конкретный клиент, но один клиент может оформлять несколько заказов.</w:t>
      </w:r>
    </w:p>
    <w:p w14:paraId="016C1E21" w14:textId="77777777" w:rsidR="009D72AA" w:rsidRPr="001C73DD" w:rsidRDefault="009D72AA" w:rsidP="009D72AA">
      <w:pPr>
        <w:ind w:firstLine="709"/>
      </w:pPr>
      <w:r w:rsidRPr="001C73DD">
        <w:t>«Роль» – «Клиент»: один ко многим, каждый пользователь имеет одну роль, но одна роль, может быть, у нескольких пользователей.</w:t>
      </w:r>
    </w:p>
    <w:p w14:paraId="2BCC9C2D" w14:textId="77777777" w:rsidR="009D72AA" w:rsidRPr="001C73DD" w:rsidRDefault="009D72AA" w:rsidP="009D72AA">
      <w:pPr>
        <w:ind w:firstLine="709"/>
      </w:pPr>
      <w:r w:rsidRPr="001C73DD">
        <w:t>«Категория» – «Продукт»: один ко многим, каждый продукт относится к одной категории, но одна категория может включать несколько продуктов.</w:t>
      </w:r>
    </w:p>
    <w:p w14:paraId="6390348F" w14:textId="77777777" w:rsidR="009D72AA" w:rsidRPr="001C73DD" w:rsidRDefault="009D72AA" w:rsidP="009D72AA">
      <w:pPr>
        <w:ind w:firstLine="709"/>
      </w:pPr>
      <w:r w:rsidRPr="001C73DD">
        <w:t>«Поставщик» – «Продукт»: один ко многим, каждый продукт поставляется одним поставщиком, но один поставщик может поставлять несколько продуктов.</w:t>
      </w:r>
    </w:p>
    <w:p w14:paraId="2E3D4B12" w14:textId="77777777" w:rsidR="009D72AA" w:rsidRPr="001C73DD" w:rsidRDefault="009D72AA" w:rsidP="009D72AA">
      <w:pPr>
        <w:ind w:firstLine="709"/>
      </w:pPr>
      <w:r w:rsidRPr="001C73DD">
        <w:t>«Продукт» – «Список продуктов»: один ко многим, каждый элемент списка продуктов относится к одному продукту, но один продукт может находиться в нескольких списках.</w:t>
      </w:r>
    </w:p>
    <w:p w14:paraId="0075D01A" w14:textId="3E11C5DC" w:rsidR="009D72AA" w:rsidRDefault="009D72AA" w:rsidP="009D72AA">
      <w:pPr>
        <w:ind w:firstLine="709"/>
      </w:pPr>
      <w:r w:rsidRPr="001C73DD">
        <w:t>«Заказ» – «Список продуктов»: один ко многим, каждый элемент списка продуктов относится к одному заказу, но один заказ может содержать несколько продуктов.</w:t>
      </w:r>
    </w:p>
    <w:p w14:paraId="4AE050A1" w14:textId="1A8203D0" w:rsidR="003A0E10" w:rsidRDefault="003A0E10" w:rsidP="009D72AA">
      <w:pPr>
        <w:ind w:firstLine="709"/>
      </w:pPr>
    </w:p>
    <w:p w14:paraId="0AA8C256" w14:textId="79BFF641" w:rsidR="003A0E10" w:rsidRDefault="003A0E10" w:rsidP="009D72AA">
      <w:pPr>
        <w:ind w:firstLine="709"/>
      </w:pPr>
    </w:p>
    <w:p w14:paraId="54571C1D" w14:textId="77777777" w:rsidR="003A0E10" w:rsidRPr="008678FC" w:rsidRDefault="003A0E10" w:rsidP="009D72AA">
      <w:pPr>
        <w:ind w:firstLine="709"/>
      </w:pPr>
    </w:p>
    <w:p w14:paraId="2ECC788B" w14:textId="39BC26CC" w:rsidR="009D72AA" w:rsidRDefault="009D72AA" w:rsidP="000A413E">
      <w:pPr>
        <w:pStyle w:val="1"/>
        <w:numPr>
          <w:ilvl w:val="1"/>
          <w:numId w:val="36"/>
        </w:numPr>
        <w:ind w:left="1560" w:hanging="851"/>
      </w:pPr>
      <w:bookmarkStart w:id="5" w:name="_Toc181200027"/>
      <w:bookmarkStart w:id="6" w:name="_Toc181998828"/>
      <w:bookmarkStart w:id="7" w:name="_Hlk181996343"/>
      <w:r w:rsidRPr="009D72A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Построение логической и физической ER-диаграмм</w:t>
      </w:r>
      <w:bookmarkEnd w:id="5"/>
      <w:bookmarkEnd w:id="6"/>
    </w:p>
    <w:bookmarkEnd w:id="7"/>
    <w:p w14:paraId="0BAEFE96" w14:textId="77777777" w:rsidR="003A0E10" w:rsidRDefault="003A0E10" w:rsidP="003A0E10">
      <w:pPr>
        <w:ind w:firstLine="709"/>
      </w:pPr>
      <w:r>
        <w:t xml:space="preserve">Логическая </w:t>
      </w:r>
      <w:r>
        <w:rPr>
          <w:lang w:val="en-US"/>
        </w:rPr>
        <w:t>ER</w:t>
      </w:r>
      <w:r w:rsidRPr="00E65C89">
        <w:t>-</w:t>
      </w:r>
      <w:r>
        <w:t xml:space="preserve">диаграмма показана на рисунке </w:t>
      </w:r>
      <w:r w:rsidRPr="009500C2">
        <w:t>2</w:t>
      </w:r>
      <w:r>
        <w:t>.</w:t>
      </w:r>
    </w:p>
    <w:p w14:paraId="5369668E" w14:textId="77777777" w:rsidR="003A0E10" w:rsidRDefault="003A0E10" w:rsidP="003A0E10">
      <w:pPr>
        <w:pStyle w:val="a8"/>
        <w:spacing w:line="360" w:lineRule="auto"/>
      </w:pPr>
      <w:r w:rsidRPr="008678FC">
        <w:rPr>
          <w:noProof/>
        </w:rPr>
        <w:drawing>
          <wp:inline distT="0" distB="0" distL="0" distR="0" wp14:anchorId="3DF4E9B5" wp14:editId="77B69FB7">
            <wp:extent cx="4905988" cy="507178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959" cy="509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9EB" w14:textId="77777777" w:rsidR="003A0E10" w:rsidRPr="003A0E10" w:rsidRDefault="003A0E10" w:rsidP="003A0E10">
      <w:pPr>
        <w:ind w:firstLine="0"/>
        <w:jc w:val="center"/>
        <w:rPr>
          <w:rFonts w:eastAsia="Times New Roman" w:cs="Times New Roman"/>
          <w:szCs w:val="24"/>
          <w:lang w:eastAsia="ja-JP"/>
        </w:rPr>
      </w:pPr>
      <w:r w:rsidRPr="003A0E10">
        <w:rPr>
          <w:rFonts w:eastAsia="Times New Roman" w:cs="Times New Roman"/>
          <w:szCs w:val="24"/>
          <w:lang w:eastAsia="ja-JP"/>
        </w:rPr>
        <w:t>Рисунок 2 – Логическая модель базы данных</w:t>
      </w:r>
    </w:p>
    <w:p w14:paraId="710AA829" w14:textId="77777777" w:rsidR="003A0E10" w:rsidRDefault="003A0E10" w:rsidP="003A0E10">
      <w:pPr>
        <w:ind w:firstLine="709"/>
      </w:pPr>
      <w:r>
        <w:t xml:space="preserve">Физическая </w:t>
      </w:r>
      <w:r>
        <w:rPr>
          <w:lang w:val="en-US"/>
        </w:rPr>
        <w:t>ER</w:t>
      </w:r>
      <w:r w:rsidRPr="00E65C89">
        <w:t>-</w:t>
      </w:r>
      <w:r>
        <w:t>диаграмма показана на рисунке 3.</w:t>
      </w:r>
    </w:p>
    <w:p w14:paraId="40E22B26" w14:textId="77777777" w:rsidR="003A0E10" w:rsidRPr="003A0A29" w:rsidRDefault="003A0E10" w:rsidP="003A0E10"/>
    <w:p w14:paraId="3F9E2D31" w14:textId="77777777" w:rsidR="003A0E10" w:rsidRDefault="003A0E10" w:rsidP="003A0E10">
      <w:pPr>
        <w:ind w:firstLine="0"/>
        <w:jc w:val="center"/>
      </w:pPr>
      <w:r w:rsidRPr="003A0A29">
        <w:rPr>
          <w:noProof/>
        </w:rPr>
        <w:lastRenderedPageBreak/>
        <w:drawing>
          <wp:inline distT="0" distB="0" distL="0" distR="0" wp14:anchorId="341A1CF4" wp14:editId="68D57EA6">
            <wp:extent cx="4899923" cy="5074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594" cy="50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F598" w14:textId="7CB47C2B" w:rsidR="009D72AA" w:rsidRPr="009D72AA" w:rsidRDefault="003A0E10" w:rsidP="003A0E10">
      <w:pPr>
        <w:ind w:firstLine="0"/>
        <w:jc w:val="center"/>
      </w:pPr>
      <w:r>
        <w:t>Рисунок 3 – Физическая модель базы данных</w:t>
      </w:r>
    </w:p>
    <w:p w14:paraId="7C6B9AFB" w14:textId="0BC09594" w:rsidR="003A0E10" w:rsidRDefault="003A0E10" w:rsidP="000A413E">
      <w:pPr>
        <w:pStyle w:val="1"/>
        <w:numPr>
          <w:ilvl w:val="0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199882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Форма представления данных</w:t>
      </w:r>
      <w:bookmarkEnd w:id="8"/>
    </w:p>
    <w:p w14:paraId="76371233" w14:textId="4D3E87B0" w:rsidR="000A413E" w:rsidRDefault="000A413E" w:rsidP="000A413E">
      <w:pPr>
        <w:pStyle w:val="1"/>
        <w:numPr>
          <w:ilvl w:val="1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19988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Контекстные диаграммы</w:t>
      </w:r>
      <w:bookmarkEnd w:id="9"/>
    </w:p>
    <w:p w14:paraId="5497ACF9" w14:textId="24C950BD" w:rsidR="00ED77BB" w:rsidRPr="00ED77BB" w:rsidRDefault="00ED77BB" w:rsidP="00ED77BB">
      <w:pPr>
        <w:pStyle w:val="a3"/>
        <w:ind w:left="1211" w:firstLine="0"/>
        <w:rPr>
          <w:b/>
          <w:bCs/>
          <w:sz w:val="36"/>
          <w:szCs w:val="36"/>
        </w:rPr>
      </w:pPr>
      <w:r w:rsidRPr="00ED77BB">
        <w:rPr>
          <w:b/>
          <w:bCs/>
          <w:sz w:val="36"/>
          <w:szCs w:val="36"/>
        </w:rPr>
        <w:t xml:space="preserve">ЗДЕСЬ БУДУТ </w:t>
      </w:r>
      <w:r>
        <w:rPr>
          <w:b/>
          <w:bCs/>
          <w:sz w:val="36"/>
          <w:szCs w:val="36"/>
          <w:lang w:val="en-US"/>
        </w:rPr>
        <w:t>IDEF0</w:t>
      </w:r>
      <w:r w:rsidRPr="00ED77BB">
        <w:rPr>
          <w:b/>
          <w:bCs/>
          <w:sz w:val="36"/>
          <w:szCs w:val="36"/>
        </w:rPr>
        <w:t>, ИЗВИНИТЕ НЕ УСПЕЛИ (</w:t>
      </w:r>
    </w:p>
    <w:p w14:paraId="72E84B25" w14:textId="77777777" w:rsidR="00ED77BB" w:rsidRPr="00ED77BB" w:rsidRDefault="00ED77BB" w:rsidP="00ED77BB"/>
    <w:p w14:paraId="406EB877" w14:textId="56D32885" w:rsidR="007310DB" w:rsidRPr="00BE0A15" w:rsidRDefault="000A413E" w:rsidP="00BE0A15">
      <w:pPr>
        <w:pStyle w:val="1"/>
        <w:numPr>
          <w:ilvl w:val="1"/>
          <w:numId w:val="36"/>
        </w:numPr>
        <w:ind w:left="1560" w:hanging="851"/>
      </w:pPr>
      <w:bookmarkStart w:id="10" w:name="_Toc181998831"/>
      <w:bookmarkStart w:id="11" w:name="_Hlk18199766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Пользовательские интерфейсы</w:t>
      </w:r>
      <w:bookmarkEnd w:id="10"/>
    </w:p>
    <w:bookmarkEnd w:id="11"/>
    <w:p w14:paraId="5E31F49E" w14:textId="77777777" w:rsidR="000A413E" w:rsidRPr="000A413E" w:rsidRDefault="000A413E" w:rsidP="000A413E">
      <w:pPr>
        <w:rPr>
          <w:rFonts w:eastAsia="MS Mincho" w:cs="Arial"/>
        </w:rPr>
      </w:pPr>
      <w:r w:rsidRPr="000A413E">
        <w:rPr>
          <w:rFonts w:eastAsia="MS Mincho" w:cs="Arial"/>
        </w:rPr>
        <w:t xml:space="preserve">На рисунках ниже предоставлены прототипы ИС для магазина военной амуниции. </w:t>
      </w:r>
    </w:p>
    <w:p w14:paraId="3D823BA6" w14:textId="77777777" w:rsidR="000A413E" w:rsidRPr="000A413E" w:rsidRDefault="000A413E" w:rsidP="000A413E">
      <w:pPr>
        <w:rPr>
          <w:rFonts w:eastAsia="MS Mincho" w:cs="Arial"/>
        </w:rPr>
      </w:pPr>
      <w:r w:rsidRPr="000A413E">
        <w:rPr>
          <w:rFonts w:eastAsia="MS Mincho" w:cs="Arial"/>
        </w:rPr>
        <w:t xml:space="preserve">При входе в приложение пользователя встречает окно авторизации, прототип (см. рис. 4) показывает, что в окне должны быть поля ввода логина и пароля, также должна быть информация о полях. Внизу окна должна быть кнопка «Войти». </w:t>
      </w:r>
    </w:p>
    <w:p w14:paraId="48371882" w14:textId="77777777" w:rsidR="000A413E" w:rsidRPr="000A413E" w:rsidRDefault="000A413E" w:rsidP="000A413E">
      <w:pPr>
        <w:ind w:firstLine="0"/>
        <w:jc w:val="center"/>
        <w:rPr>
          <w:rFonts w:eastAsia="MS Mincho" w:cs="Arial"/>
        </w:rPr>
      </w:pPr>
      <w:r w:rsidRPr="000A413E">
        <w:rPr>
          <w:rFonts w:eastAsia="MS Mincho" w:cs="Arial"/>
          <w:noProof/>
        </w:rPr>
        <w:lastRenderedPageBreak/>
        <w:drawing>
          <wp:inline distT="0" distB="0" distL="0" distR="0" wp14:anchorId="20B76450" wp14:editId="369004FD">
            <wp:extent cx="1785051" cy="23241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297" cy="23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1ED4" w14:textId="77777777" w:rsidR="000A413E" w:rsidRPr="000A413E" w:rsidRDefault="000A413E" w:rsidP="000A413E">
      <w:pPr>
        <w:ind w:firstLine="0"/>
        <w:jc w:val="center"/>
        <w:rPr>
          <w:rFonts w:eastAsia="MS Mincho" w:cs="Arial"/>
        </w:rPr>
      </w:pPr>
      <w:r w:rsidRPr="000A413E">
        <w:rPr>
          <w:rFonts w:eastAsia="MS Mincho" w:cs="Arial"/>
        </w:rPr>
        <w:t>Рисунок 3 – Прототип окна авторизации</w:t>
      </w:r>
    </w:p>
    <w:p w14:paraId="0D0F5833" w14:textId="77777777" w:rsidR="000A413E" w:rsidRPr="000A413E" w:rsidRDefault="000A413E" w:rsidP="000A413E">
      <w:pPr>
        <w:rPr>
          <w:rFonts w:eastAsia="MS Mincho" w:cs="Arial"/>
        </w:rPr>
      </w:pPr>
      <w:r w:rsidRPr="000A413E">
        <w:rPr>
          <w:rFonts w:eastAsia="MS Mincho" w:cs="Arial"/>
        </w:rPr>
        <w:t>После входа пользователя встречает окно той роли, какая у его учётной записи, то есть после окна авторизации программа должна сразу понимать, что за пользователь перед ней, это либо администратор, сотрудник или покупатель.</w:t>
      </w:r>
    </w:p>
    <w:p w14:paraId="3C2BDE22" w14:textId="644FDE33" w:rsidR="00BE0A15" w:rsidRDefault="00BE0A15" w:rsidP="00BE0A15">
      <w:pPr>
        <w:pStyle w:val="1"/>
        <w:numPr>
          <w:ilvl w:val="2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8199883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Пользовательские интерфейсы администратора</w:t>
      </w:r>
      <w:bookmarkEnd w:id="12"/>
    </w:p>
    <w:p w14:paraId="1C55CDAF" w14:textId="77777777" w:rsidR="00BE0A15" w:rsidRDefault="00BE0A15" w:rsidP="00BE0A15">
      <w:r>
        <w:t>В главном меню администратора должны быть кнопки просмотра «Продуктов», «Категорий», «Поставщиков», «Пользователей» и «Заказов». При нажатии каждой из кнопок должно открываться окно для просмотра соответствующей информации. В самом низу окна должна быть кнопка выхода из учётной записи (см. рис. 5). Вверху окна должна быть текстовая надпись, в которой указано то, что это администратор и его имя.</w:t>
      </w:r>
    </w:p>
    <w:p w14:paraId="22C060A8" w14:textId="77777777" w:rsidR="00BE0A15" w:rsidRDefault="00BE0A15" w:rsidP="00BE0A15"/>
    <w:p w14:paraId="4948DBB5" w14:textId="77777777" w:rsidR="00BE0A15" w:rsidRDefault="00BE0A15" w:rsidP="00BE0A15">
      <w:pPr>
        <w:ind w:firstLine="0"/>
        <w:jc w:val="center"/>
      </w:pPr>
      <w:r w:rsidRPr="00EC5E2C">
        <w:rPr>
          <w:noProof/>
        </w:rPr>
        <w:lastRenderedPageBreak/>
        <w:drawing>
          <wp:inline distT="0" distB="0" distL="0" distR="0" wp14:anchorId="35734BF4" wp14:editId="2A37D91B">
            <wp:extent cx="3802380" cy="3903165"/>
            <wp:effectExtent l="0" t="0" r="762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148" cy="39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DF5" w14:textId="77777777" w:rsidR="00BE0A15" w:rsidRDefault="00BE0A15" w:rsidP="00BE0A15">
      <w:pPr>
        <w:ind w:firstLine="0"/>
        <w:jc w:val="center"/>
      </w:pPr>
      <w:r>
        <w:t>Рисунок 4 – Прототип главного окна администратора</w:t>
      </w:r>
    </w:p>
    <w:p w14:paraId="1EE9D342" w14:textId="77777777" w:rsidR="00BE0A15" w:rsidRDefault="00BE0A15" w:rsidP="00BE0A15">
      <w:pPr>
        <w:ind w:firstLine="0"/>
        <w:jc w:val="center"/>
      </w:pPr>
    </w:p>
    <w:p w14:paraId="0B5A47BF" w14:textId="77777777" w:rsidR="00BE0A15" w:rsidRPr="002E5AC7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products</w:t>
      </w:r>
      <w:r w:rsidRPr="0057188C">
        <w:t xml:space="preserve">» </w:t>
      </w:r>
      <w:r>
        <w:t>должно открыться окно, в котором храниться табличная информация по всем продуктам, а также с возможностями добавления, редактирования, обновления и удаления данной информации (см. рис. 5).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товара (см. рис. 6),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товара (см. рис. 7),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запись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217F29C7" w14:textId="77777777" w:rsidR="00BE0A15" w:rsidRPr="0057188C" w:rsidRDefault="00BE0A15" w:rsidP="00BE0A15">
      <w:pPr>
        <w:ind w:firstLine="0"/>
      </w:pPr>
      <w:r w:rsidRPr="0057188C">
        <w:rPr>
          <w:noProof/>
        </w:rPr>
        <w:lastRenderedPageBreak/>
        <w:drawing>
          <wp:inline distT="0" distB="0" distL="0" distR="0" wp14:anchorId="5DE73784" wp14:editId="41B64A6B">
            <wp:extent cx="5928360" cy="290812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68" cy="29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8465" w14:textId="77777777" w:rsidR="00BE0A15" w:rsidRDefault="00BE0A15" w:rsidP="00BE0A15">
      <w:pPr>
        <w:ind w:firstLine="0"/>
        <w:jc w:val="center"/>
      </w:pPr>
      <w:r>
        <w:t xml:space="preserve">Рисунок 5 – Прототип окна просмотра товаров </w:t>
      </w:r>
    </w:p>
    <w:p w14:paraId="124DED03" w14:textId="77777777" w:rsidR="00BE0A15" w:rsidRDefault="00BE0A15" w:rsidP="00BE0A15">
      <w:pPr>
        <w:ind w:firstLine="0"/>
        <w:jc w:val="center"/>
      </w:pPr>
      <w:r w:rsidRPr="002E5AC7">
        <w:rPr>
          <w:noProof/>
        </w:rPr>
        <w:drawing>
          <wp:inline distT="0" distB="0" distL="0" distR="0" wp14:anchorId="47E828B3" wp14:editId="306E2D99">
            <wp:extent cx="2507673" cy="2281628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382" cy="22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4928" w14:textId="77777777" w:rsidR="00BE0A15" w:rsidRDefault="00BE0A15" w:rsidP="00BE0A15">
      <w:pPr>
        <w:ind w:firstLine="0"/>
        <w:jc w:val="center"/>
      </w:pPr>
      <w:r>
        <w:t>Рисунок 6 – Прототип окно добавления товара</w:t>
      </w:r>
    </w:p>
    <w:p w14:paraId="1E255ECC" w14:textId="77777777" w:rsidR="00BE0A15" w:rsidRDefault="00BE0A15" w:rsidP="00BE0A15">
      <w:pPr>
        <w:ind w:firstLine="0"/>
        <w:jc w:val="center"/>
      </w:pPr>
      <w:r w:rsidRPr="002E5AC7">
        <w:rPr>
          <w:noProof/>
        </w:rPr>
        <w:drawing>
          <wp:inline distT="0" distB="0" distL="0" distR="0" wp14:anchorId="0DD826DE" wp14:editId="3857D5C9">
            <wp:extent cx="2424545" cy="2198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3325" cy="22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74BB" w14:textId="77777777" w:rsidR="00BE0A15" w:rsidRDefault="00BE0A15" w:rsidP="00BE0A15">
      <w:pPr>
        <w:ind w:firstLine="0"/>
        <w:jc w:val="center"/>
      </w:pPr>
      <w:r>
        <w:t>Рисунок 7 – Прототип окна редактирования товара</w:t>
      </w:r>
    </w:p>
    <w:p w14:paraId="4B34DB63" w14:textId="77777777" w:rsid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categories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категориям, а также с возможностями добавления, редактирования, обновления и удаления данной информации (см. рис. 8). На </w:t>
      </w:r>
      <w:r>
        <w:lastRenderedPageBreak/>
        <w:t>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категории (см. рис. 9),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категории (см. рис. 10),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45D13A4F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1CB15045" wp14:editId="59612F25">
            <wp:extent cx="3801005" cy="332468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BE45" w14:textId="77777777" w:rsidR="00BE0A15" w:rsidRDefault="00BE0A15" w:rsidP="00BE0A15">
      <w:pPr>
        <w:ind w:firstLine="0"/>
        <w:jc w:val="center"/>
      </w:pPr>
      <w:r>
        <w:t>Рисунок 8 – Прототип окна просмотра данных о категориях</w:t>
      </w:r>
    </w:p>
    <w:p w14:paraId="2BAE212E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005A949C" wp14:editId="2E03C2F2">
            <wp:extent cx="2499345" cy="2140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6593" cy="21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9975" w14:textId="77777777" w:rsidR="00BE0A15" w:rsidRDefault="00BE0A15" w:rsidP="00BE0A15">
      <w:pPr>
        <w:ind w:firstLine="0"/>
        <w:jc w:val="center"/>
      </w:pPr>
      <w:r>
        <w:t>Рисунок 9 – Прототип окна добавления категории</w:t>
      </w:r>
    </w:p>
    <w:p w14:paraId="537AFCBD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lastRenderedPageBreak/>
        <w:drawing>
          <wp:inline distT="0" distB="0" distL="0" distR="0" wp14:anchorId="615A8013" wp14:editId="67F05009">
            <wp:extent cx="2502764" cy="21682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3930" cy="21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B355" w14:textId="77777777" w:rsidR="00BE0A15" w:rsidRDefault="00BE0A15" w:rsidP="00BE0A15">
      <w:pPr>
        <w:ind w:firstLine="0"/>
        <w:jc w:val="center"/>
      </w:pPr>
      <w:r>
        <w:t>Рисунок 10 – Прототип окна редактирования категории</w:t>
      </w:r>
    </w:p>
    <w:p w14:paraId="70728118" w14:textId="77777777" w:rsidR="00BE0A15" w:rsidRPr="002E5AC7" w:rsidRDefault="00BE0A15" w:rsidP="00BE0A15">
      <w:pPr>
        <w:ind w:firstLine="0"/>
        <w:jc w:val="center"/>
      </w:pPr>
    </w:p>
    <w:p w14:paraId="73CF5EEA" w14:textId="77777777" w:rsid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providers</w:t>
      </w:r>
      <w:r w:rsidRPr="0057188C">
        <w:t xml:space="preserve">» </w:t>
      </w:r>
      <w:r>
        <w:t>должно открыться окно, в котором храниться табличная информация по всем поставщикам, а также с возможностями добавления, редактирования, обновления и удаления данной информации (см. рис. 11).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поставщика (см. рис. 12),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поставщика (см. рис. 13),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7579381B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093B6222" wp14:editId="201FCE7B">
            <wp:extent cx="5082540" cy="375573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711" cy="37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62D0" w14:textId="77777777" w:rsidR="00BE0A15" w:rsidRDefault="00BE0A15" w:rsidP="00BE0A15">
      <w:pPr>
        <w:ind w:firstLine="0"/>
        <w:jc w:val="center"/>
      </w:pPr>
      <w:r>
        <w:t>Рисунок 11 – Прототип окна просмотра данных о поставщиках</w:t>
      </w:r>
    </w:p>
    <w:p w14:paraId="7A5D9AE7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lastRenderedPageBreak/>
        <w:drawing>
          <wp:inline distT="0" distB="0" distL="0" distR="0" wp14:anchorId="49AB2898" wp14:editId="46411F18">
            <wp:extent cx="2556164" cy="292484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1557" cy="29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8BD9" w14:textId="77777777" w:rsidR="00BE0A15" w:rsidRDefault="00BE0A15" w:rsidP="00BE0A15">
      <w:pPr>
        <w:ind w:firstLine="0"/>
        <w:jc w:val="center"/>
      </w:pPr>
      <w:r>
        <w:t>Рисунок 12 – Прототип окна добавления поставщика</w:t>
      </w:r>
    </w:p>
    <w:p w14:paraId="205DEE75" w14:textId="77777777" w:rsidR="00BE0A15" w:rsidRDefault="00BE0A15" w:rsidP="00BE0A1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4B52A752" wp14:editId="3CE9D932">
            <wp:extent cx="2362200" cy="27992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9078" cy="28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C443" w14:textId="77777777" w:rsidR="00BE0A15" w:rsidRDefault="00BE0A15" w:rsidP="00BE0A15">
      <w:pPr>
        <w:ind w:firstLine="0"/>
        <w:jc w:val="center"/>
      </w:pPr>
      <w:r>
        <w:t>Рисунок 13 – Прототип окна редактирования поставщика</w:t>
      </w:r>
    </w:p>
    <w:p w14:paraId="49231C4D" w14:textId="77777777" w:rsidR="00BE0A15" w:rsidRDefault="00BE0A15" w:rsidP="00BE0A15">
      <w:pPr>
        <w:ind w:firstLine="0"/>
        <w:jc w:val="center"/>
      </w:pPr>
    </w:p>
    <w:p w14:paraId="63018745" w14:textId="77777777" w:rsidR="00BE0A15" w:rsidRP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users</w:t>
      </w:r>
      <w:r w:rsidRPr="0057188C">
        <w:t xml:space="preserve">» </w:t>
      </w:r>
      <w:r>
        <w:t>должно открыться окно, в котором храниться табличная информация по всем пользователям, а также с возможностями добавления, редактирования, обновления и удаления данной информации (см. рис. 14).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пользователя (см. рис. 15),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пользователя (см. рис. 16),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4CAF3EFA" w14:textId="77777777" w:rsidR="00BE0A15" w:rsidRDefault="00BE0A15" w:rsidP="00BE0A15">
      <w:pPr>
        <w:ind w:firstLine="0"/>
        <w:jc w:val="center"/>
        <w:rPr>
          <w:lang w:val="en-US"/>
        </w:rPr>
      </w:pPr>
      <w:r w:rsidRPr="001E36D5">
        <w:rPr>
          <w:noProof/>
          <w:lang w:val="en-US"/>
        </w:rPr>
        <w:lastRenderedPageBreak/>
        <w:drawing>
          <wp:inline distT="0" distB="0" distL="0" distR="0" wp14:anchorId="723E15EC" wp14:editId="50B40206">
            <wp:extent cx="5913120" cy="31243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0380" cy="31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DFA6" w14:textId="77777777" w:rsidR="00BE0A15" w:rsidRDefault="00BE0A15" w:rsidP="00BE0A15">
      <w:pPr>
        <w:ind w:firstLine="0"/>
        <w:jc w:val="center"/>
      </w:pPr>
      <w:r>
        <w:t>Рисунок 14 – Прототип окна просмотра данных о пользователях</w:t>
      </w:r>
    </w:p>
    <w:p w14:paraId="4E03D38C" w14:textId="77777777" w:rsidR="00BE0A15" w:rsidRDefault="00BE0A15" w:rsidP="00BE0A15">
      <w:pPr>
        <w:ind w:firstLine="0"/>
        <w:jc w:val="center"/>
      </w:pPr>
      <w:r w:rsidRPr="001E36D5">
        <w:rPr>
          <w:noProof/>
        </w:rPr>
        <w:drawing>
          <wp:inline distT="0" distB="0" distL="0" distR="0" wp14:anchorId="5BE7397C" wp14:editId="509525E9">
            <wp:extent cx="1952898" cy="435353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7F99" w14:textId="77777777" w:rsidR="00BE0A15" w:rsidRDefault="00BE0A15" w:rsidP="00BE0A15">
      <w:pPr>
        <w:ind w:firstLine="0"/>
        <w:jc w:val="center"/>
      </w:pPr>
      <w:r>
        <w:t>Рисунок 15 – Прототип окна добавления пользователя</w:t>
      </w:r>
    </w:p>
    <w:p w14:paraId="7D46CCF9" w14:textId="77777777" w:rsidR="00BE0A15" w:rsidRDefault="00BE0A15" w:rsidP="00BE0A15">
      <w:pPr>
        <w:ind w:firstLine="0"/>
        <w:jc w:val="center"/>
      </w:pPr>
      <w:r w:rsidRPr="001E36D5">
        <w:rPr>
          <w:noProof/>
        </w:rPr>
        <w:lastRenderedPageBreak/>
        <w:drawing>
          <wp:inline distT="0" distB="0" distL="0" distR="0" wp14:anchorId="04DC29A6" wp14:editId="0D367C28">
            <wp:extent cx="1914792" cy="434400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55BC" w14:textId="77777777" w:rsidR="00BE0A15" w:rsidRDefault="00BE0A15" w:rsidP="00BE0A15">
      <w:pPr>
        <w:ind w:firstLine="0"/>
        <w:jc w:val="center"/>
      </w:pPr>
      <w:r>
        <w:t xml:space="preserve">Рисунок 16 – Прототип окна редактирования пользователя </w:t>
      </w:r>
    </w:p>
    <w:p w14:paraId="460FC8B7" w14:textId="77777777" w:rsidR="00BE0A15" w:rsidRDefault="00BE0A15" w:rsidP="00BE0A15">
      <w:pPr>
        <w:ind w:firstLine="0"/>
        <w:jc w:val="center"/>
      </w:pPr>
    </w:p>
    <w:p w14:paraId="6693EFE4" w14:textId="77777777" w:rsid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orders</w:t>
      </w:r>
      <w:r w:rsidRPr="0057188C">
        <w:t xml:space="preserve">» </w:t>
      </w:r>
      <w:r>
        <w:t>должно открыться окно, в котором храниться табличная информация по всем заказам, а также с возможностями редактирования, обновления и удаления данной информации (см. рис. 17). На прототипе представлены 4 кнопки,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заказа, но только общей суммы, адреса и почтового индекса (см. рис. 18),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5466EEBE" w14:textId="77777777" w:rsidR="00BE0A15" w:rsidRPr="00A1775E" w:rsidRDefault="00BE0A15" w:rsidP="00BE0A15">
      <w:pPr>
        <w:ind w:firstLine="0"/>
        <w:jc w:val="center"/>
      </w:pPr>
      <w:r w:rsidRPr="00D11A2E">
        <w:rPr>
          <w:noProof/>
        </w:rPr>
        <w:lastRenderedPageBreak/>
        <w:drawing>
          <wp:inline distT="0" distB="0" distL="0" distR="0" wp14:anchorId="7E45BC81" wp14:editId="54C50C63">
            <wp:extent cx="5755426" cy="33451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512" cy="33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E4F7" w14:textId="77777777" w:rsidR="00BE0A15" w:rsidRDefault="00BE0A15" w:rsidP="00BE0A15">
      <w:pPr>
        <w:ind w:firstLine="0"/>
        <w:jc w:val="center"/>
      </w:pPr>
      <w:r>
        <w:t>Рисунок 17 – Прототип окна просмотра данных о заказах</w:t>
      </w:r>
    </w:p>
    <w:p w14:paraId="74198775" w14:textId="77777777" w:rsidR="00BE0A15" w:rsidRDefault="00BE0A15" w:rsidP="00BE0A15">
      <w:pPr>
        <w:ind w:firstLine="0"/>
        <w:jc w:val="center"/>
      </w:pPr>
      <w:r w:rsidRPr="00D11A2E">
        <w:rPr>
          <w:noProof/>
        </w:rPr>
        <w:drawing>
          <wp:inline distT="0" distB="0" distL="0" distR="0" wp14:anchorId="27DBF0C8" wp14:editId="3BB0FD53">
            <wp:extent cx="1914792" cy="22482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31C7" w14:textId="69B0E216" w:rsidR="00BE0A15" w:rsidRPr="00BE0A15" w:rsidRDefault="00BE0A15" w:rsidP="00BE0A15">
      <w:pPr>
        <w:ind w:firstLine="0"/>
        <w:jc w:val="center"/>
      </w:pPr>
      <w:r>
        <w:t>Рисунок 18 – Прототип окна редактирования данных заказа</w:t>
      </w:r>
    </w:p>
    <w:p w14:paraId="45C48CD7" w14:textId="41DE64EC" w:rsidR="00BE0A15" w:rsidRDefault="00BE0A15" w:rsidP="00BE0A15">
      <w:pPr>
        <w:pStyle w:val="1"/>
        <w:numPr>
          <w:ilvl w:val="2"/>
          <w:numId w:val="36"/>
        </w:numPr>
        <w:ind w:left="1560" w:hanging="85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8199883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Пользовательские интерфейсы сотрудника</w:t>
      </w:r>
      <w:bookmarkEnd w:id="13"/>
    </w:p>
    <w:p w14:paraId="686F331F" w14:textId="77777777" w:rsidR="00BE0A15" w:rsidRDefault="00BE0A15" w:rsidP="00BE0A15">
      <w:r>
        <w:t xml:space="preserve">В главном меню сотрудника должна быть таблица с заказами, в ней должны быть названия столбцов (см. рис. 19). Также в этой таблице должна быть возможность выбирать строку с заказом, ещё нужно, чтобы была возможность просматривать все данные таблицы, можно использовать слайдер, как указанно на рисунке. В окне должны присутствовать кнопки для смены статуса заказа «Взять в обработку», «Собран», «Отправлен». Также кнопки «Обновить», «Подробнее» и «Выйти из учётной записи». Также должна присутствовать информативная надпись о пользователе, о том, что его роль – сотрудник и его имя. </w:t>
      </w:r>
    </w:p>
    <w:p w14:paraId="0D092234" w14:textId="77777777" w:rsidR="00BE0A15" w:rsidRDefault="00BE0A15" w:rsidP="00BE0A15">
      <w:pPr>
        <w:jc w:val="center"/>
        <w:rPr>
          <w:lang w:val="en-US"/>
        </w:rPr>
      </w:pPr>
      <w:r w:rsidRPr="00EC5E2C">
        <w:rPr>
          <w:noProof/>
          <w:lang w:val="en-US"/>
        </w:rPr>
        <w:lastRenderedPageBreak/>
        <w:drawing>
          <wp:inline distT="0" distB="0" distL="0" distR="0" wp14:anchorId="5CA9B4FD" wp14:editId="3A0E58B7">
            <wp:extent cx="5463540" cy="336003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6285" cy="33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D49F" w14:textId="77777777" w:rsidR="00BE0A15" w:rsidRDefault="00BE0A15" w:rsidP="00BE0A15">
      <w:pPr>
        <w:jc w:val="center"/>
      </w:pPr>
      <w:r>
        <w:t>Рисунок 19 – Прототип главного окна сотрудника</w:t>
      </w:r>
    </w:p>
    <w:p w14:paraId="53F6A649" w14:textId="77777777" w:rsid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Detailed</w:t>
      </w:r>
      <w:r w:rsidRPr="0057188C">
        <w:t xml:space="preserve">» </w:t>
      </w:r>
      <w:r>
        <w:t>должно открыться окно, в котором храниться табличная информация по составу выбранного заказа (см. рис. 20). На прототипе представлена лишь одна кнопка и она позволяет закрыть окно и вернуться к главному окну сотрудника.</w:t>
      </w:r>
    </w:p>
    <w:p w14:paraId="38562625" w14:textId="77777777" w:rsidR="00BE0A15" w:rsidRDefault="00BE0A15" w:rsidP="00BE0A15">
      <w:pPr>
        <w:ind w:firstLine="0"/>
        <w:jc w:val="center"/>
      </w:pPr>
      <w:r w:rsidRPr="00D11A2E">
        <w:rPr>
          <w:noProof/>
        </w:rPr>
        <w:drawing>
          <wp:inline distT="0" distB="0" distL="0" distR="0" wp14:anchorId="5F8601B3" wp14:editId="32FC290A">
            <wp:extent cx="2419688" cy="3010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B4C" w14:textId="77777777" w:rsidR="00BE0A15" w:rsidRDefault="00BE0A15" w:rsidP="00BE0A15">
      <w:pPr>
        <w:ind w:firstLine="0"/>
        <w:jc w:val="center"/>
      </w:pPr>
      <w:r>
        <w:t>Рисунок 20 – Прототип окна просмотра состава заказа</w:t>
      </w:r>
    </w:p>
    <w:p w14:paraId="0BD28B81" w14:textId="77777777" w:rsidR="00BE0A15" w:rsidRPr="00BE0A15" w:rsidRDefault="00BE0A15" w:rsidP="00BE0A15"/>
    <w:p w14:paraId="205BDC7D" w14:textId="2A2ECD9A" w:rsidR="00BE0A15" w:rsidRPr="00BE0A15" w:rsidRDefault="00BE0A15" w:rsidP="00BE0A15">
      <w:pPr>
        <w:pStyle w:val="1"/>
        <w:numPr>
          <w:ilvl w:val="2"/>
          <w:numId w:val="36"/>
        </w:numPr>
        <w:ind w:left="1560" w:hanging="851"/>
      </w:pPr>
      <w:bookmarkStart w:id="14" w:name="_Toc18199883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Пользовательские интерфейсы покупателя</w:t>
      </w:r>
      <w:bookmarkEnd w:id="14"/>
    </w:p>
    <w:p w14:paraId="10DF9E8C" w14:textId="77777777" w:rsidR="00BE0A15" w:rsidRPr="002E5AC7" w:rsidRDefault="00BE0A15" w:rsidP="00BE0A15">
      <w:r>
        <w:t>В главном меню покупателя должны быть кнопки «Просмотр заказов», «Создать заказ», «Редактировать учётную запись» и «Выйти из учётной записи» (см. рис. 7). Вверху окна должна быть текстовая надпись, в которой указано то, что это покупатель и его имя.</w:t>
      </w:r>
    </w:p>
    <w:p w14:paraId="6DD22258" w14:textId="77777777" w:rsidR="00BE0A15" w:rsidRDefault="00BE0A15" w:rsidP="00BE0A15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1ECD978A" wp14:editId="503B58DB">
            <wp:extent cx="3277057" cy="2610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80BB" w14:textId="77777777" w:rsidR="00BE0A15" w:rsidRDefault="00BE0A15" w:rsidP="00BE0A15">
      <w:pPr>
        <w:ind w:firstLine="0"/>
        <w:jc w:val="center"/>
      </w:pPr>
      <w:r>
        <w:t>Рисунок 21 – Прототип главного окна покупателя</w:t>
      </w:r>
    </w:p>
    <w:p w14:paraId="10635C08" w14:textId="77777777" w:rsidR="00BE0A15" w:rsidRPr="00425762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orders</w:t>
      </w:r>
      <w:r w:rsidRPr="0057188C">
        <w:t xml:space="preserve">» </w:t>
      </w:r>
      <w:r>
        <w:t>должно открыться окно, в котором храниться табличная информация по всем заказам пользователя (см. рис. 22). На прототипе представлены лишь две кнопки первая «</w:t>
      </w:r>
      <w:r>
        <w:rPr>
          <w:lang w:val="en-US"/>
        </w:rPr>
        <w:t>Detailed</w:t>
      </w:r>
      <w:r>
        <w:t>»</w:t>
      </w:r>
      <w:r w:rsidRPr="00EA6F73">
        <w:t xml:space="preserve"> </w:t>
      </w:r>
      <w:r>
        <w:t>позволяет посмотреть подробную информацию по выбранному заказу (см. рис. 23), вторая должна закрывать окно и возвращаться на главное меню покупателя.</w:t>
      </w:r>
    </w:p>
    <w:p w14:paraId="4ECE4711" w14:textId="77777777" w:rsidR="00BE0A15" w:rsidRDefault="00BE0A15" w:rsidP="00BE0A15">
      <w:pPr>
        <w:ind w:firstLine="0"/>
        <w:jc w:val="center"/>
        <w:rPr>
          <w:lang w:val="en-US"/>
        </w:rPr>
      </w:pPr>
      <w:r w:rsidRPr="00425762">
        <w:rPr>
          <w:noProof/>
        </w:rPr>
        <w:drawing>
          <wp:inline distT="0" distB="0" distL="0" distR="0" wp14:anchorId="0FCCAD97" wp14:editId="7E36A6D8">
            <wp:extent cx="5913120" cy="28436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4616" cy="286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3ECD" w14:textId="77777777" w:rsidR="00BE0A15" w:rsidRPr="00EA6F73" w:rsidRDefault="00BE0A15" w:rsidP="00BE0A15">
      <w:pPr>
        <w:ind w:firstLine="0"/>
        <w:jc w:val="center"/>
      </w:pPr>
      <w:r>
        <w:t>Рисунок 22 – Прототип окна просмотра данных о заказах пользователя</w:t>
      </w:r>
    </w:p>
    <w:p w14:paraId="5E3B2054" w14:textId="77777777" w:rsidR="00BE0A15" w:rsidRDefault="00BE0A15" w:rsidP="00BE0A15">
      <w:pPr>
        <w:ind w:firstLine="0"/>
        <w:jc w:val="center"/>
      </w:pPr>
      <w:r w:rsidRPr="00425762">
        <w:rPr>
          <w:noProof/>
        </w:rPr>
        <w:lastRenderedPageBreak/>
        <w:drawing>
          <wp:inline distT="0" distB="0" distL="0" distR="0" wp14:anchorId="4EA56717" wp14:editId="3A70B82B">
            <wp:extent cx="2410161" cy="299126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18E6" w14:textId="77777777" w:rsidR="00BE0A15" w:rsidRDefault="00BE0A15" w:rsidP="00BE0A15">
      <w:pPr>
        <w:ind w:firstLine="0"/>
        <w:jc w:val="center"/>
      </w:pPr>
      <w:r>
        <w:t>Рисунок 23 – Прототип окна просмотра состава заказа</w:t>
      </w:r>
    </w:p>
    <w:p w14:paraId="3E4BF5FD" w14:textId="77777777" w:rsidR="00BE0A15" w:rsidRDefault="00BE0A15" w:rsidP="00BE0A1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Create</w:t>
      </w:r>
      <w:r w:rsidRPr="0057188C">
        <w:t xml:space="preserve"> </w:t>
      </w:r>
      <w:r>
        <w:rPr>
          <w:lang w:val="en-US"/>
        </w:rPr>
        <w:t>order</w:t>
      </w:r>
      <w:r w:rsidRPr="0057188C">
        <w:t xml:space="preserve">» </w:t>
      </w:r>
      <w:r>
        <w:t>должно открыться окно, в котором пользователь может создать новый заказ (см. рис. 24). В окне должна быть табличная информация по всем заказам, поле (корзина) в которое пользователь добавляет товары, также должны присутствовать поля для ввода адреса и почтового индекса. Ещё</w:t>
      </w:r>
      <w:r w:rsidRPr="00EA6F73">
        <w:t xml:space="preserve"> 5 </w:t>
      </w:r>
      <w:r>
        <w:t>кнопок</w:t>
      </w:r>
      <w:r w:rsidRPr="00EA6F73">
        <w:t xml:space="preserve"> «</w:t>
      </w:r>
      <w:r>
        <w:rPr>
          <w:lang w:val="en-US"/>
        </w:rPr>
        <w:t>Add</w:t>
      </w:r>
      <w:r w:rsidRPr="00EA6F73">
        <w:t xml:space="preserve"> </w:t>
      </w:r>
      <w:r>
        <w:rPr>
          <w:lang w:val="en-US"/>
        </w:rPr>
        <w:t>in</w:t>
      </w:r>
      <w:r w:rsidRPr="00EA6F73">
        <w:t xml:space="preserve"> </w:t>
      </w:r>
      <w:r>
        <w:rPr>
          <w:lang w:val="en-US"/>
        </w:rPr>
        <w:t>order</w:t>
      </w:r>
      <w:r w:rsidRPr="00EA6F73">
        <w:t xml:space="preserve">» </w:t>
      </w:r>
      <w:r>
        <w:t>позволяет</w:t>
      </w:r>
      <w:r w:rsidRPr="00EA6F73">
        <w:t xml:space="preserve"> </w:t>
      </w:r>
      <w:r>
        <w:t>добавить</w:t>
      </w:r>
      <w:r w:rsidRPr="00EA6F73">
        <w:t xml:space="preserve"> </w:t>
      </w:r>
      <w:r>
        <w:t>выбранный товар в корзину,</w:t>
      </w:r>
      <w:r w:rsidRPr="00EA6F73">
        <w:t xml:space="preserve"> «</w:t>
      </w:r>
      <w:r>
        <w:rPr>
          <w:lang w:val="en-US"/>
        </w:rPr>
        <w:t>Delete</w:t>
      </w:r>
      <w:r w:rsidRPr="00EA6F73">
        <w:t>»</w:t>
      </w:r>
      <w:r>
        <w:t xml:space="preserve"> позволяет удалить выбранный товар из корзины,</w:t>
      </w:r>
      <w:r w:rsidRPr="00EA6F73">
        <w:t xml:space="preserve"> «</w:t>
      </w:r>
      <w:r>
        <w:rPr>
          <w:lang w:val="en-US"/>
        </w:rPr>
        <w:t>Refresh</w:t>
      </w:r>
      <w:r w:rsidRPr="00EA6F73">
        <w:t>»</w:t>
      </w:r>
      <w:r>
        <w:t xml:space="preserve"> позволяет обновить информацию по списку товаров,</w:t>
      </w:r>
      <w:r w:rsidRPr="00EA6F73">
        <w:t xml:space="preserve"> «</w:t>
      </w:r>
      <w:r>
        <w:rPr>
          <w:lang w:val="en-US"/>
        </w:rPr>
        <w:t>Complete</w:t>
      </w:r>
      <w:r w:rsidRPr="00EA6F73">
        <w:t>»</w:t>
      </w:r>
      <w:r>
        <w:t xml:space="preserve"> позволяет создать заказ и пустить его в обработку.</w:t>
      </w:r>
    </w:p>
    <w:p w14:paraId="0328BADD" w14:textId="77777777" w:rsidR="00BE0A15" w:rsidRDefault="00BE0A15" w:rsidP="00BE0A15">
      <w:pPr>
        <w:ind w:firstLine="0"/>
        <w:jc w:val="center"/>
      </w:pPr>
      <w:r w:rsidRPr="00A13C4E">
        <w:rPr>
          <w:noProof/>
        </w:rPr>
        <w:drawing>
          <wp:inline distT="0" distB="0" distL="0" distR="0" wp14:anchorId="11562928" wp14:editId="1E924C2B">
            <wp:extent cx="5897880" cy="3610393"/>
            <wp:effectExtent l="0" t="0" r="762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1749" cy="36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5C7E" w14:textId="77777777" w:rsidR="00BE0A15" w:rsidRDefault="00BE0A15" w:rsidP="00BE0A15">
      <w:pPr>
        <w:ind w:firstLine="0"/>
        <w:jc w:val="center"/>
      </w:pPr>
      <w:r>
        <w:t>Рисунок 24 – Прототип окна создания заказа</w:t>
      </w:r>
    </w:p>
    <w:p w14:paraId="190A2E10" w14:textId="77777777" w:rsidR="00BE0A15" w:rsidRPr="00A13C4E" w:rsidRDefault="00BE0A15" w:rsidP="00BE0A15">
      <w:r>
        <w:lastRenderedPageBreak/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Edit</w:t>
      </w:r>
      <w:r w:rsidRPr="00A13C4E">
        <w:t xml:space="preserve"> </w:t>
      </w:r>
      <w:r>
        <w:rPr>
          <w:lang w:val="en-US"/>
        </w:rPr>
        <w:t>account</w:t>
      </w:r>
      <w:r w:rsidRPr="0057188C">
        <w:t xml:space="preserve">» </w:t>
      </w:r>
      <w:r>
        <w:t>должно открыться окно, в котором</w:t>
      </w:r>
      <w:r w:rsidRPr="00A13C4E">
        <w:t xml:space="preserve"> </w:t>
      </w:r>
      <w:r>
        <w:t>пользователь сможет изменить данные своего аккаунта. Он может изменить логин, пароль, имя, телефон и электронную почту (см. рис. 25).</w:t>
      </w:r>
    </w:p>
    <w:p w14:paraId="3695CF97" w14:textId="77777777" w:rsidR="00BE0A15" w:rsidRDefault="00BE0A15" w:rsidP="00BE0A15">
      <w:pPr>
        <w:ind w:firstLine="0"/>
        <w:jc w:val="center"/>
      </w:pPr>
      <w:r w:rsidRPr="00A13C4E">
        <w:rPr>
          <w:noProof/>
        </w:rPr>
        <w:drawing>
          <wp:inline distT="0" distB="0" distL="0" distR="0" wp14:anchorId="0A95F237" wp14:editId="3579EC51">
            <wp:extent cx="2191056" cy="43630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68E0" w14:textId="6D80E163" w:rsidR="007310DB" w:rsidRPr="0020555D" w:rsidRDefault="00BE0A15" w:rsidP="00BE0A15">
      <w:pPr>
        <w:ind w:firstLine="0"/>
        <w:jc w:val="center"/>
      </w:pPr>
      <w:r>
        <w:t>Рисунок 25 – Прототип окна редактирования аккаунта</w:t>
      </w:r>
    </w:p>
    <w:p w14:paraId="3DB78675" w14:textId="09407B8D" w:rsidR="004561EF" w:rsidRDefault="004561EF" w:rsidP="00BE0A15">
      <w:pPr>
        <w:pStyle w:val="1"/>
        <w:numPr>
          <w:ilvl w:val="0"/>
          <w:numId w:val="4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81998835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t>Разработка алгоритма решения задачи:</w:t>
      </w:r>
      <w:bookmarkEnd w:id="15"/>
    </w:p>
    <w:p w14:paraId="09D09263" w14:textId="3477BE74" w:rsidR="00ED77BB" w:rsidRPr="00ED77BB" w:rsidRDefault="00ED77BB" w:rsidP="00ED77BB">
      <w:pPr>
        <w:rPr>
          <w:b/>
          <w:bCs/>
          <w:sz w:val="36"/>
          <w:szCs w:val="36"/>
        </w:rPr>
      </w:pPr>
      <w:r w:rsidRPr="00ED77BB">
        <w:rPr>
          <w:b/>
          <w:bCs/>
          <w:sz w:val="36"/>
          <w:szCs w:val="36"/>
        </w:rPr>
        <w:t>ЗДЕСЬ БУДУТ БЛОК-СХЕМЫ АЛГОРИТМОВ, ИЗВИНИТЕ НЕ УСПЕЛИ (</w:t>
      </w:r>
    </w:p>
    <w:p w14:paraId="3F115902" w14:textId="2AB367DA" w:rsidR="00560E95" w:rsidRPr="00560E95" w:rsidRDefault="00560E95" w:rsidP="00560E95">
      <w:pPr>
        <w:pStyle w:val="a3"/>
        <w:ind w:left="0" w:firstLine="709"/>
        <w:rPr>
          <w:rFonts w:cs="Times New Roman"/>
          <w:szCs w:val="24"/>
        </w:rPr>
      </w:pPr>
      <w:r w:rsidRPr="00560E95">
        <w:rPr>
          <w:rFonts w:cs="Times New Roman"/>
          <w:szCs w:val="24"/>
        </w:rPr>
        <w:t xml:space="preserve">Пользовательские сценарии представлены в таблице </w:t>
      </w:r>
      <w:r w:rsidR="002C2DC2">
        <w:rPr>
          <w:rFonts w:cs="Times New Roman"/>
          <w:szCs w:val="24"/>
        </w:rPr>
        <w:t>2</w:t>
      </w:r>
      <w:r w:rsidRPr="00560E95">
        <w:rPr>
          <w:rFonts w:cs="Times New Roman"/>
          <w:szCs w:val="24"/>
        </w:rPr>
        <w:t>.</w:t>
      </w:r>
    </w:p>
    <w:p w14:paraId="760EE7E6" w14:textId="77777777" w:rsidR="002C2DC2" w:rsidRPr="002C2DC2" w:rsidRDefault="002C2DC2" w:rsidP="002C2DC2">
      <w:pPr>
        <w:pBdr>
          <w:top w:val="nil"/>
          <w:left w:val="nil"/>
          <w:bottom w:val="nil"/>
          <w:right w:val="nil"/>
          <w:between w:val="nil"/>
        </w:pBdr>
        <w:spacing w:before="0"/>
        <w:ind w:firstLine="0"/>
        <w:contextualSpacing w:val="0"/>
        <w:rPr>
          <w:rFonts w:eastAsia="Times New Roman" w:cs="Times New Roman"/>
          <w:color w:val="1F1F1F"/>
          <w:kern w:val="2"/>
          <w:szCs w:val="24"/>
          <w:highlight w:val="white"/>
          <w:lang w:eastAsia="en-US"/>
          <w14:ligatures w14:val="standardContextual"/>
        </w:rPr>
      </w:pPr>
      <w:r w:rsidRPr="002C2DC2">
        <w:rPr>
          <w:rFonts w:eastAsia="Times New Roman" w:cs="Times New Roman"/>
          <w:color w:val="1F1F1F"/>
          <w:kern w:val="2"/>
          <w:szCs w:val="24"/>
          <w:highlight w:val="white"/>
          <w:lang w:eastAsia="en-US"/>
          <w14:ligatures w14:val="standardContextual"/>
        </w:rPr>
        <w:t>Таблица 2 – Пользовательские сценарии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402"/>
        <w:gridCol w:w="5356"/>
      </w:tblGrid>
      <w:tr w:rsidR="002C2DC2" w:rsidRPr="002C2DC2" w14:paraId="1E74F773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46B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  <w:t>№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6E98" w14:textId="77777777" w:rsidR="002C2DC2" w:rsidRPr="002C2DC2" w:rsidRDefault="002C2DC2" w:rsidP="002C2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  <w:t>Пользователь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7DF6" w14:textId="77777777" w:rsidR="002C2DC2" w:rsidRPr="002C2DC2" w:rsidRDefault="002C2DC2" w:rsidP="002C2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  <w:t>Система</w:t>
            </w:r>
          </w:p>
        </w:tc>
      </w:tr>
      <w:tr w:rsidR="002C2DC2" w:rsidRPr="002C2DC2" w14:paraId="3AE1C945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A94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F2F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 xml:space="preserve">Администратор заполнил поля для ввода новой категории </w:t>
            </w: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D654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1. Система получает введённые данные.</w:t>
            </w:r>
          </w:p>
          <w:p w14:paraId="213F443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Сохраняет данные в БД.</w:t>
            </w:r>
          </w:p>
          <w:p w14:paraId="1329850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3. Переходит на страницу «Категории», на которой отображены все ранние занесённые категории.</w:t>
            </w:r>
          </w:p>
        </w:tc>
      </w:tr>
      <w:tr w:rsidR="002C2DC2" w:rsidRPr="002C2DC2" w14:paraId="1BFD79FB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207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lastRenderedPageBreak/>
              <w:t>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BBF1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ввода нового товара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DB4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0601062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Сохраняет данные в БД.</w:t>
            </w:r>
          </w:p>
          <w:p w14:paraId="705585D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«Товары», на которой отображены все ранние занесённые товары.</w:t>
            </w:r>
          </w:p>
        </w:tc>
      </w:tr>
      <w:tr w:rsidR="002C2DC2" w:rsidRPr="002C2DC2" w14:paraId="71D8D40E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4E0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279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ввода нового поставщика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5751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7B79B69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Сохраняет данные в БД.</w:t>
            </w:r>
          </w:p>
          <w:p w14:paraId="075F660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«Поставщики», на которой отображены все ранние занесённые поставщики.</w:t>
            </w:r>
          </w:p>
        </w:tc>
      </w:tr>
      <w:tr w:rsidR="002C2DC2" w:rsidRPr="002C2DC2" w14:paraId="6CEEE233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16E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1CB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ввода новой учетной записи пользователя корректными данными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C50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6CBFD09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Сохраняет данные в БД.</w:t>
            </w:r>
          </w:p>
          <w:p w14:paraId="15B21C2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«Пользователи», на которой отображены все ранние занесённые пользователи.</w:t>
            </w:r>
          </w:p>
        </w:tc>
      </w:tr>
      <w:tr w:rsidR="002C2DC2" w:rsidRPr="002C2DC2" w14:paraId="4C5E0DD4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BD29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807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редактирования категории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66CB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6BA64CC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в БД.</w:t>
            </w:r>
          </w:p>
          <w:p w14:paraId="65DC380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«Категории», на которой отображены все ранние занесённые категории.</w:t>
            </w:r>
          </w:p>
        </w:tc>
      </w:tr>
      <w:tr w:rsidR="002C2DC2" w:rsidRPr="002C2DC2" w14:paraId="281A5BBB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5B1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D8A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редактирования товара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002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4A7D8399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в БД.</w:t>
            </w:r>
          </w:p>
          <w:p w14:paraId="4C2E525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«Товары», на которой отображены все ранние занесённые товары.</w:t>
            </w:r>
          </w:p>
        </w:tc>
      </w:tr>
      <w:tr w:rsidR="002C2DC2" w:rsidRPr="002C2DC2" w14:paraId="36085F85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D34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lastRenderedPageBreak/>
              <w:t>7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031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редактирования поставщика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667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02B89B0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в БД.</w:t>
            </w:r>
          </w:p>
          <w:p w14:paraId="7F2127F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«Поставщики», на которой отображены все ранние занесённые поставщики.</w:t>
            </w:r>
          </w:p>
        </w:tc>
      </w:tr>
      <w:tr w:rsidR="002C2DC2" w:rsidRPr="002C2DC2" w14:paraId="24F9E0C9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1D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8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9F3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заполнил поля для редактирования учетной записи пользователя и нажал на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CCF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1545D9F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в БД.</w:t>
            </w:r>
          </w:p>
          <w:p w14:paraId="33C8448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Переходит на страницу «Пользователи», на которой отображены все ранние занесённые пользователи.</w:t>
            </w:r>
          </w:p>
        </w:tc>
      </w:tr>
      <w:tr w:rsidR="002C2DC2" w:rsidRPr="002C2DC2" w14:paraId="7F9C5380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4E8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9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137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нажимает на кнопку «Удалить категорию»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A8B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отправляет подтверждающее сообщение.</w:t>
            </w:r>
          </w:p>
          <w:p w14:paraId="4FC09BF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1.1. Если ответ «Да»:</w:t>
            </w:r>
          </w:p>
          <w:p w14:paraId="2B2D255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Получает ID удаляемой категории.</w:t>
            </w:r>
          </w:p>
          <w:p w14:paraId="7DFE015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Б) Находит по полученному ID запись в БД.</w:t>
            </w:r>
          </w:p>
          <w:p w14:paraId="14869A8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В) Удаляет найденную запись.</w:t>
            </w:r>
          </w:p>
          <w:p w14:paraId="0AE24BB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1.2. Если ответ «Нет»:</w:t>
            </w:r>
          </w:p>
          <w:p w14:paraId="267F60D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См. пункт 2.</w:t>
            </w:r>
          </w:p>
          <w:p w14:paraId="7FB28B7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Переходит на страницу «Категории».</w:t>
            </w:r>
          </w:p>
        </w:tc>
      </w:tr>
      <w:tr w:rsidR="002C2DC2" w:rsidRPr="002C2DC2" w14:paraId="4D7E1535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539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10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2FC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нажимает на кнопку «Удалить товар»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062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отправляет подтверждающее сообщение.</w:t>
            </w:r>
          </w:p>
          <w:p w14:paraId="76992C53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1.1. Если ответ «Да»:</w:t>
            </w:r>
          </w:p>
          <w:p w14:paraId="6D46748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Получает ID удаляемого товара.</w:t>
            </w:r>
          </w:p>
          <w:p w14:paraId="42F102A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Б) Находит по полученному ID запись в БД.</w:t>
            </w:r>
          </w:p>
          <w:p w14:paraId="32FEE57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В) Удаляет найденную запись.</w:t>
            </w:r>
          </w:p>
          <w:p w14:paraId="77B67759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1.2. Если ответ «Нет»:</w:t>
            </w:r>
          </w:p>
          <w:p w14:paraId="2E0D7F1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См. пункт 2.</w:t>
            </w:r>
          </w:p>
          <w:p w14:paraId="56D1E654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Переходит на страницу «Товары».</w:t>
            </w:r>
          </w:p>
        </w:tc>
      </w:tr>
      <w:tr w:rsidR="002C2DC2" w:rsidRPr="002C2DC2" w14:paraId="67119796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734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lastRenderedPageBreak/>
              <w:t>11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99F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нажимает на кнопку «Удалить поставщика»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D96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отправляет подтверждающее сообщение.</w:t>
            </w:r>
          </w:p>
          <w:p w14:paraId="7C0DEB4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1.1. Если ответ «Да»:</w:t>
            </w:r>
          </w:p>
          <w:p w14:paraId="3D07CD7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Получает ID удаляемого поставщика.</w:t>
            </w:r>
          </w:p>
          <w:p w14:paraId="6F635EB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Б) Находит по полученному ID запись в БД.</w:t>
            </w:r>
          </w:p>
          <w:p w14:paraId="5235B40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В) Удаляет найденную запись.</w:t>
            </w:r>
          </w:p>
          <w:p w14:paraId="71483BB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1.2. Если ответ «Нет»:</w:t>
            </w:r>
          </w:p>
          <w:p w14:paraId="7B26FC9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См. пункт 2.</w:t>
            </w:r>
          </w:p>
          <w:p w14:paraId="21B63B6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Переходит на страницу «Поставщики».</w:t>
            </w:r>
          </w:p>
        </w:tc>
      </w:tr>
      <w:tr w:rsidR="002C2DC2" w:rsidRPr="002C2DC2" w14:paraId="722919BD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4609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9A5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Администратор нажимает на кнопку «Удалить пользователя»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CC7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отправляет подтверждающее сообщение.</w:t>
            </w:r>
          </w:p>
          <w:p w14:paraId="763F7DB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1.1. Если ответ «Да»:</w:t>
            </w:r>
          </w:p>
          <w:p w14:paraId="7CC60EE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Получает ID удаляемого пользователя.</w:t>
            </w:r>
          </w:p>
          <w:p w14:paraId="5536637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Б) Находит по полученному ID запись в БД.</w:t>
            </w:r>
          </w:p>
          <w:p w14:paraId="2293E62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В) Удаляет найденную запись.</w:t>
            </w:r>
          </w:p>
          <w:p w14:paraId="1EF1A9B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1.2. Если ответ «Нет»:</w:t>
            </w:r>
          </w:p>
          <w:p w14:paraId="380947E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   А) См. пункт 2.</w:t>
            </w:r>
          </w:p>
          <w:p w14:paraId="5718EC2B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Переходит на страницу «Пользователи».</w:t>
            </w:r>
          </w:p>
        </w:tc>
      </w:tr>
      <w:tr w:rsidR="002C2DC2" w:rsidRPr="002C2DC2" w14:paraId="6D3E5710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6BF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73F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Сотрудник выбирает конкретный заказ для просмотра его состава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C21E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запрос на просмотр заказа.</w:t>
            </w:r>
          </w:p>
          <w:p w14:paraId="3D6DF9D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Извлекает данные о составе заказа из БД.</w:t>
            </w:r>
          </w:p>
          <w:p w14:paraId="3F16EAE6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lastRenderedPageBreak/>
              <w:t>3. Отображает информацию о составе заказа на экране.</w:t>
            </w:r>
          </w:p>
        </w:tc>
      </w:tr>
      <w:tr w:rsidR="002C2DC2" w:rsidRPr="002C2DC2" w14:paraId="3C4AAFD4" w14:textId="77777777" w:rsidTr="003D192A"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F50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lastRenderedPageBreak/>
              <w:t>14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DCE4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Сотрудник выбирает заказ и изменяет его статус на нужный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FE61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запрос на изменение статуса заказа.</w:t>
            </w:r>
          </w:p>
          <w:p w14:paraId="2DF3AA4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статус заказа в БД на нужный.</w:t>
            </w:r>
          </w:p>
          <w:p w14:paraId="77D833D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Отображает обновлённый статус на странице заказов.</w:t>
            </w:r>
          </w:p>
        </w:tc>
      </w:tr>
      <w:tr w:rsidR="002C2DC2" w:rsidRPr="002C2DC2" w14:paraId="6D1999AC" w14:textId="77777777" w:rsidTr="003D192A">
        <w:trPr>
          <w:trHeight w:val="71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2C5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  <w:highlight w:val="white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B9CD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Покупатель заходит на страницу «Мои заказы» и выбирает конкретный заказ для просмотра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C4E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запрос на просмотр заказов.</w:t>
            </w:r>
          </w:p>
          <w:p w14:paraId="1DFB1DE0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Извлекает данные о заказах из БД.</w:t>
            </w:r>
          </w:p>
          <w:p w14:paraId="45B5DE2F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highlight w:val="white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Отображает список заказов покупателя и их состав на экране.</w:t>
            </w:r>
          </w:p>
        </w:tc>
      </w:tr>
      <w:tr w:rsidR="002C2DC2" w:rsidRPr="002C2DC2" w14:paraId="1E3C27A8" w14:textId="77777777" w:rsidTr="003D192A">
        <w:trPr>
          <w:trHeight w:val="71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4B35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16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DD22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Покупатель заполнил все необходимые поля для создания заказа и нажал на кнопку «Создать заказ»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59F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435F0378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Автоматически генерирует уникальный ID для нового заказа.</w:t>
            </w:r>
          </w:p>
          <w:p w14:paraId="2F14F43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Сохраняет данные заказа в БД.</w:t>
            </w:r>
          </w:p>
          <w:p w14:paraId="51EA228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4. Отображает уведомление об успешном создании заказа.</w:t>
            </w:r>
          </w:p>
        </w:tc>
      </w:tr>
      <w:tr w:rsidR="002C2DC2" w:rsidRPr="002C2DC2" w14:paraId="3B057935" w14:textId="77777777" w:rsidTr="003D192A">
        <w:trPr>
          <w:trHeight w:val="71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26DC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color w:val="1F1F1F"/>
                <w:szCs w:val="24"/>
              </w:rPr>
            </w:pPr>
            <w:r w:rsidRPr="002C2DC2">
              <w:rPr>
                <w:rFonts w:eastAsia="Times New Roman" w:cs="Times New Roman"/>
                <w:b/>
                <w:bCs/>
                <w:color w:val="1F1F1F"/>
                <w:szCs w:val="24"/>
              </w:rPr>
              <w:t>17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7CB1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Покупатель заходит на страницу своей учётной записи и вносит изменения, после чего нажимает кнопку «Сохранить»</w:t>
            </w:r>
          </w:p>
        </w:tc>
        <w:tc>
          <w:tcPr>
            <w:tcW w:w="5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8A0A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1. Система получает введённые данные.</w:t>
            </w:r>
          </w:p>
          <w:p w14:paraId="0F115F27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2. Изменяет данные пользователя в БД.</w:t>
            </w:r>
          </w:p>
          <w:p w14:paraId="287C1384" w14:textId="77777777" w:rsidR="002C2DC2" w:rsidRPr="002C2DC2" w:rsidRDefault="002C2DC2" w:rsidP="002C2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/>
              <w:ind w:firstLine="0"/>
              <w:contextualSpacing w:val="0"/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</w:pPr>
            <w:r w:rsidRPr="002C2DC2">
              <w:rPr>
                <w:rFonts w:eastAsia="Times New Roman" w:cs="Times New Roman"/>
                <w:bCs/>
                <w:color w:val="1F1F1F"/>
                <w:kern w:val="2"/>
                <w:szCs w:val="24"/>
                <w:lang w:eastAsia="en-US"/>
                <w14:ligatures w14:val="standardContextual"/>
              </w:rPr>
              <w:t>3. Отображает уведомление об успешном обновлении информации.</w:t>
            </w:r>
          </w:p>
        </w:tc>
      </w:tr>
    </w:tbl>
    <w:p w14:paraId="6BD0B4CA" w14:textId="77777777" w:rsidR="006D77FE" w:rsidRPr="006D77FE" w:rsidRDefault="006D77FE" w:rsidP="00560E95">
      <w:pPr>
        <w:ind w:firstLine="0"/>
      </w:pPr>
    </w:p>
    <w:p w14:paraId="5F1F6952" w14:textId="5454A6D9" w:rsidR="004561EF" w:rsidRPr="00721E85" w:rsidRDefault="004561EF" w:rsidP="009D72AA">
      <w:pPr>
        <w:pStyle w:val="1"/>
        <w:numPr>
          <w:ilvl w:val="0"/>
          <w:numId w:val="42"/>
        </w:numPr>
        <w:ind w:left="0" w:firstLine="709"/>
        <w:rPr>
          <w:rFonts w:ascii="Times New Roman" w:hAnsi="Times New Roman" w:cs="Times New Roman"/>
          <w:b/>
          <w:bCs/>
        </w:rPr>
      </w:pPr>
      <w:bookmarkStart w:id="16" w:name="_Toc181998836"/>
      <w:r w:rsidRPr="00721E8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Определение языка, структуры программы и требований к техническим средствам:</w:t>
      </w:r>
      <w:bookmarkEnd w:id="16"/>
    </w:p>
    <w:p w14:paraId="7B01EDBF" w14:textId="2633961F" w:rsidR="002C2DC2" w:rsidRPr="002C2DC2" w:rsidRDefault="002C2DC2" w:rsidP="002C2DC2">
      <w:r w:rsidRPr="002C2DC2">
        <w:rPr>
          <w:b/>
          <w:bCs/>
        </w:rPr>
        <w:t>Сервер:</w:t>
      </w:r>
      <w:r w:rsidRPr="002C2DC2">
        <w:t xml:space="preserve"> </w:t>
      </w:r>
      <w:r>
        <w:t>Python используется для создания сервера, так как он обеспечивает гибкость, обширную экосистему библиотек и легкость работы с API, что позволяет эффективно обрабатывать данные и взаимодействовать с базой данных.</w:t>
      </w:r>
    </w:p>
    <w:p w14:paraId="140ABE70" w14:textId="59D07A89" w:rsidR="002C2DC2" w:rsidRDefault="002C2DC2" w:rsidP="002C2DC2">
      <w:r w:rsidRPr="002C2DC2">
        <w:rPr>
          <w:b/>
          <w:bCs/>
        </w:rPr>
        <w:t>Фреймворк и графическая библиотека</w:t>
      </w:r>
      <w:r>
        <w:t xml:space="preserve">: основное приложение разрабатывается на языке C# с использованием Windows </w:t>
      </w:r>
      <w:proofErr w:type="spellStart"/>
      <w:r>
        <w:t>Forms</w:t>
      </w:r>
      <w:proofErr w:type="spellEnd"/>
      <w:r>
        <w:t xml:space="preserve"> (</w:t>
      </w:r>
      <w:proofErr w:type="spellStart"/>
      <w:r>
        <w:t>WinForms</w:t>
      </w:r>
      <w:proofErr w:type="spellEnd"/>
      <w:r>
        <w:t>) для построения интуитивно понятного и удобного графического интерфейса, подходящего для настольных систем.</w:t>
      </w:r>
    </w:p>
    <w:p w14:paraId="7B388083" w14:textId="04FD6B0C" w:rsidR="002C2DC2" w:rsidRDefault="002C2DC2" w:rsidP="002C2DC2">
      <w:r w:rsidRPr="002C2DC2">
        <w:rPr>
          <w:b/>
          <w:bCs/>
        </w:rPr>
        <w:t>Хранение данных</w:t>
      </w:r>
      <w:r>
        <w:t xml:space="preserve">: для хранения данных используется </w:t>
      </w:r>
      <w:proofErr w:type="spellStart"/>
      <w:r>
        <w:t>SQLite</w:t>
      </w:r>
      <w:proofErr w:type="spellEnd"/>
      <w:r>
        <w:t xml:space="preserve">, поскольку она является легковесной и легко интегрируется с Python и C#. </w:t>
      </w:r>
      <w:proofErr w:type="spellStart"/>
      <w:r>
        <w:t>SQLite</w:t>
      </w:r>
      <w:proofErr w:type="spellEnd"/>
      <w:r>
        <w:t xml:space="preserve"> позволяет надёжно хранить данные и обеспечивает высокую производительность при работе с умеренными объемами данных, что идеально подходит для целей данной информационной системы.</w:t>
      </w:r>
    </w:p>
    <w:p w14:paraId="320FDC6E" w14:textId="3E9AF408" w:rsidR="004561EF" w:rsidRPr="003819ED" w:rsidRDefault="004561EF" w:rsidP="009D72AA">
      <w:pPr>
        <w:pStyle w:val="1"/>
        <w:numPr>
          <w:ilvl w:val="0"/>
          <w:numId w:val="42"/>
        </w:numPr>
        <w:ind w:left="0" w:firstLine="709"/>
        <w:rPr>
          <w:rFonts w:ascii="Times New Roman" w:hAnsi="Times New Roman" w:cs="Times New Roman"/>
          <w:b/>
          <w:bCs/>
        </w:rPr>
      </w:pPr>
      <w:bookmarkStart w:id="17" w:name="_Toc181998837"/>
      <w:r w:rsidRPr="003819ED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техническим средствам:</w:t>
      </w:r>
      <w:bookmarkEnd w:id="17"/>
    </w:p>
    <w:p w14:paraId="4946D52F" w14:textId="3684BFFE" w:rsidR="009D274D" w:rsidRPr="009D274D" w:rsidRDefault="009D274D" w:rsidP="009D274D">
      <w:pPr>
        <w:spacing w:before="0"/>
        <w:ind w:firstLine="709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Минимальные требования для информационной системы </w:t>
      </w:r>
      <w:r w:rsidR="002C2DC2">
        <w:rPr>
          <w:rFonts w:cs="Times New Roman"/>
          <w:szCs w:val="24"/>
          <w:lang w:val="en-US"/>
        </w:rPr>
        <w:t>Military</w:t>
      </w:r>
      <w:r w:rsidRPr="009D274D">
        <w:rPr>
          <w:rFonts w:cs="Times New Roman"/>
          <w:szCs w:val="24"/>
        </w:rPr>
        <w:t xml:space="preserve"> Store:</w:t>
      </w:r>
    </w:p>
    <w:p w14:paraId="3D6D367A" w14:textId="206083FC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Операционная система: Windows </w:t>
      </w:r>
      <w:r>
        <w:rPr>
          <w:rFonts w:cs="Times New Roman"/>
          <w:szCs w:val="24"/>
        </w:rPr>
        <w:t>7 и выше</w:t>
      </w:r>
      <w:r w:rsidRPr="009D274D">
        <w:rPr>
          <w:rFonts w:cs="Times New Roman"/>
          <w:szCs w:val="24"/>
        </w:rPr>
        <w:t>;</w:t>
      </w:r>
    </w:p>
    <w:p w14:paraId="21CFCE53" w14:textId="77777777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Оперативная память (ОЗУ): 4 ГБ;</w:t>
      </w:r>
    </w:p>
    <w:p w14:paraId="3C2AFE20" w14:textId="36ED3D7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 xml:space="preserve">Жесткий диск: </w:t>
      </w:r>
      <w:r>
        <w:rPr>
          <w:rFonts w:cs="Times New Roman"/>
          <w:szCs w:val="24"/>
        </w:rPr>
        <w:t>5</w:t>
      </w:r>
      <w:r w:rsidRPr="009D274D">
        <w:rPr>
          <w:rFonts w:cs="Times New Roman"/>
          <w:szCs w:val="24"/>
        </w:rPr>
        <w:t xml:space="preserve"> ГБ;</w:t>
      </w:r>
    </w:p>
    <w:p w14:paraId="5863DF66" w14:textId="77777777" w:rsid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Процессор: Intel Core i3 или аналогичный;</w:t>
      </w:r>
    </w:p>
    <w:p w14:paraId="456D9464" w14:textId="4C5698AA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Разрешение экрана: минимум 1024x768 пикселей для удобного отображения интерфейса</w:t>
      </w:r>
      <w:r>
        <w:rPr>
          <w:rFonts w:cs="Times New Roman"/>
          <w:szCs w:val="24"/>
        </w:rPr>
        <w:t>;</w:t>
      </w:r>
    </w:p>
    <w:p w14:paraId="5E0D269D" w14:textId="5A46F8FE" w:rsidR="009D274D" w:rsidRPr="009D274D" w:rsidRDefault="009D274D" w:rsidP="009D274D">
      <w:pPr>
        <w:pStyle w:val="a3"/>
        <w:numPr>
          <w:ilvl w:val="0"/>
          <w:numId w:val="13"/>
        </w:numPr>
        <w:spacing w:before="0"/>
        <w:contextualSpacing w:val="0"/>
        <w:rPr>
          <w:rFonts w:cs="Times New Roman"/>
          <w:szCs w:val="24"/>
        </w:rPr>
      </w:pPr>
      <w:r w:rsidRPr="009D274D">
        <w:rPr>
          <w:rFonts w:cs="Times New Roman"/>
          <w:szCs w:val="24"/>
        </w:rPr>
        <w:t>Сетевое подключение: стабильное соединение с высокой скоростью передачи данных</w:t>
      </w:r>
      <w:r>
        <w:rPr>
          <w:rFonts w:cs="Times New Roman"/>
          <w:szCs w:val="24"/>
        </w:rPr>
        <w:t xml:space="preserve"> для корректного подключения и работы базы данных.</w:t>
      </w:r>
    </w:p>
    <w:sectPr w:rsidR="009D274D" w:rsidRPr="009D274D" w:rsidSect="00721E85">
      <w:headerReference w:type="default" r:id="rId33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56389" w14:textId="77777777" w:rsidR="00260F74" w:rsidRDefault="00260F74" w:rsidP="00721E85">
      <w:pPr>
        <w:spacing w:before="0" w:line="240" w:lineRule="auto"/>
      </w:pPr>
      <w:r>
        <w:separator/>
      </w:r>
    </w:p>
  </w:endnote>
  <w:endnote w:type="continuationSeparator" w:id="0">
    <w:p w14:paraId="63DD90D3" w14:textId="77777777" w:rsidR="00260F74" w:rsidRDefault="00260F74" w:rsidP="00721E8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6CF0" w14:textId="77777777" w:rsidR="00260F74" w:rsidRDefault="00260F74" w:rsidP="00721E85">
      <w:pPr>
        <w:spacing w:before="0" w:line="240" w:lineRule="auto"/>
      </w:pPr>
      <w:r>
        <w:separator/>
      </w:r>
    </w:p>
  </w:footnote>
  <w:footnote w:type="continuationSeparator" w:id="0">
    <w:p w14:paraId="5F79BFC0" w14:textId="77777777" w:rsidR="00260F74" w:rsidRDefault="00260F74" w:rsidP="00721E8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977083"/>
      <w:docPartObj>
        <w:docPartGallery w:val="Page Numbers (Top of Page)"/>
        <w:docPartUnique/>
      </w:docPartObj>
    </w:sdtPr>
    <w:sdtEndPr/>
    <w:sdtContent>
      <w:p w14:paraId="0784D96B" w14:textId="1AA4EF88" w:rsidR="00721E85" w:rsidRDefault="00721E85" w:rsidP="00721E85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086E5" w14:textId="77777777" w:rsidR="00721E85" w:rsidRDefault="00721E8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AC9"/>
    <w:multiLevelType w:val="hybridMultilevel"/>
    <w:tmpl w:val="3E582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71A1"/>
    <w:multiLevelType w:val="multilevel"/>
    <w:tmpl w:val="00867B5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4B4D81"/>
    <w:multiLevelType w:val="hybridMultilevel"/>
    <w:tmpl w:val="0ED67978"/>
    <w:lvl w:ilvl="0" w:tplc="6EAE958A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196B56"/>
    <w:multiLevelType w:val="multilevel"/>
    <w:tmpl w:val="E59411EA"/>
    <w:lvl w:ilvl="0">
      <w:start w:val="5"/>
      <w:numFmt w:val="decimal"/>
      <w:lvlText w:val="%1."/>
      <w:lvlJc w:val="left"/>
      <w:pPr>
        <w:ind w:left="1211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2413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83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61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36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817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238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6019" w:hanging="1800"/>
      </w:pPr>
      <w:rPr>
        <w:rFonts w:hint="default"/>
        <w:color w:val="000000" w:themeColor="text1"/>
      </w:rPr>
    </w:lvl>
  </w:abstractNum>
  <w:abstractNum w:abstractNumId="4" w15:restartNumberingAfterBreak="0">
    <w:nsid w:val="15D11D26"/>
    <w:multiLevelType w:val="hybridMultilevel"/>
    <w:tmpl w:val="DA30E0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2C0C9D"/>
    <w:multiLevelType w:val="hybridMultilevel"/>
    <w:tmpl w:val="4248176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E6F39"/>
    <w:multiLevelType w:val="hybridMultilevel"/>
    <w:tmpl w:val="391A135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117FF3"/>
    <w:multiLevelType w:val="hybridMultilevel"/>
    <w:tmpl w:val="55EA7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D63811"/>
    <w:multiLevelType w:val="multilevel"/>
    <w:tmpl w:val="33629AB8"/>
    <w:lvl w:ilvl="0">
      <w:start w:val="1"/>
      <w:numFmt w:val="bullet"/>
      <w:lvlText w:val="−"/>
      <w:lvlJc w:val="left"/>
      <w:pPr>
        <w:ind w:left="39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3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0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7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9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66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633F16"/>
    <w:multiLevelType w:val="hybridMultilevel"/>
    <w:tmpl w:val="ACA6CD4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5E3A0D"/>
    <w:multiLevelType w:val="hybridMultilevel"/>
    <w:tmpl w:val="7C2E713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D6110C5"/>
    <w:multiLevelType w:val="hybridMultilevel"/>
    <w:tmpl w:val="F916803A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104BB"/>
    <w:multiLevelType w:val="hybridMultilevel"/>
    <w:tmpl w:val="8E666F6A"/>
    <w:lvl w:ilvl="0" w:tplc="48C2B8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BA7963"/>
    <w:multiLevelType w:val="hybridMultilevel"/>
    <w:tmpl w:val="4DF2BA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5F39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0E0515"/>
    <w:multiLevelType w:val="multilevel"/>
    <w:tmpl w:val="6178D47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413" w:hanging="72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83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61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36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817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238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6019" w:hanging="1800"/>
      </w:pPr>
      <w:rPr>
        <w:rFonts w:hint="default"/>
        <w:color w:val="000000" w:themeColor="text1"/>
      </w:rPr>
    </w:lvl>
  </w:abstractNum>
  <w:abstractNum w:abstractNumId="16" w15:restartNumberingAfterBreak="0">
    <w:nsid w:val="3CBE72C4"/>
    <w:multiLevelType w:val="hybridMultilevel"/>
    <w:tmpl w:val="587A922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7" w15:restartNumberingAfterBreak="0">
    <w:nsid w:val="40525883"/>
    <w:multiLevelType w:val="hybridMultilevel"/>
    <w:tmpl w:val="342CEFDC"/>
    <w:lvl w:ilvl="0" w:tplc="2D466048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486131A"/>
    <w:multiLevelType w:val="hybridMultilevel"/>
    <w:tmpl w:val="FFC48E4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8661BD"/>
    <w:multiLevelType w:val="hybridMultilevel"/>
    <w:tmpl w:val="C868E63E"/>
    <w:lvl w:ilvl="0" w:tplc="48C2B8F8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72404D2"/>
    <w:multiLevelType w:val="multilevel"/>
    <w:tmpl w:val="379018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632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413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834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615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4036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817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238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6019" w:hanging="1800"/>
      </w:pPr>
      <w:rPr>
        <w:rFonts w:hint="default"/>
        <w:color w:val="000000" w:themeColor="text1"/>
      </w:rPr>
    </w:lvl>
  </w:abstractNum>
  <w:abstractNum w:abstractNumId="21" w15:restartNumberingAfterBreak="0">
    <w:nsid w:val="4A0856E0"/>
    <w:multiLevelType w:val="hybridMultilevel"/>
    <w:tmpl w:val="1D92E348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7709E3"/>
    <w:multiLevelType w:val="hybridMultilevel"/>
    <w:tmpl w:val="DCB6BEA8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E323C0"/>
    <w:multiLevelType w:val="hybridMultilevel"/>
    <w:tmpl w:val="2EE8C55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00E01C0"/>
    <w:multiLevelType w:val="hybridMultilevel"/>
    <w:tmpl w:val="FA6002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23B7ADB"/>
    <w:multiLevelType w:val="hybridMultilevel"/>
    <w:tmpl w:val="9A14966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C6329F"/>
    <w:multiLevelType w:val="hybridMultilevel"/>
    <w:tmpl w:val="9C1A1D4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62711E"/>
    <w:multiLevelType w:val="multilevel"/>
    <w:tmpl w:val="0D7A3D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28" w15:restartNumberingAfterBreak="0">
    <w:nsid w:val="61C510B5"/>
    <w:multiLevelType w:val="hybridMultilevel"/>
    <w:tmpl w:val="8F2ACBBE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38534D9"/>
    <w:multiLevelType w:val="hybridMultilevel"/>
    <w:tmpl w:val="679A1B74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CD7DE6"/>
    <w:multiLevelType w:val="hybridMultilevel"/>
    <w:tmpl w:val="460825D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347725"/>
    <w:multiLevelType w:val="hybridMultilevel"/>
    <w:tmpl w:val="53125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2B3495"/>
    <w:multiLevelType w:val="hybridMultilevel"/>
    <w:tmpl w:val="3496BE7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924F29"/>
    <w:multiLevelType w:val="hybridMultilevel"/>
    <w:tmpl w:val="5CC69E8E"/>
    <w:lvl w:ilvl="0" w:tplc="27A0811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D0274F"/>
    <w:multiLevelType w:val="hybridMultilevel"/>
    <w:tmpl w:val="54FCBDA2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165A5F"/>
    <w:multiLevelType w:val="hybridMultilevel"/>
    <w:tmpl w:val="6A5480C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84C03"/>
    <w:multiLevelType w:val="hybridMultilevel"/>
    <w:tmpl w:val="EFF0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444DC"/>
    <w:multiLevelType w:val="hybridMultilevel"/>
    <w:tmpl w:val="CD88678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9C7BE0"/>
    <w:multiLevelType w:val="hybridMultilevel"/>
    <w:tmpl w:val="4576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A2594D"/>
    <w:multiLevelType w:val="multilevel"/>
    <w:tmpl w:val="6DD4C6B0"/>
    <w:lvl w:ilvl="0">
      <w:start w:val="1"/>
      <w:numFmt w:val="bullet"/>
      <w:lvlText w:val="−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8AE059A"/>
    <w:multiLevelType w:val="multilevel"/>
    <w:tmpl w:val="3622134E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9F17110"/>
    <w:multiLevelType w:val="hybridMultilevel"/>
    <w:tmpl w:val="CE88D7B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2940D9"/>
    <w:multiLevelType w:val="hybridMultilevel"/>
    <w:tmpl w:val="7750A758"/>
    <w:lvl w:ilvl="0" w:tplc="48C2B8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4"/>
  </w:num>
  <w:num w:numId="2">
    <w:abstractNumId w:val="42"/>
  </w:num>
  <w:num w:numId="3">
    <w:abstractNumId w:val="19"/>
  </w:num>
  <w:num w:numId="4">
    <w:abstractNumId w:val="12"/>
  </w:num>
  <w:num w:numId="5">
    <w:abstractNumId w:val="22"/>
  </w:num>
  <w:num w:numId="6">
    <w:abstractNumId w:val="11"/>
  </w:num>
  <w:num w:numId="7">
    <w:abstractNumId w:val="29"/>
  </w:num>
  <w:num w:numId="8">
    <w:abstractNumId w:val="5"/>
  </w:num>
  <w:num w:numId="9">
    <w:abstractNumId w:val="6"/>
  </w:num>
  <w:num w:numId="10">
    <w:abstractNumId w:val="26"/>
  </w:num>
  <w:num w:numId="11">
    <w:abstractNumId w:val="30"/>
  </w:num>
  <w:num w:numId="12">
    <w:abstractNumId w:val="32"/>
  </w:num>
  <w:num w:numId="13">
    <w:abstractNumId w:val="18"/>
  </w:num>
  <w:num w:numId="14">
    <w:abstractNumId w:val="14"/>
  </w:num>
  <w:num w:numId="15">
    <w:abstractNumId w:val="13"/>
  </w:num>
  <w:num w:numId="16">
    <w:abstractNumId w:val="7"/>
  </w:num>
  <w:num w:numId="17">
    <w:abstractNumId w:val="31"/>
  </w:num>
  <w:num w:numId="18">
    <w:abstractNumId w:val="33"/>
  </w:num>
  <w:num w:numId="19">
    <w:abstractNumId w:val="37"/>
  </w:num>
  <w:num w:numId="20">
    <w:abstractNumId w:val="0"/>
  </w:num>
  <w:num w:numId="21">
    <w:abstractNumId w:val="38"/>
  </w:num>
  <w:num w:numId="22">
    <w:abstractNumId w:val="34"/>
  </w:num>
  <w:num w:numId="23">
    <w:abstractNumId w:val="4"/>
  </w:num>
  <w:num w:numId="24">
    <w:abstractNumId w:val="17"/>
  </w:num>
  <w:num w:numId="25">
    <w:abstractNumId w:val="39"/>
  </w:num>
  <w:num w:numId="26">
    <w:abstractNumId w:val="1"/>
  </w:num>
  <w:num w:numId="27">
    <w:abstractNumId w:val="8"/>
  </w:num>
  <w:num w:numId="28">
    <w:abstractNumId w:val="40"/>
  </w:num>
  <w:num w:numId="29">
    <w:abstractNumId w:val="25"/>
  </w:num>
  <w:num w:numId="30">
    <w:abstractNumId w:val="35"/>
  </w:num>
  <w:num w:numId="31">
    <w:abstractNumId w:val="28"/>
  </w:num>
  <w:num w:numId="32">
    <w:abstractNumId w:val="23"/>
  </w:num>
  <w:num w:numId="33">
    <w:abstractNumId w:val="10"/>
  </w:num>
  <w:num w:numId="34">
    <w:abstractNumId w:val="9"/>
  </w:num>
  <w:num w:numId="35">
    <w:abstractNumId w:val="21"/>
  </w:num>
  <w:num w:numId="36">
    <w:abstractNumId w:val="15"/>
  </w:num>
  <w:num w:numId="37">
    <w:abstractNumId w:val="2"/>
  </w:num>
  <w:num w:numId="38">
    <w:abstractNumId w:val="41"/>
  </w:num>
  <w:num w:numId="39">
    <w:abstractNumId w:val="36"/>
  </w:num>
  <w:num w:numId="40">
    <w:abstractNumId w:val="27"/>
  </w:num>
  <w:num w:numId="41">
    <w:abstractNumId w:val="16"/>
  </w:num>
  <w:num w:numId="42">
    <w:abstractNumId w:val="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6"/>
    <w:rsid w:val="00001E59"/>
    <w:rsid w:val="000100E1"/>
    <w:rsid w:val="00073DC6"/>
    <w:rsid w:val="000A3FB9"/>
    <w:rsid w:val="000A413E"/>
    <w:rsid w:val="000A718F"/>
    <w:rsid w:val="000C767F"/>
    <w:rsid w:val="00107869"/>
    <w:rsid w:val="0013475D"/>
    <w:rsid w:val="00140FEC"/>
    <w:rsid w:val="001A661C"/>
    <w:rsid w:val="001E3698"/>
    <w:rsid w:val="001E6137"/>
    <w:rsid w:val="0020555D"/>
    <w:rsid w:val="00252F4E"/>
    <w:rsid w:val="0025351C"/>
    <w:rsid w:val="00260F74"/>
    <w:rsid w:val="0029312A"/>
    <w:rsid w:val="002A204A"/>
    <w:rsid w:val="002B25E6"/>
    <w:rsid w:val="002C2DC2"/>
    <w:rsid w:val="002E2E62"/>
    <w:rsid w:val="002E6B17"/>
    <w:rsid w:val="002F7D9B"/>
    <w:rsid w:val="00315188"/>
    <w:rsid w:val="003233FA"/>
    <w:rsid w:val="003270BB"/>
    <w:rsid w:val="00356B6A"/>
    <w:rsid w:val="003819ED"/>
    <w:rsid w:val="003A0E10"/>
    <w:rsid w:val="003D10D3"/>
    <w:rsid w:val="003E2354"/>
    <w:rsid w:val="00415CDA"/>
    <w:rsid w:val="00417035"/>
    <w:rsid w:val="004561EF"/>
    <w:rsid w:val="004753CB"/>
    <w:rsid w:val="00496FC8"/>
    <w:rsid w:val="004C23A9"/>
    <w:rsid w:val="004D4513"/>
    <w:rsid w:val="004E5063"/>
    <w:rsid w:val="0051669C"/>
    <w:rsid w:val="00560E95"/>
    <w:rsid w:val="00591EAD"/>
    <w:rsid w:val="005D714D"/>
    <w:rsid w:val="0061706A"/>
    <w:rsid w:val="00625945"/>
    <w:rsid w:val="0068701B"/>
    <w:rsid w:val="006C6F5A"/>
    <w:rsid w:val="006D77FE"/>
    <w:rsid w:val="007056D5"/>
    <w:rsid w:val="00721E85"/>
    <w:rsid w:val="007310DB"/>
    <w:rsid w:val="00736A5F"/>
    <w:rsid w:val="0073739A"/>
    <w:rsid w:val="00760A82"/>
    <w:rsid w:val="007821C8"/>
    <w:rsid w:val="00786685"/>
    <w:rsid w:val="007C3934"/>
    <w:rsid w:val="008004FC"/>
    <w:rsid w:val="00807E0A"/>
    <w:rsid w:val="00815F6B"/>
    <w:rsid w:val="0082178E"/>
    <w:rsid w:val="00825121"/>
    <w:rsid w:val="008D6DD7"/>
    <w:rsid w:val="008E022F"/>
    <w:rsid w:val="00926E94"/>
    <w:rsid w:val="00977C00"/>
    <w:rsid w:val="009A23A0"/>
    <w:rsid w:val="009D274D"/>
    <w:rsid w:val="009D7153"/>
    <w:rsid w:val="009D72AA"/>
    <w:rsid w:val="00A01518"/>
    <w:rsid w:val="00A36F26"/>
    <w:rsid w:val="00A4706A"/>
    <w:rsid w:val="00A4781A"/>
    <w:rsid w:val="00A8567D"/>
    <w:rsid w:val="00AB0EC6"/>
    <w:rsid w:val="00B23F4D"/>
    <w:rsid w:val="00B93F86"/>
    <w:rsid w:val="00BC7C35"/>
    <w:rsid w:val="00BD65B8"/>
    <w:rsid w:val="00BD66F4"/>
    <w:rsid w:val="00BE0A15"/>
    <w:rsid w:val="00BF0517"/>
    <w:rsid w:val="00C23D20"/>
    <w:rsid w:val="00C23E60"/>
    <w:rsid w:val="00C26DCF"/>
    <w:rsid w:val="00C53C4C"/>
    <w:rsid w:val="00C543C4"/>
    <w:rsid w:val="00C55C8C"/>
    <w:rsid w:val="00CB6793"/>
    <w:rsid w:val="00CE3F7D"/>
    <w:rsid w:val="00D11719"/>
    <w:rsid w:val="00D139F0"/>
    <w:rsid w:val="00D802CD"/>
    <w:rsid w:val="00D91539"/>
    <w:rsid w:val="00D93C6C"/>
    <w:rsid w:val="00DA17EC"/>
    <w:rsid w:val="00DB7377"/>
    <w:rsid w:val="00DC1710"/>
    <w:rsid w:val="00DC4571"/>
    <w:rsid w:val="00DD041D"/>
    <w:rsid w:val="00DD5F50"/>
    <w:rsid w:val="00DF0594"/>
    <w:rsid w:val="00E0439F"/>
    <w:rsid w:val="00E13EFF"/>
    <w:rsid w:val="00E76C30"/>
    <w:rsid w:val="00E84FFE"/>
    <w:rsid w:val="00EA656E"/>
    <w:rsid w:val="00EB1437"/>
    <w:rsid w:val="00ED77BB"/>
    <w:rsid w:val="00F0372E"/>
    <w:rsid w:val="00F25970"/>
    <w:rsid w:val="00F96298"/>
    <w:rsid w:val="00FD6801"/>
    <w:rsid w:val="00F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B2E60"/>
  <w15:chartTrackingRefBased/>
  <w15:docId w15:val="{1D887200-9D3C-422C-9156-CFC196E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,Normal0"/>
    <w:qFormat/>
    <w:rsid w:val="00D93C6C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51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72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xTitleDocName">
    <w:name w:val="vgux_TitleDocName"/>
    <w:basedOn w:val="a"/>
    <w:qFormat/>
    <w:rsid w:val="00D93C6C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535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aliases w:val="vgu_List1"/>
    <w:basedOn w:val="a"/>
    <w:link w:val="a4"/>
    <w:uiPriority w:val="34"/>
    <w:qFormat/>
    <w:rsid w:val="0025351C"/>
    <w:pPr>
      <w:ind w:left="720"/>
    </w:pPr>
  </w:style>
  <w:style w:type="paragraph" w:customStyle="1" w:styleId="vguAdditionName">
    <w:name w:val="vgu_AdditionName"/>
    <w:basedOn w:val="1"/>
    <w:qFormat/>
    <w:rsid w:val="0025351C"/>
    <w:pPr>
      <w:tabs>
        <w:tab w:val="left" w:pos="1418"/>
      </w:tabs>
      <w:spacing w:before="480"/>
      <w:ind w:firstLine="0"/>
      <w:jc w:val="left"/>
    </w:pPr>
    <w:rPr>
      <w:rFonts w:ascii="Times New Roman" w:hAnsi="Times New Roman" w:cs="Times New Roman"/>
      <w:b/>
      <w:bCs/>
      <w:caps/>
      <w:smallCaps/>
      <w:noProof/>
      <w:color w:val="auto"/>
      <w:sz w:val="24"/>
      <w:szCs w:val="36"/>
    </w:rPr>
  </w:style>
  <w:style w:type="table" w:styleId="a5">
    <w:name w:val="Table Grid"/>
    <w:basedOn w:val="a1"/>
    <w:uiPriority w:val="59"/>
    <w:rsid w:val="00D9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A20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A204A"/>
    <w:rPr>
      <w:color w:val="605E5C"/>
      <w:shd w:val="clear" w:color="auto" w:fill="E1DFDD"/>
    </w:rPr>
  </w:style>
  <w:style w:type="paragraph" w:styleId="a8">
    <w:name w:val="caption"/>
    <w:aliases w:val="vgu_PictureName"/>
    <w:basedOn w:val="a"/>
    <w:next w:val="a"/>
    <w:link w:val="a9"/>
    <w:unhideWhenUsed/>
    <w:qFormat/>
    <w:rsid w:val="004C23A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D04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DD041D"/>
    <w:rPr>
      <w:rFonts w:ascii="Times New Roman" w:eastAsiaTheme="minorEastAsia" w:hAnsi="Times New Roman"/>
      <w:sz w:val="24"/>
      <w:lang w:eastAsia="ru-RU"/>
    </w:rPr>
  </w:style>
  <w:style w:type="paragraph" w:styleId="aa">
    <w:name w:val="header"/>
    <w:basedOn w:val="a"/>
    <w:link w:val="ab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c">
    <w:name w:val="footer"/>
    <w:basedOn w:val="a"/>
    <w:link w:val="ad"/>
    <w:uiPriority w:val="99"/>
    <w:unhideWhenUsed/>
    <w:rsid w:val="00721E8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1E85"/>
    <w:rPr>
      <w:rFonts w:ascii="Times New Roman" w:eastAsiaTheme="minorEastAsia" w:hAnsi="Times New Roman"/>
      <w:sz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721E85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819ED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D72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heading20">
    <w:name w:val="heading 20"/>
    <w:aliases w:val="vgu_Header2"/>
    <w:basedOn w:val="a"/>
    <w:next w:val="a"/>
    <w:uiPriority w:val="9"/>
    <w:unhideWhenUsed/>
    <w:qFormat/>
    <w:rsid w:val="009D72AA"/>
    <w:pPr>
      <w:keepNext/>
      <w:keepLines/>
      <w:tabs>
        <w:tab w:val="num" w:pos="964"/>
        <w:tab w:val="num" w:pos="1440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  <w:lang w:eastAsia="ja-JP"/>
    </w:rPr>
  </w:style>
  <w:style w:type="paragraph" w:customStyle="1" w:styleId="vgutTableText">
    <w:name w:val="vgut_TableText"/>
    <w:basedOn w:val="a"/>
    <w:link w:val="vgutTableText0"/>
    <w:qFormat/>
    <w:rsid w:val="009D72AA"/>
    <w:pPr>
      <w:spacing w:before="0" w:after="60" w:line="276" w:lineRule="auto"/>
      <w:ind w:firstLine="0"/>
      <w:jc w:val="left"/>
    </w:pPr>
    <w:rPr>
      <w:rFonts w:eastAsia="Times New Roman" w:cs="Times New Roman"/>
      <w:szCs w:val="24"/>
      <w:lang w:eastAsia="ja-JP"/>
    </w:rPr>
  </w:style>
  <w:style w:type="character" w:customStyle="1" w:styleId="vgutTableText0">
    <w:name w:val="vgut_TableText Знак"/>
    <w:basedOn w:val="a0"/>
    <w:link w:val="vgutTableText"/>
    <w:rsid w:val="009D72AA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Normal0">
    <w:name w:val="Normal0 Знак"/>
    <w:aliases w:val="vgu_Text Знак"/>
    <w:basedOn w:val="a0"/>
    <w:rsid w:val="009D72AA"/>
  </w:style>
  <w:style w:type="character" w:customStyle="1" w:styleId="a9">
    <w:name w:val="Название объекта Знак"/>
    <w:aliases w:val="vgu_PictureName Знак"/>
    <w:basedOn w:val="a0"/>
    <w:link w:val="a8"/>
    <w:rsid w:val="003A0E10"/>
    <w:rPr>
      <w:rFonts w:ascii="Times New Roman" w:eastAsiaTheme="minorEastAsia" w:hAnsi="Times New Roman"/>
      <w:i/>
      <w:iCs/>
      <w:color w:val="44546A" w:themeColor="text2"/>
      <w:sz w:val="18"/>
      <w:szCs w:val="18"/>
      <w:lang w:eastAsia="ru-RU"/>
    </w:rPr>
  </w:style>
  <w:style w:type="paragraph" w:styleId="af">
    <w:name w:val="Normal (Web)"/>
    <w:basedOn w:val="a"/>
    <w:uiPriority w:val="99"/>
    <w:semiHidden/>
    <w:unhideWhenUsed/>
    <w:rsid w:val="002C2DC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0">
    <w:name w:val="Strong"/>
    <w:basedOn w:val="a0"/>
    <w:uiPriority w:val="22"/>
    <w:qFormat/>
    <w:rsid w:val="002C2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B56F-4B93-483E-84BB-67D3AA9D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25</Pages>
  <Words>2956</Words>
  <Characters>16851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Никита Машкин</cp:lastModifiedBy>
  <cp:revision>5</cp:revision>
  <dcterms:created xsi:type="dcterms:W3CDTF">2024-11-08T19:53:00Z</dcterms:created>
  <dcterms:modified xsi:type="dcterms:W3CDTF">2024-11-11T16:26:00Z</dcterms:modified>
</cp:coreProperties>
</file>