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C6E" w:rsidRDefault="00BE26D5" w:rsidP="00BE26D5">
      <w:pPr>
        <w:pStyle w:val="Heading1"/>
      </w:pPr>
      <w:r>
        <w:t>Introduction</w:t>
      </w:r>
    </w:p>
    <w:p w:rsidR="00BE26D5" w:rsidRDefault="00BE26D5" w:rsidP="00BE26D5">
      <w:r>
        <w:t xml:space="preserve">The current process for editing requires too much manual comparison to the written (paper) documents that describe the EAs. I am proposing the following workflow to perform </w:t>
      </w:r>
      <w:proofErr w:type="gramStart"/>
      <w:r>
        <w:t>a number of</w:t>
      </w:r>
      <w:proofErr w:type="gramEnd"/>
      <w:r>
        <w:t xml:space="preserve"> standard steps before users start a new district, and then a change in the business process by which users perform editing, focusing on satellite imagery comparison, not paper comparison</w:t>
      </w:r>
    </w:p>
    <w:p w:rsidR="00BE26D5" w:rsidRDefault="00BE26D5" w:rsidP="00BE26D5">
      <w:pPr>
        <w:pStyle w:val="Heading1"/>
      </w:pPr>
      <w:r>
        <w:t>Process for editing</w:t>
      </w:r>
    </w:p>
    <w:tbl>
      <w:tblPr>
        <w:tblStyle w:val="PlainTable3"/>
        <w:tblW w:w="9681" w:type="dxa"/>
        <w:tblLook w:val="04A0" w:firstRow="1" w:lastRow="0" w:firstColumn="1" w:lastColumn="0" w:noHBand="0" w:noVBand="1"/>
      </w:tblPr>
      <w:tblGrid>
        <w:gridCol w:w="543"/>
        <w:gridCol w:w="2573"/>
        <w:gridCol w:w="2338"/>
        <w:gridCol w:w="4227"/>
      </w:tblGrid>
      <w:tr w:rsidR="00BE26D5" w:rsidTr="00BE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BE26D5" w:rsidRDefault="00BE26D5" w:rsidP="00BE26D5">
            <w:r>
              <w:t>#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E26D5" w:rsidTr="00B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 xml:space="preserve">1. 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EA topology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Pre-Analysis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Model</w:t>
            </w:r>
          </w:p>
        </w:tc>
      </w:tr>
      <w:tr w:rsidR="00BE26D5" w:rsidTr="00B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 xml:space="preserve">2. 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editing fields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Pre-Analysis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complete</w:t>
            </w:r>
          </w:p>
        </w:tc>
      </w:tr>
      <w:tr w:rsidR="00BE26D5" w:rsidTr="00B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>3.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all data to WGS84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Pre-Analysis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  <w:bookmarkStart w:id="0" w:name="_GoBack"/>
            <w:bookmarkEnd w:id="0"/>
            <w:r>
              <w:t xml:space="preserve"> complete</w:t>
            </w:r>
          </w:p>
        </w:tc>
      </w:tr>
      <w:tr w:rsidR="00BE26D5" w:rsidTr="00B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>4.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imagery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Individually completed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BE26D5" w:rsidTr="00B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 xml:space="preserve">5. 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Perform editing 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Performed by editors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6D5" w:rsidTr="00B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 xml:space="preserve">6. 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Dissolve type 2 EAs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Post-processing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finished</w:t>
            </w:r>
          </w:p>
        </w:tc>
      </w:tr>
      <w:tr w:rsidR="00BE26D5" w:rsidTr="00B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E26D5" w:rsidRDefault="00BE26D5" w:rsidP="00BE26D5">
            <w:r>
              <w:t xml:space="preserve">7. </w:t>
            </w:r>
          </w:p>
        </w:tc>
        <w:tc>
          <w:tcPr>
            <w:tcW w:w="2573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EA list</w:t>
            </w:r>
          </w:p>
        </w:tc>
        <w:tc>
          <w:tcPr>
            <w:tcW w:w="2338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Post-processing</w:t>
            </w:r>
          </w:p>
        </w:tc>
        <w:tc>
          <w:tcPr>
            <w:tcW w:w="4227" w:type="dxa"/>
          </w:tcPr>
          <w:p w:rsidR="00BE26D5" w:rsidRDefault="00BE26D5" w:rsidP="00B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finished</w:t>
            </w:r>
          </w:p>
        </w:tc>
      </w:tr>
    </w:tbl>
    <w:p w:rsidR="00BE26D5" w:rsidRPr="00BE26D5" w:rsidRDefault="00BE26D5" w:rsidP="00BE26D5"/>
    <w:sectPr w:rsidR="00BE26D5" w:rsidRPr="00BE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5"/>
    <w:rsid w:val="00394859"/>
    <w:rsid w:val="00BE26D5"/>
    <w:rsid w:val="00E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FB8C"/>
  <w15:chartTrackingRefBased/>
  <w15:docId w15:val="{2507AC05-548F-45B0-BF35-43AAA274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6D5"/>
    <w:pPr>
      <w:ind w:left="720"/>
      <w:contextualSpacing/>
    </w:pPr>
  </w:style>
  <w:style w:type="table" w:styleId="PlainTable3">
    <w:name w:val="Plain Table 3"/>
    <w:basedOn w:val="TableNormal"/>
    <w:uiPriority w:val="43"/>
    <w:rsid w:val="00BE26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P. Stewart</dc:creator>
  <cp:keywords/>
  <dc:description/>
  <cp:lastModifiedBy>Benjamin P. Stewart</cp:lastModifiedBy>
  <cp:revision>1</cp:revision>
  <dcterms:created xsi:type="dcterms:W3CDTF">2019-11-13T14:28:00Z</dcterms:created>
  <dcterms:modified xsi:type="dcterms:W3CDTF">2019-11-13T14:38:00Z</dcterms:modified>
</cp:coreProperties>
</file>