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35F" w:rsidRDefault="005F2872">
      <w:r>
        <w:t xml:space="preserve">Creating Layer Files </w:t>
      </w:r>
      <w:bookmarkStart w:id="0" w:name="_GoBack"/>
      <w:bookmarkEnd w:id="0"/>
      <w:r>
        <w:t xml:space="preserve">to </w:t>
      </w:r>
      <w:r w:rsidR="00B87F7B">
        <w:t>quickly apply standard s</w:t>
      </w:r>
      <w:r>
        <w:t>ymbology</w:t>
      </w:r>
    </w:p>
    <w:p w:rsidR="005F2872" w:rsidRDefault="005F2872"/>
    <w:p w:rsidR="005F2872" w:rsidRDefault="005F2872">
      <w:r>
        <w:t>A layer file (.</w:t>
      </w:r>
      <w:proofErr w:type="spellStart"/>
      <w:r>
        <w:t>lyr</w:t>
      </w:r>
      <w:proofErr w:type="spellEnd"/>
      <w:r>
        <w:t xml:space="preserve">) is a file that stores information (properties) about an individual shapefile, including symbology. It is a link, not an actual dataset. </w:t>
      </w:r>
      <w:r w:rsidR="00B87F7B">
        <w:t>You can use a layer file to quickly and easily apply the same symbology from one shapefile to another</w:t>
      </w:r>
      <w:r w:rsidR="006359C3">
        <w:t>- all you need is a column in each shapefile that contains the same symbolized features (school, church, etc.)</w:t>
      </w:r>
      <w:r w:rsidR="00B87F7B">
        <w:t xml:space="preserve">. </w:t>
      </w:r>
    </w:p>
    <w:p w:rsidR="005F2872" w:rsidRDefault="005F2872" w:rsidP="005F2872">
      <w:pPr>
        <w:pStyle w:val="ListParagraph"/>
        <w:numPr>
          <w:ilvl w:val="0"/>
          <w:numId w:val="1"/>
        </w:numPr>
      </w:pPr>
      <w:r>
        <w:t xml:space="preserve">In the map template, </w:t>
      </w:r>
      <w:r w:rsidR="00B832B5">
        <w:t xml:space="preserve">symbolize the points of interest layer as necessary. </w:t>
      </w:r>
    </w:p>
    <w:p w:rsidR="00B832B5" w:rsidRDefault="00B832B5" w:rsidP="005F2872">
      <w:pPr>
        <w:pStyle w:val="ListParagraph"/>
        <w:numPr>
          <w:ilvl w:val="0"/>
          <w:numId w:val="1"/>
        </w:numPr>
      </w:pPr>
      <w:r>
        <w:t xml:space="preserve">Right-click on the layer name and go to ‘Save as Layer File’ </w:t>
      </w:r>
    </w:p>
    <w:p w:rsidR="00B832B5" w:rsidRDefault="00B832B5" w:rsidP="005F2872">
      <w:pPr>
        <w:pStyle w:val="ListParagraph"/>
        <w:numPr>
          <w:ilvl w:val="0"/>
          <w:numId w:val="1"/>
        </w:numPr>
      </w:pPr>
      <w:r>
        <w:t xml:space="preserve">Save this layer file with a name that reflects which template </w:t>
      </w:r>
      <w:r w:rsidR="00B87F7B">
        <w:t xml:space="preserve">type </w:t>
      </w:r>
      <w:r>
        <w:t>the layer file belongs to.</w:t>
      </w:r>
    </w:p>
    <w:p w:rsidR="00B832B5" w:rsidRDefault="00B832B5" w:rsidP="005F2872">
      <w:pPr>
        <w:pStyle w:val="ListParagraph"/>
        <w:numPr>
          <w:ilvl w:val="0"/>
          <w:numId w:val="1"/>
        </w:numPr>
      </w:pPr>
      <w:r>
        <w:t>To apply the saved symbology to a new shapefile, open a new map (of the same template type- Type 2, Type 3, etc.).</w:t>
      </w:r>
    </w:p>
    <w:p w:rsidR="00B832B5" w:rsidRDefault="00B832B5" w:rsidP="005F2872">
      <w:pPr>
        <w:pStyle w:val="ListParagraph"/>
        <w:numPr>
          <w:ilvl w:val="0"/>
          <w:numId w:val="1"/>
        </w:numPr>
      </w:pPr>
      <w:r>
        <w:t xml:space="preserve">Find the POI </w:t>
      </w:r>
      <w:proofErr w:type="gramStart"/>
      <w:r>
        <w:t>layer, and</w:t>
      </w:r>
      <w:proofErr w:type="gramEnd"/>
      <w:r>
        <w:t xml:space="preserve"> open </w:t>
      </w:r>
      <w:r w:rsidR="006359C3">
        <w:t>the</w:t>
      </w:r>
      <w:r>
        <w:t xml:space="preserve"> symbology. </w:t>
      </w:r>
    </w:p>
    <w:p w:rsidR="00B832B5" w:rsidRDefault="00B832B5" w:rsidP="005F2872">
      <w:pPr>
        <w:pStyle w:val="ListParagraph"/>
        <w:numPr>
          <w:ilvl w:val="0"/>
          <w:numId w:val="1"/>
        </w:numPr>
      </w:pPr>
      <w:r>
        <w:t>Click the ‘import’ tab in the upper right corner, then click the folder to navigate to where you’ve saved the .</w:t>
      </w:r>
      <w:proofErr w:type="spellStart"/>
      <w:r>
        <w:t>lyr</w:t>
      </w:r>
      <w:proofErr w:type="spellEnd"/>
      <w:r>
        <w:t xml:space="preserve"> file. </w:t>
      </w:r>
    </w:p>
    <w:p w:rsidR="00B832B5" w:rsidRDefault="006359C3" w:rsidP="005F2872">
      <w:pPr>
        <w:pStyle w:val="ListParagraph"/>
        <w:numPr>
          <w:ilvl w:val="0"/>
          <w:numId w:val="1"/>
        </w:numPr>
      </w:pPr>
      <w:r>
        <w:t>Import</w:t>
      </w:r>
      <w:r w:rsidR="00B832B5">
        <w:t xml:space="preserve"> the complete symbology definition.</w:t>
      </w:r>
    </w:p>
    <w:p w:rsidR="00B832B5" w:rsidRDefault="00B832B5" w:rsidP="005F2872">
      <w:pPr>
        <w:pStyle w:val="ListParagraph"/>
        <w:numPr>
          <w:ilvl w:val="0"/>
          <w:numId w:val="1"/>
        </w:numPr>
      </w:pPr>
      <w:r>
        <w:t xml:space="preserve">In the ‘Value’ Field, make sure that </w:t>
      </w:r>
      <w:r w:rsidR="00B87F7B">
        <w:t>you are applying the symbology to the correct field in the attribute table (this should always be ‘Type.’)</w:t>
      </w:r>
    </w:p>
    <w:p w:rsidR="00B87F7B" w:rsidRDefault="00B87F7B" w:rsidP="005F2872">
      <w:pPr>
        <w:pStyle w:val="ListParagraph"/>
        <w:numPr>
          <w:ilvl w:val="0"/>
          <w:numId w:val="1"/>
        </w:numPr>
      </w:pPr>
      <w:r>
        <w:t>Click OK, and all the symbols should appear.</w:t>
      </w:r>
    </w:p>
    <w:p w:rsidR="00B87F7B" w:rsidRDefault="00B87F7B" w:rsidP="005F2872">
      <w:pPr>
        <w:pStyle w:val="ListParagraph"/>
        <w:numPr>
          <w:ilvl w:val="0"/>
          <w:numId w:val="1"/>
        </w:numPr>
      </w:pPr>
      <w:r>
        <w:t>Repeat this process for every template shapefile that has complex symbology (i.e. roads).</w:t>
      </w:r>
    </w:p>
    <w:p w:rsidR="00B87F7B" w:rsidRDefault="00B87F7B" w:rsidP="00B87F7B"/>
    <w:p w:rsidR="00B87F7B" w:rsidRDefault="00B87F7B" w:rsidP="00B87F7B">
      <w:r>
        <w:t>Using Definition Queries</w:t>
      </w:r>
    </w:p>
    <w:p w:rsidR="00B87F7B" w:rsidRDefault="00B87F7B" w:rsidP="00B87F7B">
      <w:r>
        <w:t>Definition Queries provide you with a way to determine which feature</w:t>
      </w:r>
      <w:r w:rsidR="007C1F5D">
        <w:t xml:space="preserve"> (or features)</w:t>
      </w:r>
      <w:r>
        <w:t xml:space="preserve"> appear on a map. Instead of searching the district shapefile for a </w:t>
      </w:r>
      <w:proofErr w:type="gramStart"/>
      <w:r>
        <w:t>particular EA</w:t>
      </w:r>
      <w:proofErr w:type="gramEnd"/>
      <w:r>
        <w:t xml:space="preserve">, exporting that EA to a new shapefile, and then using the new shapefile to create a map, you can simply use a definition query to reduce those steps. </w:t>
      </w:r>
    </w:p>
    <w:p w:rsidR="00B87F7B" w:rsidRDefault="00B87F7B" w:rsidP="00B87F7B">
      <w:pPr>
        <w:pStyle w:val="ListParagraph"/>
        <w:numPr>
          <w:ilvl w:val="0"/>
          <w:numId w:val="2"/>
        </w:numPr>
      </w:pPr>
      <w:r>
        <w:t xml:space="preserve"> </w:t>
      </w:r>
      <w:r w:rsidR="007C1F5D">
        <w:t>On the map template, right-click on the district EA file and open the properties.</w:t>
      </w:r>
    </w:p>
    <w:p w:rsidR="007C1F5D" w:rsidRDefault="007C1F5D" w:rsidP="00B87F7B">
      <w:pPr>
        <w:pStyle w:val="ListParagraph"/>
        <w:numPr>
          <w:ilvl w:val="0"/>
          <w:numId w:val="2"/>
        </w:numPr>
      </w:pPr>
      <w:r>
        <w:t>On the top tab, click ‘Definition Queries’ and then click the ‘Query Builder’ button.</w:t>
      </w:r>
    </w:p>
    <w:p w:rsidR="007C1F5D" w:rsidRDefault="007C1F5D" w:rsidP="00B87F7B">
      <w:pPr>
        <w:pStyle w:val="ListParagraph"/>
        <w:numPr>
          <w:ilvl w:val="0"/>
          <w:numId w:val="2"/>
        </w:numPr>
      </w:pPr>
      <w:r>
        <w:t>Use the SQL box to build and expression that says ‘Name’ = ‘XXXXXX’ (the name of the EA which will be the focus of the map).</w:t>
      </w:r>
    </w:p>
    <w:p w:rsidR="007C1F5D" w:rsidRDefault="007C1F5D" w:rsidP="00B87F7B">
      <w:pPr>
        <w:pStyle w:val="ListParagraph"/>
        <w:numPr>
          <w:ilvl w:val="0"/>
          <w:numId w:val="2"/>
        </w:numPr>
      </w:pPr>
      <w:r>
        <w:t>Click OK, and all the other EAs will disappear, except the one you have defined.</w:t>
      </w:r>
    </w:p>
    <w:p w:rsidR="007C1F5D" w:rsidRDefault="007C1F5D" w:rsidP="00B87F7B">
      <w:pPr>
        <w:pStyle w:val="ListParagraph"/>
        <w:numPr>
          <w:ilvl w:val="0"/>
          <w:numId w:val="2"/>
        </w:numPr>
      </w:pPr>
      <w:r>
        <w:t>Zoom to the layer to center this EA in the map display.</w:t>
      </w:r>
    </w:p>
    <w:p w:rsidR="007C1F5D" w:rsidRDefault="007C1F5D" w:rsidP="00B87F7B">
      <w:pPr>
        <w:pStyle w:val="ListParagraph"/>
        <w:numPr>
          <w:ilvl w:val="0"/>
          <w:numId w:val="2"/>
        </w:numPr>
      </w:pPr>
      <w:r>
        <w:t>To move on to the next map, simply adjust the query builder expression so that it finds the next EA on your list, and then zoom to that one.</w:t>
      </w:r>
    </w:p>
    <w:p w:rsidR="007C1F5D" w:rsidRDefault="007C1F5D" w:rsidP="007C1F5D"/>
    <w:p w:rsidR="007C1F5D" w:rsidRDefault="007816CA" w:rsidP="007C1F5D">
      <w:r>
        <w:t>Labels</w:t>
      </w:r>
    </w:p>
    <w:p w:rsidR="007816CA" w:rsidRDefault="007816CA" w:rsidP="007C1F5D">
      <w:r>
        <w:t xml:space="preserve">Standard labels can be created for any layer, without </w:t>
      </w:r>
      <w:r w:rsidR="00997569">
        <w:t>going through the process of</w:t>
      </w:r>
      <w:r>
        <w:t xml:space="preserve"> creat</w:t>
      </w:r>
      <w:r w:rsidR="00997569">
        <w:t>ing</w:t>
      </w:r>
      <w:r>
        <w:t xml:space="preserve"> text boxes for each feature that needs identified. To add layers to the points of interest file:</w:t>
      </w:r>
    </w:p>
    <w:p w:rsidR="007816CA" w:rsidRDefault="007816CA" w:rsidP="007816CA">
      <w:pPr>
        <w:pStyle w:val="ListParagraph"/>
        <w:numPr>
          <w:ilvl w:val="0"/>
          <w:numId w:val="3"/>
        </w:numPr>
      </w:pPr>
      <w:r>
        <w:t>Right click on the points of interest layer and open the properties.</w:t>
      </w:r>
    </w:p>
    <w:p w:rsidR="007816CA" w:rsidRDefault="007816CA" w:rsidP="007816CA">
      <w:pPr>
        <w:pStyle w:val="ListParagraph"/>
        <w:numPr>
          <w:ilvl w:val="0"/>
          <w:numId w:val="3"/>
        </w:numPr>
      </w:pPr>
      <w:r>
        <w:lastRenderedPageBreak/>
        <w:t>Click on the ‘Labels’ tab.</w:t>
      </w:r>
    </w:p>
    <w:p w:rsidR="007816CA" w:rsidRDefault="007816CA" w:rsidP="007816CA">
      <w:pPr>
        <w:pStyle w:val="ListParagraph"/>
        <w:numPr>
          <w:ilvl w:val="0"/>
          <w:numId w:val="3"/>
        </w:numPr>
      </w:pPr>
      <w:r>
        <w:t xml:space="preserve">Check the box that </w:t>
      </w:r>
      <w:proofErr w:type="gramStart"/>
      <w:r>
        <w:t>says</w:t>
      </w:r>
      <w:proofErr w:type="gramEnd"/>
      <w:r>
        <w:t xml:space="preserve"> ‘label features in this layer.’</w:t>
      </w:r>
    </w:p>
    <w:p w:rsidR="007816CA" w:rsidRDefault="007816CA" w:rsidP="007816CA">
      <w:pPr>
        <w:pStyle w:val="ListParagraph"/>
        <w:numPr>
          <w:ilvl w:val="0"/>
          <w:numId w:val="3"/>
        </w:numPr>
      </w:pPr>
      <w:r>
        <w:t>In the label field drop down, select ‘comment’ or whatever column is appropriate to label the points of interest.</w:t>
      </w:r>
    </w:p>
    <w:p w:rsidR="007816CA" w:rsidRDefault="007816CA" w:rsidP="007816CA">
      <w:pPr>
        <w:pStyle w:val="ListParagraph"/>
        <w:numPr>
          <w:ilvl w:val="0"/>
          <w:numId w:val="3"/>
        </w:numPr>
      </w:pPr>
      <w:r>
        <w:t>Adjust the symbol text so that it uses the correct size and font.</w:t>
      </w:r>
    </w:p>
    <w:p w:rsidR="007816CA" w:rsidRDefault="007816CA" w:rsidP="007816CA">
      <w:pPr>
        <w:pStyle w:val="ListParagraph"/>
        <w:numPr>
          <w:ilvl w:val="0"/>
          <w:numId w:val="3"/>
        </w:numPr>
      </w:pPr>
      <w:r>
        <w:t>Click OK to see how the labels look on the map.</w:t>
      </w:r>
    </w:p>
    <w:p w:rsidR="007816CA" w:rsidRDefault="007816CA" w:rsidP="007816CA">
      <w:pPr>
        <w:pStyle w:val="ListParagraph"/>
        <w:numPr>
          <w:ilvl w:val="0"/>
          <w:numId w:val="3"/>
        </w:numPr>
      </w:pPr>
      <w:r>
        <w:t xml:space="preserve">If necessary, go back into the label properties and </w:t>
      </w:r>
      <w:r w:rsidR="00997569">
        <w:t>cl</w:t>
      </w:r>
      <w:r>
        <w:t xml:space="preserve">ick on the ‘label placement’ button to adjust where the labels are drawn around each point of interest. </w:t>
      </w:r>
    </w:p>
    <w:p w:rsidR="00B87F7B" w:rsidRDefault="00B87F7B" w:rsidP="00B87F7B"/>
    <w:p w:rsidR="00B87F7B" w:rsidRDefault="00B87F7B" w:rsidP="00B87F7B"/>
    <w:sectPr w:rsidR="00B8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1722"/>
    <w:multiLevelType w:val="hybridMultilevel"/>
    <w:tmpl w:val="32A07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2B8A"/>
    <w:multiLevelType w:val="hybridMultilevel"/>
    <w:tmpl w:val="9EFA4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82946"/>
    <w:multiLevelType w:val="hybridMultilevel"/>
    <w:tmpl w:val="C18A5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72"/>
    <w:rsid w:val="005F2872"/>
    <w:rsid w:val="006359C3"/>
    <w:rsid w:val="00677D40"/>
    <w:rsid w:val="007244E9"/>
    <w:rsid w:val="007816CA"/>
    <w:rsid w:val="0078471C"/>
    <w:rsid w:val="007C1F5D"/>
    <w:rsid w:val="00997569"/>
    <w:rsid w:val="00B832B5"/>
    <w:rsid w:val="00B8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AC59"/>
  <w15:chartTrackingRefBased/>
  <w15:docId w15:val="{F54A97D7-B934-4B45-920C-F4A0F16E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L. McWilliams</dc:creator>
  <cp:keywords/>
  <dc:description/>
  <cp:lastModifiedBy>Katie L. McWilliams</cp:lastModifiedBy>
  <cp:revision>2</cp:revision>
  <dcterms:created xsi:type="dcterms:W3CDTF">2019-11-11T12:34:00Z</dcterms:created>
  <dcterms:modified xsi:type="dcterms:W3CDTF">2019-11-11T13:33:00Z</dcterms:modified>
</cp:coreProperties>
</file>