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8B94" w14:textId="0C8FBD8A" w:rsidR="00563DC0" w:rsidRDefault="00143011" w:rsidP="00143011">
      <w:pPr>
        <w:jc w:val="center"/>
        <w:rPr>
          <w:b/>
          <w:bCs/>
          <w:sz w:val="40"/>
          <w:szCs w:val="40"/>
        </w:rPr>
      </w:pPr>
      <w:r>
        <w:rPr>
          <w:b/>
          <w:bCs/>
          <w:sz w:val="40"/>
          <w:szCs w:val="40"/>
        </w:rPr>
        <w:t>Application Deployment on Azure (PAAS)</w:t>
      </w:r>
    </w:p>
    <w:p w14:paraId="016712A1" w14:textId="77777777" w:rsidR="00143011" w:rsidRDefault="00143011" w:rsidP="00143011">
      <w:pPr>
        <w:jc w:val="center"/>
        <w:rPr>
          <w:b/>
          <w:bCs/>
          <w:sz w:val="40"/>
          <w:szCs w:val="40"/>
        </w:rPr>
      </w:pPr>
    </w:p>
    <w:p w14:paraId="42C700B9" w14:textId="77777777" w:rsidR="00F2660E" w:rsidRPr="00F2660E" w:rsidRDefault="00F2660E" w:rsidP="00F2660E">
      <w:pPr>
        <w:numPr>
          <w:ilvl w:val="0"/>
          <w:numId w:val="7"/>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IMPORTING THE DATABASE ON AZURE SQL SERVER</w:t>
      </w:r>
    </w:p>
    <w:p w14:paraId="67739332" w14:textId="77777777" w:rsidR="00F2660E" w:rsidRPr="00F2660E" w:rsidRDefault="00F2660E" w:rsidP="0048732C">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Using Data tier Application, the database is exported with schemas and all tables from SQL Server Management Studio to a storage account on Azure as a BACPAC file.</w:t>
      </w:r>
    </w:p>
    <w:p w14:paraId="57E2C4C5" w14:textId="77777777" w:rsidR="00F2660E" w:rsidRPr="00F2660E" w:rsidRDefault="00F2660E" w:rsidP="0048732C">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After the BACPAC file was uploaded, the Azure SQL server was </w:t>
      </w:r>
      <w:proofErr w:type="gramStart"/>
      <w:r w:rsidRPr="00F2660E">
        <w:rPr>
          <w:rFonts w:eastAsia="Times New Roman" w:cstheme="minorHAnsi"/>
          <w:color w:val="252525"/>
          <w:sz w:val="24"/>
          <w:szCs w:val="24"/>
          <w:lang w:eastAsia="en-IN"/>
        </w:rPr>
        <w:t>created</w:t>
      </w:r>
      <w:proofErr w:type="gramEnd"/>
      <w:r w:rsidRPr="00F2660E">
        <w:rPr>
          <w:rFonts w:eastAsia="Times New Roman" w:cstheme="minorHAnsi"/>
          <w:color w:val="252525"/>
          <w:sz w:val="24"/>
          <w:szCs w:val="24"/>
          <w:lang w:eastAsia="en-IN"/>
        </w:rPr>
        <w:t xml:space="preserve"> and the database was imported by selecting the BACPAC file in the storage account.</w:t>
      </w:r>
    </w:p>
    <w:p w14:paraId="31A3B114" w14:textId="77777777" w:rsidR="00F2660E" w:rsidRPr="00F2660E" w:rsidRDefault="00F2660E" w:rsidP="0048732C">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database is now imported to Azure SQL Server.</w:t>
      </w:r>
    </w:p>
    <w:p w14:paraId="6FCD1B3D" w14:textId="77777777" w:rsidR="00F2660E" w:rsidRPr="00F2660E" w:rsidRDefault="00F2660E" w:rsidP="00F2660E">
      <w:pPr>
        <w:spacing w:before="100" w:beforeAutospacing="1" w:after="100" w:afterAutospacing="1" w:line="240" w:lineRule="auto"/>
        <w:rPr>
          <w:rFonts w:eastAsia="Times New Roman" w:cstheme="minorHAnsi"/>
          <w:color w:val="252525"/>
          <w:sz w:val="24"/>
          <w:szCs w:val="24"/>
          <w:lang w:eastAsia="en-IN"/>
        </w:rPr>
      </w:pPr>
      <w:r w:rsidRPr="00F2660E">
        <w:rPr>
          <w:rFonts w:eastAsia="Times New Roman" w:cstheme="minorHAnsi"/>
          <w:b/>
          <w:bCs/>
          <w:color w:val="252525"/>
          <w:sz w:val="24"/>
          <w:szCs w:val="24"/>
          <w:lang w:eastAsia="en-IN"/>
        </w:rPr>
        <w:t> </w:t>
      </w:r>
    </w:p>
    <w:p w14:paraId="2A9ADE3C" w14:textId="77777777" w:rsidR="00F2660E" w:rsidRPr="00F2660E" w:rsidRDefault="00F2660E" w:rsidP="00F2660E">
      <w:pPr>
        <w:numPr>
          <w:ilvl w:val="0"/>
          <w:numId w:val="9"/>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DEPLOYING .NET CORE WEB API ON AZURE APP SERVICE</w:t>
      </w:r>
    </w:p>
    <w:p w14:paraId="124C6D01"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Before publishing the web API, the connection string in </w:t>
      </w:r>
      <w:proofErr w:type="spellStart"/>
      <w:proofErr w:type="gramStart"/>
      <w:r w:rsidRPr="00F2660E">
        <w:rPr>
          <w:rFonts w:eastAsia="Times New Roman" w:cstheme="minorHAnsi"/>
          <w:color w:val="252525"/>
          <w:sz w:val="24"/>
          <w:szCs w:val="24"/>
          <w:lang w:eastAsia="en-IN"/>
        </w:rPr>
        <w:t>appsettings.json</w:t>
      </w:r>
      <w:proofErr w:type="spellEnd"/>
      <w:proofErr w:type="gramEnd"/>
      <w:r w:rsidRPr="00F2660E">
        <w:rPr>
          <w:rFonts w:eastAsia="Times New Roman" w:cstheme="minorHAnsi"/>
          <w:color w:val="252525"/>
          <w:sz w:val="24"/>
          <w:szCs w:val="24"/>
          <w:lang w:eastAsia="en-IN"/>
        </w:rPr>
        <w:t xml:space="preserve"> should be changed from the local server connection string to the connection string of the Azure SQL database .</w:t>
      </w:r>
    </w:p>
    <w:p w14:paraId="18FE849A"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web API from Visual Studio is published to the Azure App Service by right clicking over the project file and clicking the publish option. Then we can sign-in to our Azure account and create an Azure App Service and all the required configurations are done.</w:t>
      </w:r>
    </w:p>
    <w:p w14:paraId="7731B520"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So, after these steps, the NET CORE WEB API is deployed on Azure.</w:t>
      </w:r>
    </w:p>
    <w:p w14:paraId="48FE7AC5"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We can access the API using the URL present on the Azure portal in the app service.</w:t>
      </w:r>
    </w:p>
    <w:p w14:paraId="65B8B201" w14:textId="77777777" w:rsidR="00F2660E" w:rsidRPr="00F2660E" w:rsidRDefault="00F2660E" w:rsidP="00F2660E">
      <w:pPr>
        <w:spacing w:before="100" w:beforeAutospacing="1" w:after="100" w:afterAutospacing="1" w:line="240" w:lineRule="auto"/>
        <w:rPr>
          <w:rFonts w:eastAsia="Times New Roman" w:cstheme="minorHAnsi"/>
          <w:color w:val="252525"/>
          <w:sz w:val="24"/>
          <w:szCs w:val="24"/>
          <w:lang w:eastAsia="en-IN"/>
        </w:rPr>
      </w:pPr>
      <w:r w:rsidRPr="00F2660E">
        <w:rPr>
          <w:rFonts w:eastAsia="Times New Roman" w:cstheme="minorHAnsi"/>
          <w:b/>
          <w:bCs/>
          <w:color w:val="252525"/>
          <w:sz w:val="24"/>
          <w:szCs w:val="24"/>
          <w:lang w:eastAsia="en-IN"/>
        </w:rPr>
        <w:t> </w:t>
      </w:r>
    </w:p>
    <w:p w14:paraId="7991B36A" w14:textId="77777777" w:rsidR="00F2660E" w:rsidRPr="00F2660E" w:rsidRDefault="00F2660E" w:rsidP="00F2660E">
      <w:pPr>
        <w:numPr>
          <w:ilvl w:val="0"/>
          <w:numId w:val="11"/>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DEPLOYING ANGULAR FRONTEND ON AZURE APP SERVICE</w:t>
      </w:r>
    </w:p>
    <w:p w14:paraId="659CEEA7"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first step, before deploying, is to</w:t>
      </w:r>
      <w:r w:rsidRPr="00F2660E">
        <w:rPr>
          <w:rFonts w:eastAsia="Times New Roman" w:cstheme="minorHAnsi"/>
          <w:b/>
          <w:bCs/>
          <w:color w:val="252525"/>
          <w:sz w:val="24"/>
          <w:szCs w:val="24"/>
          <w:lang w:eastAsia="en-IN"/>
        </w:rPr>
        <w:t> </w:t>
      </w:r>
      <w:r w:rsidRPr="00F2660E">
        <w:rPr>
          <w:rFonts w:eastAsia="Times New Roman" w:cstheme="minorHAnsi"/>
          <w:color w:val="252525"/>
          <w:sz w:val="24"/>
          <w:szCs w:val="24"/>
          <w:lang w:eastAsia="en-IN"/>
        </w:rPr>
        <w:t>change the base API URL.</w:t>
      </w:r>
    </w:p>
    <w:p w14:paraId="507C7454"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Inside the SRC folder we will have the environment folder =&gt;</w:t>
      </w:r>
      <w:proofErr w:type="spellStart"/>
      <w:proofErr w:type="gramStart"/>
      <w:r w:rsidRPr="00F2660E">
        <w:rPr>
          <w:rFonts w:eastAsia="Times New Roman" w:cstheme="minorHAnsi"/>
          <w:color w:val="252525"/>
          <w:sz w:val="24"/>
          <w:szCs w:val="24"/>
          <w:lang w:eastAsia="en-IN"/>
        </w:rPr>
        <w:t>environments.prod</w:t>
      </w:r>
      <w:proofErr w:type="gramEnd"/>
      <w:r w:rsidRPr="00F2660E">
        <w:rPr>
          <w:rFonts w:eastAsia="Times New Roman" w:cstheme="minorHAnsi"/>
          <w:color w:val="252525"/>
          <w:sz w:val="24"/>
          <w:szCs w:val="24"/>
          <w:lang w:eastAsia="en-IN"/>
        </w:rPr>
        <w:t>.ts</w:t>
      </w:r>
      <w:proofErr w:type="spellEnd"/>
      <w:r w:rsidRPr="00F2660E">
        <w:rPr>
          <w:rFonts w:eastAsia="Times New Roman" w:cstheme="minorHAnsi"/>
          <w:color w:val="252525"/>
          <w:sz w:val="24"/>
          <w:szCs w:val="24"/>
          <w:lang w:eastAsia="en-IN"/>
        </w:rPr>
        <w:t>. The base API URL of our web API, which we deployed on Azure App Service, will be included in this file.</w:t>
      </w:r>
    </w:p>
    <w:p w14:paraId="5187976D"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Inside the </w:t>
      </w:r>
      <w:proofErr w:type="spellStart"/>
      <w:r w:rsidRPr="00F2660E">
        <w:rPr>
          <w:rFonts w:eastAsia="Times New Roman" w:cstheme="minorHAnsi"/>
          <w:color w:val="252525"/>
          <w:sz w:val="24"/>
          <w:szCs w:val="24"/>
          <w:lang w:eastAsia="en-IN"/>
        </w:rPr>
        <w:t>environment.ts</w:t>
      </w:r>
      <w:proofErr w:type="spellEnd"/>
      <w:r w:rsidRPr="00F2660E">
        <w:rPr>
          <w:rFonts w:eastAsia="Times New Roman" w:cstheme="minorHAnsi"/>
          <w:color w:val="252525"/>
          <w:sz w:val="24"/>
          <w:szCs w:val="24"/>
          <w:lang w:eastAsia="en-IN"/>
        </w:rPr>
        <w:t xml:space="preserve"> file, the base API of the local server is maintained, which will help run the app locally.</w:t>
      </w:r>
    </w:p>
    <w:p w14:paraId="59C9136D"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After the configurations are done in the environment, the environment files should be imported to the services and changes should be made to the services accordingly.</w:t>
      </w:r>
    </w:p>
    <w:p w14:paraId="11FB2CD8" w14:textId="038A2FA4"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The </w:t>
      </w:r>
      <w:proofErr w:type="spellStart"/>
      <w:r w:rsidR="0048732C" w:rsidRPr="0048732C">
        <w:rPr>
          <w:rFonts w:eastAsia="Times New Roman" w:cstheme="minorHAnsi"/>
          <w:color w:val="252525"/>
          <w:sz w:val="24"/>
          <w:szCs w:val="24"/>
          <w:lang w:eastAsia="en-IN"/>
        </w:rPr>
        <w:t>D</w:t>
      </w:r>
      <w:r w:rsidRPr="00F2660E">
        <w:rPr>
          <w:rFonts w:eastAsia="Times New Roman" w:cstheme="minorHAnsi"/>
          <w:color w:val="252525"/>
          <w:sz w:val="24"/>
          <w:szCs w:val="24"/>
          <w:lang w:eastAsia="en-IN"/>
        </w:rPr>
        <w:t>ist</w:t>
      </w:r>
      <w:proofErr w:type="spellEnd"/>
      <w:r w:rsidRPr="00F2660E">
        <w:rPr>
          <w:rFonts w:eastAsia="Times New Roman" w:cstheme="minorHAnsi"/>
          <w:color w:val="252525"/>
          <w:sz w:val="24"/>
          <w:szCs w:val="24"/>
          <w:lang w:eastAsia="en-IN"/>
        </w:rPr>
        <w:t xml:space="preserve"> folder is now created using the command ng build. This is the folder used to deploy.</w:t>
      </w:r>
    </w:p>
    <w:p w14:paraId="6BF411B0" w14:textId="22C51C86"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Then in VS code, the Azure App Service extension is </w:t>
      </w:r>
      <w:r w:rsidR="0048732C" w:rsidRPr="0048732C">
        <w:rPr>
          <w:rFonts w:eastAsia="Times New Roman" w:cstheme="minorHAnsi"/>
          <w:color w:val="252525"/>
          <w:sz w:val="24"/>
          <w:szCs w:val="24"/>
          <w:lang w:eastAsia="en-IN"/>
        </w:rPr>
        <w:t>installed,</w:t>
      </w:r>
      <w:r w:rsidRPr="00F2660E">
        <w:rPr>
          <w:rFonts w:eastAsia="Times New Roman" w:cstheme="minorHAnsi"/>
          <w:color w:val="252525"/>
          <w:sz w:val="24"/>
          <w:szCs w:val="24"/>
          <w:lang w:eastAsia="en-IN"/>
        </w:rPr>
        <w:t xml:space="preserve"> and the Azure App Service is created on Azure.</w:t>
      </w:r>
    </w:p>
    <w:p w14:paraId="0D57881F" w14:textId="77777777" w:rsidR="00F2660E" w:rsidRPr="00F2660E" w:rsidRDefault="00F2660E" w:rsidP="0048732C">
      <w:pPr>
        <w:numPr>
          <w:ilvl w:val="0"/>
          <w:numId w:val="12"/>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F2660E">
        <w:rPr>
          <w:rFonts w:ascii="Times New Roman" w:eastAsia="Times New Roman" w:hAnsi="Times New Roman" w:cs="Times New Roman"/>
          <w:color w:val="252525"/>
          <w:sz w:val="24"/>
          <w:szCs w:val="24"/>
          <w:lang w:eastAsia="en-IN"/>
        </w:rPr>
        <w:lastRenderedPageBreak/>
        <w:t xml:space="preserve">The </w:t>
      </w:r>
      <w:proofErr w:type="spellStart"/>
      <w:r w:rsidRPr="00F2660E">
        <w:rPr>
          <w:rFonts w:ascii="Times New Roman" w:eastAsia="Times New Roman" w:hAnsi="Times New Roman" w:cs="Times New Roman"/>
          <w:color w:val="252525"/>
          <w:sz w:val="24"/>
          <w:szCs w:val="24"/>
          <w:lang w:eastAsia="en-IN"/>
        </w:rPr>
        <w:t>dist</w:t>
      </w:r>
      <w:proofErr w:type="spellEnd"/>
      <w:r w:rsidRPr="00F2660E">
        <w:rPr>
          <w:rFonts w:ascii="Times New Roman" w:eastAsia="Times New Roman" w:hAnsi="Times New Roman" w:cs="Times New Roman"/>
          <w:color w:val="252525"/>
          <w:sz w:val="24"/>
          <w:szCs w:val="24"/>
          <w:lang w:eastAsia="en-IN"/>
        </w:rPr>
        <w:t xml:space="preserve"> folder is deployed on Azure. After the deployment is completed, the URL of the frontend should be added to the CORS of the web API so the frontend would be allowed to make requests.</w:t>
      </w:r>
    </w:p>
    <w:p w14:paraId="720DD869" w14:textId="77777777" w:rsidR="00F2660E" w:rsidRPr="00F2660E" w:rsidRDefault="00F2660E" w:rsidP="00F2660E">
      <w:p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F2660E">
        <w:rPr>
          <w:rFonts w:ascii="Times New Roman" w:eastAsia="Times New Roman" w:hAnsi="Times New Roman" w:cs="Times New Roman"/>
          <w:color w:val="252525"/>
          <w:sz w:val="24"/>
          <w:szCs w:val="24"/>
          <w:lang w:eastAsia="en-IN"/>
        </w:rPr>
        <w:t>Finally, we can use the front-end app service’s URL to access our application.</w:t>
      </w:r>
    </w:p>
    <w:p w14:paraId="7251F4E2" w14:textId="6A89C7E8" w:rsidR="00F2660E" w:rsidRPr="00F2660E" w:rsidRDefault="00F2660E" w:rsidP="0048732C"/>
    <w:sectPr w:rsidR="00F2660E" w:rsidRPr="00F2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F40"/>
    <w:multiLevelType w:val="hybridMultilevel"/>
    <w:tmpl w:val="5F70B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7247A5"/>
    <w:multiLevelType w:val="hybridMultilevel"/>
    <w:tmpl w:val="CE6A5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11B60"/>
    <w:multiLevelType w:val="multilevel"/>
    <w:tmpl w:val="F474C80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50A0D"/>
    <w:multiLevelType w:val="multilevel"/>
    <w:tmpl w:val="71AAF034"/>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75C2"/>
    <w:multiLevelType w:val="multilevel"/>
    <w:tmpl w:val="EA0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77BE7"/>
    <w:multiLevelType w:val="hybridMultilevel"/>
    <w:tmpl w:val="4970C6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F281906"/>
    <w:multiLevelType w:val="multilevel"/>
    <w:tmpl w:val="862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D5F97"/>
    <w:multiLevelType w:val="multilevel"/>
    <w:tmpl w:val="BEB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35943"/>
    <w:multiLevelType w:val="hybridMultilevel"/>
    <w:tmpl w:val="4D04EE1A"/>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9" w15:restartNumberingAfterBreak="0">
    <w:nsid w:val="59067A2C"/>
    <w:multiLevelType w:val="multilevel"/>
    <w:tmpl w:val="E71A85F2"/>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413CD"/>
    <w:multiLevelType w:val="hybridMultilevel"/>
    <w:tmpl w:val="BA583E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174D47"/>
    <w:multiLevelType w:val="hybridMultilevel"/>
    <w:tmpl w:val="AA98F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5"/>
  </w:num>
  <w:num w:numId="4">
    <w:abstractNumId w:val="8"/>
  </w:num>
  <w:num w:numId="5">
    <w:abstractNumId w:val="0"/>
  </w:num>
  <w:num w:numId="6">
    <w:abstractNumId w:val="11"/>
  </w:num>
  <w:num w:numId="7">
    <w:abstractNumId w:val="2"/>
  </w:num>
  <w:num w:numId="8">
    <w:abstractNumId w:val="6"/>
  </w:num>
  <w:num w:numId="9">
    <w:abstractNumId w:val="3"/>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11"/>
    <w:rsid w:val="000C7A54"/>
    <w:rsid w:val="00133EFC"/>
    <w:rsid w:val="00143011"/>
    <w:rsid w:val="00191683"/>
    <w:rsid w:val="002B6E45"/>
    <w:rsid w:val="002F4748"/>
    <w:rsid w:val="0048732C"/>
    <w:rsid w:val="004F642F"/>
    <w:rsid w:val="00563DC0"/>
    <w:rsid w:val="007A1496"/>
    <w:rsid w:val="007F633C"/>
    <w:rsid w:val="0081048B"/>
    <w:rsid w:val="00A8388B"/>
    <w:rsid w:val="00D21117"/>
    <w:rsid w:val="00D515E0"/>
    <w:rsid w:val="00ED17E2"/>
    <w:rsid w:val="00F26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FC5D"/>
  <w15:chartTrackingRefBased/>
  <w15:docId w15:val="{AF0CCFF8-3DD4-4677-A40E-5863E6F8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11"/>
    <w:pPr>
      <w:ind w:left="720"/>
      <w:contextualSpacing/>
    </w:pPr>
  </w:style>
  <w:style w:type="character" w:styleId="Strong">
    <w:name w:val="Strong"/>
    <w:basedOn w:val="DefaultParagraphFont"/>
    <w:uiPriority w:val="22"/>
    <w:qFormat/>
    <w:rsid w:val="00F2660E"/>
    <w:rPr>
      <w:b/>
      <w:bCs/>
    </w:rPr>
  </w:style>
  <w:style w:type="paragraph" w:styleId="NormalWeb">
    <w:name w:val="Normal (Web)"/>
    <w:basedOn w:val="Normal"/>
    <w:uiPriority w:val="99"/>
    <w:semiHidden/>
    <w:unhideWhenUsed/>
    <w:rsid w:val="00F266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1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0" ma:contentTypeDescription="Create a new document." ma:contentTypeScope="" ma:versionID="7bc40964d9ae09e9ba12d5a2bc534e97">
  <xsd:schema xmlns:xsd="http://www.w3.org/2001/XMLSchema" xmlns:xs="http://www.w3.org/2001/XMLSchema" xmlns:p="http://schemas.microsoft.com/office/2006/metadata/properties" targetNamespace="http://schemas.microsoft.com/office/2006/metadata/properties" ma:root="true" ma:fieldsID="bba275bffdb576bcfdb38a55055254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73EEB-44A3-41B6-8B50-93122F954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D096CAC-EB44-4C0A-9D4D-517E89E7BA2E}">
  <ds:schemaRefs>
    <ds:schemaRef ds:uri="http://schemas.microsoft.com/sharepoint/v3/contenttype/forms"/>
  </ds:schemaRefs>
</ds:datastoreItem>
</file>

<file path=customXml/itemProps3.xml><?xml version="1.0" encoding="utf-8"?>
<ds:datastoreItem xmlns:ds="http://schemas.openxmlformats.org/officeDocument/2006/customXml" ds:itemID="{12E5B5E5-3C2A-4CD3-9BDA-A91A8A8464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Bagathi Sandeep</dc:creator>
  <cp:keywords/>
  <dc:description/>
  <cp:lastModifiedBy>Reddy, Konjeri Bhanu Prakash</cp:lastModifiedBy>
  <cp:revision>2</cp:revision>
  <dcterms:created xsi:type="dcterms:W3CDTF">2022-11-04T07:10:00Z</dcterms:created>
  <dcterms:modified xsi:type="dcterms:W3CDTF">2022-11-04T07:10:00Z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