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0FF6F" w14:textId="77777777" w:rsidR="00AB7F3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391" w:firstLine="0"/>
      </w:pPr>
      <w:r>
        <w:t xml:space="preserve">Supplementary table 1: CONSORT-AI checklist** </w:t>
      </w: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1401"/>
        <w:gridCol w:w="600"/>
        <w:gridCol w:w="2017"/>
        <w:gridCol w:w="1093"/>
        <w:gridCol w:w="2000"/>
        <w:gridCol w:w="1002"/>
      </w:tblGrid>
      <w:tr w:rsidR="00AB7F30" w14:paraId="0727E57F" w14:textId="77777777">
        <w:trPr>
          <w:trHeight w:val="1248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24496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 xml:space="preserve">Section </w:t>
            </w:r>
            <w:r>
              <w:t xml:space="preserve">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21971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rPr>
                <w:b/>
              </w:rPr>
              <w:t xml:space="preserve">Item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AD310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rPr>
                <w:b/>
              </w:rPr>
              <w:t>CONSORT 2010 item</w:t>
            </w:r>
            <w:r>
              <w:t xml:space="preserve"> </w:t>
            </w:r>
          </w:p>
        </w:tc>
        <w:tc>
          <w:tcPr>
            <w:tcW w:w="309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3FC3A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rPr>
                <w:b/>
              </w:rPr>
              <w:t xml:space="preserve">CONSORT-AI item </w:t>
            </w: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42724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rPr>
                <w:b/>
              </w:rPr>
              <w:t>Addressed on page no.*</w:t>
            </w:r>
            <w:r>
              <w:t xml:space="preserve"> </w:t>
            </w:r>
          </w:p>
        </w:tc>
      </w:tr>
      <w:tr w:rsidR="00AB7F30" w14:paraId="3CD71B49" w14:textId="77777777">
        <w:trPr>
          <w:trHeight w:val="1032"/>
        </w:trPr>
        <w:tc>
          <w:tcPr>
            <w:tcW w:w="20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09BE45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>Title and abstract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94E2F0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3093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45D2BD2C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B00C5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1EEA9E9E" w14:textId="77777777">
        <w:trPr>
          <w:trHeight w:val="3318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3E8EA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Title and abstract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F3229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82BBB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0" w:firstLine="0"/>
            </w:pPr>
            <w:r>
              <w:t xml:space="preserve">Identification as a randomized trial in the </w:t>
            </w:r>
          </w:p>
          <w:p w14:paraId="4D694D6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title  </w:t>
            </w:r>
          </w:p>
        </w:tc>
        <w:tc>
          <w:tcPr>
            <w:tcW w:w="1093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CB390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1E581F8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0" w:firstLine="0"/>
            </w:pPr>
            <w:r>
              <w:t xml:space="preserve">AI </w:t>
            </w:r>
            <w:proofErr w:type="spellStart"/>
            <w:proofErr w:type="gramStart"/>
            <w:r>
              <w:t>a,b</w:t>
            </w:r>
            <w:proofErr w:type="spellEnd"/>
            <w:proofErr w:type="gramEnd"/>
            <w:r>
              <w:t xml:space="preserve"> </w:t>
            </w:r>
          </w:p>
          <w:p w14:paraId="35BF6C2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Elaboration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48DF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>(</w:t>
            </w:r>
            <w:proofErr w:type="spellStart"/>
            <w:r>
              <w:t>i</w:t>
            </w:r>
            <w:proofErr w:type="spellEnd"/>
            <w:r>
              <w:t xml:space="preserve">) Indicate that the intervention involves artificial intelligence/machine learning in the title and/or abstract and specify the type of model.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E67A32" w14:textId="37A56330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5F8E5E45" w14:textId="77777777">
        <w:trPr>
          <w:trHeight w:val="249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D3CDB2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6E54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16B6C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0" w:firstLine="0"/>
            </w:pPr>
            <w:r>
              <w:t xml:space="preserve">Structured summary of trial design, methods, results, and conclusions </w:t>
            </w:r>
          </w:p>
          <w:p w14:paraId="316FA06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0" w:right="26" w:firstLine="0"/>
            </w:pPr>
            <w:r>
              <w:t xml:space="preserve">(for specific guidance see CONSORT for </w:t>
            </w:r>
          </w:p>
          <w:p w14:paraId="226A5A3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abstracts)  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143ABC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1E2C1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right="8" w:firstLine="0"/>
            </w:pPr>
            <w:r>
              <w:t xml:space="preserve">(ii) State the intended use of the AI intervention within the trial in the title and/or abstract.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8D65F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22EB0CB7" w14:textId="77777777">
        <w:trPr>
          <w:trHeight w:val="1032"/>
        </w:trPr>
        <w:tc>
          <w:tcPr>
            <w:tcW w:w="20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73C3623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>Introduction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9BE06D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3093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BFD8698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215C9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4B4E2BF2" w14:textId="77777777">
        <w:trPr>
          <w:trHeight w:val="2907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5390D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Background and objectives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E9339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6D28B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Scientific background and explanation of rationale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C077F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33C6CCA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>AI a (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  <w:p w14:paraId="6CA68DB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979E4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" w:line="472" w:lineRule="auto"/>
              <w:ind w:left="4" w:right="34" w:firstLine="0"/>
            </w:pPr>
            <w:r>
              <w:t xml:space="preserve">Explain the intended use of the AI intervention in the context of the clinical pathway, including its purpose and its intended users </w:t>
            </w:r>
          </w:p>
          <w:p w14:paraId="6F9F690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(e.g. healthcare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8DE31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</w:tbl>
    <w:p w14:paraId="10F8B20B" w14:textId="77777777" w:rsidR="00AB7F30" w:rsidRDefault="00AB7F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-1440" w:right="511" w:firstLine="0"/>
      </w:pP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400"/>
        <w:gridCol w:w="600"/>
        <w:gridCol w:w="2017"/>
        <w:gridCol w:w="1093"/>
        <w:gridCol w:w="2001"/>
        <w:gridCol w:w="1002"/>
      </w:tblGrid>
      <w:tr w:rsidR="00AB7F30" w14:paraId="5C58801A" w14:textId="77777777">
        <w:trPr>
          <w:trHeight w:val="1028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2FC48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25170B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F1E660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1FC17F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4F101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professionals, patients, public).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27F116" w14:textId="77777777" w:rsidR="00AB7F30" w:rsidRDefault="00AB7F30">
            <w:pPr>
              <w:spacing w:after="160"/>
              <w:ind w:left="0" w:firstLine="0"/>
            </w:pPr>
          </w:p>
        </w:tc>
      </w:tr>
      <w:tr w:rsidR="00AB7F30" w14:paraId="537246F0" w14:textId="77777777">
        <w:trPr>
          <w:trHeight w:val="1032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375E9B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352F2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5E087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Specific objectives or hypotheses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7874C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25008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92667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3572720B" w14:textId="77777777">
        <w:trPr>
          <w:trHeight w:val="1028"/>
        </w:trPr>
        <w:tc>
          <w:tcPr>
            <w:tcW w:w="7111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183F4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>Methods</w:t>
            </w: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3F60D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5596B35" w14:textId="77777777">
        <w:trPr>
          <w:trHeight w:val="2078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8DDF5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Trial design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BE1A8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3a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0C3B3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0" w:firstLine="0"/>
            </w:pPr>
            <w:r>
              <w:t xml:space="preserve">Description of trial design </w:t>
            </w:r>
          </w:p>
          <w:p w14:paraId="3748376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(such as parallel, factorial) including allocation ratio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82011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71DD8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C40A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769280E" w14:textId="77777777">
        <w:trPr>
          <w:trHeight w:val="207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72CBF7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07720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3b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ADA82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0" w:firstLine="0"/>
            </w:pPr>
            <w:r>
              <w:t xml:space="preserve">Important changes to methods after trial commencement (such as </w:t>
            </w:r>
          </w:p>
          <w:p w14:paraId="0A196A9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eligibility criteria), with reasons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1B839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93218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7AE9D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61FDD727" w14:textId="77777777">
        <w:trPr>
          <w:trHeight w:val="1253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328A3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Participants  </w:t>
            </w:r>
          </w:p>
        </w:tc>
        <w:tc>
          <w:tcPr>
            <w:tcW w:w="6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ED0D7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4a  </w:t>
            </w:r>
          </w:p>
        </w:tc>
        <w:tc>
          <w:tcPr>
            <w:tcW w:w="201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2A4B8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Eligibility criteria for participants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A01D7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0" w:firstLine="0"/>
              <w:jc w:val="both"/>
            </w:pPr>
            <w:r>
              <w:t>CONSORT-</w:t>
            </w:r>
          </w:p>
          <w:p w14:paraId="0897F4A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>AI a (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  <w:p w14:paraId="4891F6B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Elaboration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B1FBC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State the inclusion and exclusion criteria at the level of participants.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15F25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A222992" w14:textId="77777777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233E92E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8566C5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48456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1598F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3199ADF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a (ii) </w:t>
            </w:r>
          </w:p>
          <w:p w14:paraId="6FB2E69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4437B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State the inclusion and exclusion criteria at the level of the input data.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1A6F0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3282AE24" w14:textId="77777777">
        <w:trPr>
          <w:trHeight w:val="249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A1B191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25ADF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4b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8FAF9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Settings and locations where the data were collected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507CB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0" w:firstLine="0"/>
              <w:jc w:val="both"/>
            </w:pPr>
            <w:r>
              <w:t>CONSORT-</w:t>
            </w:r>
          </w:p>
          <w:p w14:paraId="4ACE37A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b </w:t>
            </w:r>
          </w:p>
          <w:p w14:paraId="643AB99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EEDC9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Describe how the AI intervention was integrated into the trial setting, including any onsite or </w:t>
            </w:r>
            <w:proofErr w:type="gramStart"/>
            <w:r>
              <w:t>on site</w:t>
            </w:r>
            <w:proofErr w:type="gramEnd"/>
            <w:r>
              <w:t xml:space="preserve"> requirements.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0E3D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</w:tbl>
    <w:p w14:paraId="5A5F6388" w14:textId="77777777" w:rsidR="00AB7F30" w:rsidRDefault="00AB7F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-1440" w:right="511" w:firstLine="0"/>
      </w:pP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401"/>
        <w:gridCol w:w="600"/>
        <w:gridCol w:w="2017"/>
        <w:gridCol w:w="1093"/>
        <w:gridCol w:w="2000"/>
        <w:gridCol w:w="1002"/>
      </w:tblGrid>
      <w:tr w:rsidR="00AB7F30" w14:paraId="6DA27033" w14:textId="77777777">
        <w:trPr>
          <w:trHeight w:val="1253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7A4B0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Interventions  </w:t>
            </w:r>
          </w:p>
        </w:tc>
        <w:tc>
          <w:tcPr>
            <w:tcW w:w="6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9DE1C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 </w:t>
            </w:r>
          </w:p>
          <w:p w14:paraId="11EA6D2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 </w:t>
            </w:r>
          </w:p>
          <w:p w14:paraId="696A21F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 </w:t>
            </w:r>
          </w:p>
          <w:p w14:paraId="27A5244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0" w:firstLine="0"/>
            </w:pPr>
            <w:r>
              <w:lastRenderedPageBreak/>
              <w:t xml:space="preserve"> </w:t>
            </w:r>
          </w:p>
          <w:p w14:paraId="056D3F5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5 </w:t>
            </w:r>
          </w:p>
        </w:tc>
        <w:tc>
          <w:tcPr>
            <w:tcW w:w="2017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24938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20" w:firstLine="0"/>
            </w:pPr>
            <w:r>
              <w:lastRenderedPageBreak/>
              <w:t xml:space="preserve">The interventions for each group with sufficient details to allow replication, including </w:t>
            </w:r>
            <w:r>
              <w:lastRenderedPageBreak/>
              <w:t xml:space="preserve">how and when they were actually administered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3C531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lastRenderedPageBreak/>
              <w:t>CONSORT-</w:t>
            </w:r>
          </w:p>
          <w:p w14:paraId="064DA52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>AI (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  <w:p w14:paraId="6BC4A6C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FC8B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State which version of the AI algorithm was used.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03B77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6E830FF7" w14:textId="77777777">
        <w:trPr>
          <w:trHeight w:val="166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BB74D2A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21808AC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F115BBE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F956C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0" w:firstLine="0"/>
              <w:jc w:val="both"/>
            </w:pPr>
            <w:r>
              <w:t>CONSORT-</w:t>
            </w:r>
          </w:p>
          <w:p w14:paraId="5382C01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(ii) </w:t>
            </w:r>
          </w:p>
          <w:p w14:paraId="5A10549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896EE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" w:line="471" w:lineRule="auto"/>
              <w:ind w:left="4" w:firstLine="0"/>
            </w:pPr>
            <w:r>
              <w:t xml:space="preserve">Describe how the input data were acquired and selected for the </w:t>
            </w:r>
          </w:p>
          <w:p w14:paraId="16709C8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AI intervention.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312C7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2079674" w14:textId="77777777">
        <w:trPr>
          <w:trHeight w:val="166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5086EFE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F96CE48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77468FC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EC7AA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562AB3F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(iii) </w:t>
            </w:r>
          </w:p>
          <w:p w14:paraId="3F47976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88F20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Describe how poor quality or unavailable input data were assessed and handled.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B9268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5AAF795D" w14:textId="77777777">
        <w:trPr>
          <w:trHeight w:val="2907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2823CDC3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009981CB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C14F4F5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0614E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635D96B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(iv) </w:t>
            </w:r>
          </w:p>
          <w:p w14:paraId="186C893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Extension.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D97B9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4" w:firstLine="0"/>
            </w:pPr>
            <w:r>
              <w:t xml:space="preserve">Specify whether there was human-AI </w:t>
            </w:r>
          </w:p>
          <w:p w14:paraId="306743E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right="10" w:firstLine="0"/>
            </w:pPr>
            <w:r>
              <w:t xml:space="preserve">interaction in the handling of the input data, and what level of expertise was required of users.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A5761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004CA321" w14:textId="77777777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8CFC30C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57A6A2A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447C00C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9F70A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22B2F22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(v) </w:t>
            </w:r>
          </w:p>
          <w:p w14:paraId="46013A8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3038B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4" w:firstLine="0"/>
            </w:pPr>
            <w:r>
              <w:t xml:space="preserve">Specify the output of the </w:t>
            </w:r>
          </w:p>
          <w:p w14:paraId="2CFDC51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AI intervention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7EC4B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063A04C7" w14:textId="77777777">
        <w:trPr>
          <w:trHeight w:val="249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1AE0E3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322B45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B2F73A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C32D0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5EA3784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0" w:firstLine="0"/>
            </w:pPr>
            <w:r>
              <w:t xml:space="preserve">AI (vi) </w:t>
            </w:r>
          </w:p>
          <w:p w14:paraId="4049221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E9DD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Explain how the AI intervention’s outputs contributed to </w:t>
            </w:r>
            <w:proofErr w:type="spellStart"/>
            <w:r>
              <w:t>decisionmaking</w:t>
            </w:r>
            <w:proofErr w:type="spellEnd"/>
            <w:r>
              <w:t xml:space="preserve"> or other elements of clinical practice.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9D26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B71B469" w14:textId="77777777">
        <w:trPr>
          <w:trHeight w:val="1248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D5F8B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Outcomes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B38E0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6a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5D4F1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Completely defined prespecified primary and secondary outcome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AFA1A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DA944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787D7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</w:tbl>
    <w:p w14:paraId="5423284A" w14:textId="77777777" w:rsidR="00AB7F30" w:rsidRDefault="00AB7F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-1440" w:right="511" w:firstLine="0"/>
      </w:pP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1400"/>
        <w:gridCol w:w="600"/>
        <w:gridCol w:w="2017"/>
        <w:gridCol w:w="1093"/>
        <w:gridCol w:w="2000"/>
        <w:gridCol w:w="1003"/>
      </w:tblGrid>
      <w:tr w:rsidR="00AB7F30" w14:paraId="14DFA5B7" w14:textId="77777777">
        <w:trPr>
          <w:trHeight w:val="1253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CD7A5E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DC6008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5D04B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measures, including how and when they were assessed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8B03AD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18CEDA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C45437" w14:textId="77777777" w:rsidR="00AB7F30" w:rsidRDefault="00AB7F30">
            <w:pPr>
              <w:spacing w:after="160"/>
              <w:ind w:left="0" w:firstLine="0"/>
            </w:pPr>
          </w:p>
        </w:tc>
      </w:tr>
      <w:tr w:rsidR="00AB7F30" w14:paraId="5072ED8E" w14:textId="77777777">
        <w:trPr>
          <w:trHeight w:val="166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E507E3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6C885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6b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B6B17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Any changes to trial outcomes after the trial commenced, with reasons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0C30FD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43EE1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10F42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22953AC4" w14:textId="77777777">
        <w:trPr>
          <w:trHeight w:val="1028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1050A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Sample size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F3F2D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7a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B8BEF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How sample size was determined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8393F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FB94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3B72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6A2EA82D" w14:textId="77777777">
        <w:trPr>
          <w:trHeight w:val="16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FC3982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43714E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7b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2ACD1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When applicable, explanation of any interim analyses and stopping guidelines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AFB5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5A235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0A5A1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10F101DD" w14:textId="77777777">
        <w:trPr>
          <w:trHeight w:val="1248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6AA4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Sequence generation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031A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8a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AD99C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Method used to generate the random allocation sequence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F227E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F1F8B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DEC9D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6570CF9F" w14:textId="77777777">
        <w:trPr>
          <w:trHeight w:val="16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E131D6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419B3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8b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EC307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Type of randomization; details of any restriction (such as blocking and block size)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0D55B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9E6F0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162AB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48C982C6" w14:textId="77777777">
        <w:trPr>
          <w:trHeight w:val="1028"/>
        </w:trPr>
        <w:tc>
          <w:tcPr>
            <w:tcW w:w="811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D9E24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>Randomization</w:t>
            </w:r>
            <w:r>
              <w:t xml:space="preserve"> </w:t>
            </w:r>
          </w:p>
        </w:tc>
      </w:tr>
      <w:tr w:rsidR="00AB7F30" w14:paraId="3DF34B9A" w14:textId="77777777">
        <w:trPr>
          <w:trHeight w:val="2907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AAB16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Allocation concealment mechanism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63D31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04"/>
              <w:ind w:left="0" w:firstLine="0"/>
            </w:pPr>
            <w:r>
              <w:t xml:space="preserve"> </w:t>
            </w:r>
          </w:p>
          <w:p w14:paraId="00A5248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9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77BB8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Mechanism used to implement the random allocation sequence (such as sequentially numbered containers), describing any steps taken to conceal the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619AA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7807D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D0810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</w:tbl>
    <w:p w14:paraId="39A82D29" w14:textId="77777777" w:rsidR="00AB7F30" w:rsidRDefault="00AB7F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-1440" w:right="511" w:firstLine="0"/>
      </w:pP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70" w:type="dxa"/>
        </w:tblCellMar>
        <w:tblLook w:val="04A0" w:firstRow="1" w:lastRow="0" w:firstColumn="1" w:lastColumn="0" w:noHBand="0" w:noVBand="1"/>
      </w:tblPr>
      <w:tblGrid>
        <w:gridCol w:w="1400"/>
        <w:gridCol w:w="600"/>
        <w:gridCol w:w="2017"/>
        <w:gridCol w:w="1093"/>
        <w:gridCol w:w="2000"/>
        <w:gridCol w:w="1003"/>
      </w:tblGrid>
      <w:tr w:rsidR="00AB7F30" w14:paraId="075C4183" w14:textId="77777777">
        <w:trPr>
          <w:trHeight w:val="1253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D94C0C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472D25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9BB48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sequence until interventions were assigned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69F2A4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8E559F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7778A6" w14:textId="77777777" w:rsidR="00AB7F30" w:rsidRDefault="00AB7F30">
            <w:pPr>
              <w:spacing w:after="160"/>
              <w:ind w:left="0" w:firstLine="0"/>
            </w:pPr>
          </w:p>
        </w:tc>
      </w:tr>
      <w:tr w:rsidR="00AB7F30" w14:paraId="606537E1" w14:textId="77777777">
        <w:trPr>
          <w:trHeight w:val="2493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4A03D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lastRenderedPageBreak/>
              <w:t xml:space="preserve">Implementation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81893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10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79316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Who generated the random allocation sequence, who enrolled participants, and who assigned participants to interventions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85DD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E591E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1BCBC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036F6DCC" w14:textId="77777777">
        <w:trPr>
          <w:trHeight w:val="2903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1DA17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Blinding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C8D75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11a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FA989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26" w:firstLine="0"/>
            </w:pPr>
            <w:r>
              <w:t xml:space="preserve">If done, who was blinded after assignment to interventions (for example, participants, care providers, those assessing outcomes) and how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BC031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CE577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FEB4E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41309573" w14:textId="77777777">
        <w:trPr>
          <w:trHeight w:val="125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D3D717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EF7F1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11b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EBB19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21" w:firstLine="0"/>
            </w:pPr>
            <w:r>
              <w:t xml:space="preserve">If relevant, description of the similarity of interventions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08704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C7404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F90B3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2109420C" w14:textId="77777777">
        <w:trPr>
          <w:trHeight w:val="1663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E22D6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Statistical methods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F48CF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12a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D1347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Statistical methods used to compare groups for primary and secondary outcomes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D6139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BB673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72B7F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7622323" w14:textId="77777777">
        <w:trPr>
          <w:trHeight w:val="166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3797BA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4C4D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12b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BF3E5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Methods for additional analyses, such as subgroup analyses and adjusted analyses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CC7AD8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59F68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537FF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3FFDD7F" w14:textId="77777777">
        <w:trPr>
          <w:trHeight w:val="1028"/>
        </w:trPr>
        <w:tc>
          <w:tcPr>
            <w:tcW w:w="811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EAFD3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 xml:space="preserve">Results </w:t>
            </w:r>
            <w:r>
              <w:t xml:space="preserve"> </w:t>
            </w:r>
          </w:p>
        </w:tc>
      </w:tr>
    </w:tbl>
    <w:p w14:paraId="39E140C8" w14:textId="77777777" w:rsidR="00AB7F30" w:rsidRDefault="00AB7F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-1440" w:right="511" w:firstLine="0"/>
      </w:pP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1401"/>
        <w:gridCol w:w="600"/>
        <w:gridCol w:w="2017"/>
        <w:gridCol w:w="1093"/>
        <w:gridCol w:w="2000"/>
        <w:gridCol w:w="1002"/>
      </w:tblGrid>
      <w:tr w:rsidR="00AB7F30" w14:paraId="6F7D6A89" w14:textId="77777777">
        <w:trPr>
          <w:trHeight w:val="2907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F04D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lastRenderedPageBreak/>
              <w:t xml:space="preserve">Participant flow (a diagram is strongly recommended)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EA3B5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13a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F38D7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165" w:firstLine="0"/>
            </w:pPr>
            <w:r>
              <w:t xml:space="preserve">For each group, the numbers of participants who were randomly assigned, received intended treatment, and were </w:t>
            </w:r>
            <w:proofErr w:type="spellStart"/>
            <w:r>
              <w:t>analyzed</w:t>
            </w:r>
            <w:proofErr w:type="spellEnd"/>
            <w:r>
              <w:t xml:space="preserve"> for the primary outcome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87CB2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8A643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33C79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69E461E8" w14:textId="77777777">
        <w:trPr>
          <w:trHeight w:val="1663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6CF2D2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AC2F1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13b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97662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For each group, losses and exclusions after randomization, together with reasons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3726D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D8ACF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704A6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016B7A61" w14:textId="77777777">
        <w:trPr>
          <w:trHeight w:val="1253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8CFC7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Recruitment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BE2C6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14a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B98CA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Dates defining the periods of recruitment and follow-up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55055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B9751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CE324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D9307C9" w14:textId="77777777">
        <w:trPr>
          <w:trHeight w:val="102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4291A4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D9FA9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14b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6FFC70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Why the trial ended or was stopped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343AF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C6ED5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8B499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294EB589" w14:textId="77777777">
        <w:trPr>
          <w:trHeight w:val="1668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9E935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Baseline data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8865D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 </w:t>
            </w:r>
          </w:p>
          <w:p w14:paraId="1DB71FF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15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288D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A table showing baseline demographic and clinical characteristics for each group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599EB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29B14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98408B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3E70AA92" w14:textId="77777777">
        <w:trPr>
          <w:trHeight w:val="2903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9721E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4" w:firstLine="0"/>
            </w:pPr>
            <w:r>
              <w:t xml:space="preserve">Numbers </w:t>
            </w:r>
          </w:p>
          <w:p w14:paraId="7FFDAD8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proofErr w:type="spellStart"/>
            <w:r>
              <w:t>analyzed</w:t>
            </w:r>
            <w:proofErr w:type="spellEnd"/>
            <w:r>
              <w:t xml:space="preserve">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F62C5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399"/>
              <w:ind w:left="0" w:firstLine="0"/>
            </w:pPr>
            <w:r>
              <w:t xml:space="preserve"> </w:t>
            </w:r>
          </w:p>
          <w:p w14:paraId="1C0FF6D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16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CC1B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4" w:line="469" w:lineRule="auto"/>
              <w:ind w:left="0" w:firstLine="0"/>
            </w:pPr>
            <w:r>
              <w:t xml:space="preserve">For each group, number of participants </w:t>
            </w:r>
          </w:p>
          <w:p w14:paraId="6C21354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(denominator) included in each analysis and whether the analysis was by original assigned groups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05681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713E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43145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21FBDD71" w14:textId="77777777">
        <w:trPr>
          <w:trHeight w:val="103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C6FC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Outcomes and estimation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688C0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17a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D153A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For each primary and secondary outcome,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83B78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24081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580D1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</w:tbl>
    <w:p w14:paraId="566AEB9A" w14:textId="77777777" w:rsidR="00AB7F30" w:rsidRDefault="00AB7F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-1440" w:right="511" w:firstLine="0"/>
      </w:pP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68" w:type="dxa"/>
        </w:tblCellMar>
        <w:tblLook w:val="04A0" w:firstRow="1" w:lastRow="0" w:firstColumn="1" w:lastColumn="0" w:noHBand="0" w:noVBand="1"/>
      </w:tblPr>
      <w:tblGrid>
        <w:gridCol w:w="1400"/>
        <w:gridCol w:w="600"/>
        <w:gridCol w:w="2017"/>
        <w:gridCol w:w="1093"/>
        <w:gridCol w:w="2000"/>
        <w:gridCol w:w="1003"/>
      </w:tblGrid>
      <w:tr w:rsidR="00AB7F30" w14:paraId="1CF3D568" w14:textId="77777777">
        <w:trPr>
          <w:trHeight w:val="2078"/>
        </w:trPr>
        <w:tc>
          <w:tcPr>
            <w:tcW w:w="1400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DD4B95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A98EC2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D69D7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results for each group, and the estimated effect size and its precision (such as % confidence interval)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62C049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767E5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D97895" w14:textId="77777777" w:rsidR="00AB7F30" w:rsidRDefault="00AB7F30">
            <w:pPr>
              <w:spacing w:after="160"/>
              <w:ind w:left="0" w:firstLine="0"/>
            </w:pPr>
          </w:p>
        </w:tc>
      </w:tr>
      <w:tr w:rsidR="00AB7F30" w14:paraId="485F4F9E" w14:textId="77777777">
        <w:trPr>
          <w:trHeight w:val="2078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EB220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144A1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17b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6A633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0" w:firstLine="0"/>
            </w:pPr>
            <w:r>
              <w:t xml:space="preserve">For binary outcomes, presentation of both absolute and relative effect sizes is </w:t>
            </w:r>
          </w:p>
          <w:p w14:paraId="286D042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recommended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46325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057D4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418F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3A84E154" w14:textId="77777777">
        <w:trPr>
          <w:trHeight w:val="2907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7E329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Ancillary analyses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67D50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3"/>
              <w:ind w:left="0" w:firstLine="0"/>
            </w:pPr>
            <w:r>
              <w:t xml:space="preserve"> </w:t>
            </w:r>
          </w:p>
          <w:p w14:paraId="41641EE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18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03121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Results of any other analyses performed, including subgroup analyses and adjusted analyses, distinguishing pre-specified from exploratory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DA95D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B4030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E4B87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4DFF036" w14:textId="77777777">
        <w:trPr>
          <w:trHeight w:val="2907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C52D4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Harms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66EDD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 </w:t>
            </w:r>
          </w:p>
          <w:p w14:paraId="78BFEE6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19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2AE62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73" w:lineRule="auto"/>
              <w:ind w:left="0" w:firstLine="0"/>
            </w:pPr>
            <w:proofErr w:type="spellStart"/>
            <w:r>
              <w:t>All important</w:t>
            </w:r>
            <w:proofErr w:type="spellEnd"/>
            <w:r>
              <w:t xml:space="preserve"> harms or unintended effects in each group (for specific guidance see CONSORT </w:t>
            </w:r>
          </w:p>
          <w:p w14:paraId="66CD1BB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for harms)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AC634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2169EFB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</w:t>
            </w:r>
          </w:p>
          <w:p w14:paraId="781F080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84546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Describe results of any analysis of performance errors and how errors were identified, where applicable. If no such analysis was planned or done, justify why not.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A7CFE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3C3A49EA" w14:textId="77777777">
        <w:trPr>
          <w:trHeight w:val="1028"/>
        </w:trPr>
        <w:tc>
          <w:tcPr>
            <w:tcW w:w="811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0F4E4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 xml:space="preserve">Discussion </w:t>
            </w:r>
            <w:r>
              <w:t xml:space="preserve"> </w:t>
            </w:r>
          </w:p>
        </w:tc>
      </w:tr>
      <w:tr w:rsidR="00AB7F30" w14:paraId="4A86FF1B" w14:textId="77777777">
        <w:trPr>
          <w:trHeight w:val="1253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326D3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Limitations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950E0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20 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8191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Trial limitations, addressing sources of potential bias,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F6FBB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247BF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5B3B72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</w:tbl>
    <w:p w14:paraId="37F58CC5" w14:textId="77777777" w:rsidR="00AB7F30" w:rsidRDefault="00AB7F3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-1440" w:right="511" w:firstLine="0"/>
      </w:pPr>
    </w:p>
    <w:tbl>
      <w:tblPr>
        <w:tblStyle w:val="TableGrid"/>
        <w:tblW w:w="8113" w:type="dxa"/>
        <w:tblInd w:w="396" w:type="dxa"/>
        <w:tblCellMar>
          <w:top w:w="11" w:type="dxa"/>
          <w:left w:w="9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1400"/>
        <w:gridCol w:w="600"/>
        <w:gridCol w:w="2017"/>
        <w:gridCol w:w="1093"/>
        <w:gridCol w:w="2000"/>
        <w:gridCol w:w="1003"/>
      </w:tblGrid>
      <w:tr w:rsidR="00AB7F30" w14:paraId="42EA13FF" w14:textId="77777777">
        <w:trPr>
          <w:trHeight w:val="1253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2632DD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7A2532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EF1D1F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imprecision, and, if relevant, multiplicity of analyses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11ED96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D49E6A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CDF2D8" w14:textId="77777777" w:rsidR="00AB7F30" w:rsidRDefault="00AB7F30">
            <w:pPr>
              <w:spacing w:after="160"/>
              <w:ind w:left="0" w:firstLine="0"/>
            </w:pPr>
          </w:p>
        </w:tc>
      </w:tr>
      <w:tr w:rsidR="00AB7F30" w14:paraId="65895A92" w14:textId="77777777">
        <w:trPr>
          <w:trHeight w:val="1663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0DFB1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lastRenderedPageBreak/>
              <w:t xml:space="preserve">Generalizability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65CEC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21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BAC86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27" w:firstLine="0"/>
            </w:pPr>
            <w:r>
              <w:t xml:space="preserve">Generalizability (external validity, applicability) of the trial findings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CA76AB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B5D10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20347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79707BDC" w14:textId="77777777">
        <w:trPr>
          <w:trHeight w:val="2078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648CB9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Interpretation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776E72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22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D4F21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Interpretation consistent with results, balancing benefits and harms, and considering other relevant evidence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574A2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C5453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AFD108C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38230CAD" w14:textId="77777777">
        <w:trPr>
          <w:trHeight w:val="1028"/>
        </w:trPr>
        <w:tc>
          <w:tcPr>
            <w:tcW w:w="200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B4C9F2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rPr>
                <w:b/>
              </w:rPr>
              <w:t xml:space="preserve">Other information </w:t>
            </w:r>
            <w:r>
              <w:t xml:space="preserve"> </w:t>
            </w:r>
          </w:p>
        </w:tc>
        <w:tc>
          <w:tcPr>
            <w:tcW w:w="201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5839614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109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216C89" w14:textId="77777777" w:rsidR="00AB7F30" w:rsidRDefault="00AB7F30">
            <w:pPr>
              <w:spacing w:after="160"/>
              <w:ind w:left="0" w:firstLine="0"/>
            </w:pPr>
          </w:p>
        </w:tc>
        <w:tc>
          <w:tcPr>
            <w:tcW w:w="3002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214D9392" w14:textId="77777777" w:rsidR="00AB7F30" w:rsidRDefault="00AB7F30">
            <w:pPr>
              <w:spacing w:after="160"/>
              <w:ind w:left="0" w:firstLine="0"/>
            </w:pPr>
          </w:p>
        </w:tc>
      </w:tr>
      <w:tr w:rsidR="00AB7F30" w14:paraId="4B723AA0" w14:textId="77777777">
        <w:trPr>
          <w:trHeight w:val="103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AA0B0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Registration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75347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23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6B039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Registration number and name of trial registry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668F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A597C8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BCBB83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23BABCDD" w14:textId="77777777">
        <w:trPr>
          <w:trHeight w:val="1248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3FE224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Protocol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D36CFF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24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095E7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right="42" w:firstLine="0"/>
            </w:pPr>
            <w:r>
              <w:t xml:space="preserve">Where the full trial protocol can be accessed, if available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7996F5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A0F06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343AA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29872CA7" w14:textId="77777777">
        <w:trPr>
          <w:trHeight w:val="2493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EC1EF6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Funding  </w:t>
            </w:r>
          </w:p>
        </w:tc>
        <w:tc>
          <w:tcPr>
            <w:tcW w:w="6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6C9171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 </w:t>
            </w:r>
          </w:p>
          <w:p w14:paraId="3E14803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25 </w:t>
            </w:r>
          </w:p>
        </w:tc>
        <w:tc>
          <w:tcPr>
            <w:tcW w:w="2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82BB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Sources of funding and other support (such as supply of drugs), role of funders  </w:t>
            </w:r>
          </w:p>
        </w:tc>
        <w:tc>
          <w:tcPr>
            <w:tcW w:w="10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0265AD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  <w:jc w:val="both"/>
            </w:pPr>
            <w:r>
              <w:t>CONSORT-</w:t>
            </w:r>
          </w:p>
          <w:p w14:paraId="19034EEE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88"/>
              <w:ind w:left="0" w:firstLine="0"/>
            </w:pPr>
            <w:r>
              <w:t xml:space="preserve">AI </w:t>
            </w:r>
          </w:p>
          <w:p w14:paraId="2EF7B2F7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Extension.  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9718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State whether and how the AI intervention and/or its code can be accessed, including any restrictions to access or re-use.  </w:t>
            </w:r>
          </w:p>
        </w:tc>
        <w:tc>
          <w:tcPr>
            <w:tcW w:w="1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A5A3BB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0" w:firstLine="0"/>
            </w:pPr>
            <w:r>
              <w:t xml:space="preserve"> </w:t>
            </w:r>
          </w:p>
        </w:tc>
      </w:tr>
      <w:tr w:rsidR="00AB7F30" w14:paraId="50C34447" w14:textId="77777777">
        <w:trPr>
          <w:trHeight w:val="1032"/>
        </w:trPr>
        <w:tc>
          <w:tcPr>
            <w:tcW w:w="8113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C8D5EA" w14:textId="77777777" w:rsidR="00AB7F30" w:rsidRDefault="00000000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ind w:left="4" w:firstLine="0"/>
            </w:pPr>
            <w:r>
              <w:t xml:space="preserve"> </w:t>
            </w:r>
          </w:p>
        </w:tc>
      </w:tr>
    </w:tbl>
    <w:p w14:paraId="6E1F4290" w14:textId="77777777" w:rsidR="00AB7F30" w:rsidRDefault="00000000">
      <w:pPr>
        <w:spacing w:after="231"/>
        <w:ind w:left="490" w:right="347"/>
      </w:pPr>
      <w:r>
        <w:t xml:space="preserve">*Indicates page numbers to be completed by authors during protocol development </w:t>
      </w:r>
    </w:p>
    <w:p w14:paraId="4049884C" w14:textId="77777777" w:rsidR="00AB7F30" w:rsidRDefault="00000000">
      <w:pPr>
        <w:spacing w:line="495" w:lineRule="auto"/>
        <w:ind w:left="490" w:right="347"/>
      </w:pPr>
      <w:r>
        <w:t>**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22. Liu X, Rivera SC, Moher D, et al. Reporting guidelines for clinical trial reports for interventions involving artificial intelligence: the CONSORT-AI Extension. BMJ 2020;370:m3164.   </w:t>
      </w:r>
    </w:p>
    <w:p w14:paraId="5FFE9A5B" w14:textId="77777777" w:rsidR="00AB7F30" w:rsidRDefault="00000000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/>
        <w:ind w:left="391" w:firstLine="0"/>
      </w:pPr>
      <w:r>
        <w:rPr>
          <w:rFonts w:ascii="Calibri" w:eastAsia="Calibri" w:hAnsi="Calibri" w:cs="Calibri"/>
          <w:sz w:val="22"/>
        </w:rPr>
        <w:t xml:space="preserve"> </w:t>
      </w:r>
    </w:p>
    <w:sectPr w:rsidR="00AB7F3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1440" w:right="1440" w:bottom="1440" w:left="1440" w:header="84" w:footer="2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2C938" w14:textId="77777777" w:rsidR="00A17093" w:rsidRDefault="00A17093">
      <w:pPr>
        <w:spacing w:after="0" w:line="240" w:lineRule="auto"/>
      </w:pPr>
      <w:r>
        <w:separator/>
      </w:r>
    </w:p>
  </w:endnote>
  <w:endnote w:type="continuationSeparator" w:id="0">
    <w:p w14:paraId="289DB750" w14:textId="77777777" w:rsidR="00A17093" w:rsidRDefault="00A17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741AF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/>
      <w:ind w:left="0" w:right="-11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C454193" wp14:editId="67F17D7D">
              <wp:simplePos x="0" y="0"/>
              <wp:positionH relativeFrom="page">
                <wp:posOffset>188913</wp:posOffset>
              </wp:positionH>
              <wp:positionV relativeFrom="page">
                <wp:posOffset>10372598</wp:posOffset>
              </wp:positionV>
              <wp:extent cx="7178675" cy="6350"/>
              <wp:effectExtent l="0" t="0" r="0" b="0"/>
              <wp:wrapSquare wrapText="bothSides"/>
              <wp:docPr id="19921" name="Group 1992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675" cy="6350"/>
                        <a:chOff x="0" y="0"/>
                        <a:chExt cx="7178675" cy="6350"/>
                      </a:xfrm>
                    </wpg:grpSpPr>
                    <wps:wsp>
                      <wps:cNvPr id="19922" name="Shape 19922"/>
                      <wps:cNvSpPr/>
                      <wps:spPr>
                        <a:xfrm>
                          <a:off x="0" y="0"/>
                          <a:ext cx="7178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21" style="width:565.25pt;height:0.5pt;position:absolute;mso-position-horizontal-relative:page;mso-position-horizontal:absolute;margin-left:14.875pt;mso-position-vertical-relative:page;margin-top:816.74pt;" coordsize="71786,63">
              <v:shape id="Shape 19922" style="position:absolute;width:71786;height:0;left:0;top:0;" coordsize="7178675,0" path="m0,0l7178675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81717"/>
      </w:rPr>
      <w:t>Shahzad R</w:t>
    </w:r>
    <w:r>
      <w:rPr>
        <w:i/>
        <w:color w:val="181717"/>
      </w:rPr>
      <w:t>, et al. BMJ Open</w:t>
    </w:r>
    <w:r>
      <w:rPr>
        <w:color w:val="181717"/>
      </w:rPr>
      <w:t xml:space="preserve"> 2022; </w:t>
    </w:r>
    <w:proofErr w:type="gramStart"/>
    <w:r>
      <w:rPr>
        <w:color w:val="181717"/>
      </w:rPr>
      <w:t>12:e</w:t>
    </w:r>
    <w:proofErr w:type="gramEnd"/>
    <w:r>
      <w:rPr>
        <w:color w:val="181717"/>
      </w:rPr>
      <w:t xml:space="preserve">061519. </w:t>
    </w:r>
    <w:proofErr w:type="spellStart"/>
    <w:r>
      <w:rPr>
        <w:color w:val="181717"/>
      </w:rPr>
      <w:t>doi</w:t>
    </w:r>
    <w:proofErr w:type="spellEnd"/>
    <w:r>
      <w:rPr>
        <w:color w:val="181717"/>
      </w:rPr>
      <w:t>: 10.1136/bmjopen-2022-061519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5899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/>
      <w:ind w:left="0" w:right="-11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668237D" wp14:editId="54264EA5">
              <wp:simplePos x="0" y="0"/>
              <wp:positionH relativeFrom="page">
                <wp:posOffset>188913</wp:posOffset>
              </wp:positionH>
              <wp:positionV relativeFrom="page">
                <wp:posOffset>10372598</wp:posOffset>
              </wp:positionV>
              <wp:extent cx="7178675" cy="6350"/>
              <wp:effectExtent l="0" t="0" r="0" b="0"/>
              <wp:wrapSquare wrapText="bothSides"/>
              <wp:docPr id="19892" name="Group 198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675" cy="6350"/>
                        <a:chOff x="0" y="0"/>
                        <a:chExt cx="7178675" cy="6350"/>
                      </a:xfrm>
                    </wpg:grpSpPr>
                    <wps:wsp>
                      <wps:cNvPr id="19893" name="Shape 19893"/>
                      <wps:cNvSpPr/>
                      <wps:spPr>
                        <a:xfrm>
                          <a:off x="0" y="0"/>
                          <a:ext cx="7178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92" style="width:565.25pt;height:0.5pt;position:absolute;mso-position-horizontal-relative:page;mso-position-horizontal:absolute;margin-left:14.875pt;mso-position-vertical-relative:page;margin-top:816.74pt;" coordsize="71786,63">
              <v:shape id="Shape 19893" style="position:absolute;width:71786;height:0;left:0;top:0;" coordsize="7178675,0" path="m0,0l7178675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81717"/>
      </w:rPr>
      <w:t>Shahzad R</w:t>
    </w:r>
    <w:r>
      <w:rPr>
        <w:i/>
        <w:color w:val="181717"/>
      </w:rPr>
      <w:t>, et al. BMJ Open</w:t>
    </w:r>
    <w:r>
      <w:rPr>
        <w:color w:val="181717"/>
      </w:rPr>
      <w:t xml:space="preserve"> 2022; </w:t>
    </w:r>
    <w:proofErr w:type="gramStart"/>
    <w:r>
      <w:rPr>
        <w:color w:val="181717"/>
      </w:rPr>
      <w:t>12:e</w:t>
    </w:r>
    <w:proofErr w:type="gramEnd"/>
    <w:r>
      <w:rPr>
        <w:color w:val="181717"/>
      </w:rPr>
      <w:t xml:space="preserve">061519. </w:t>
    </w:r>
    <w:proofErr w:type="spellStart"/>
    <w:r>
      <w:rPr>
        <w:color w:val="181717"/>
      </w:rPr>
      <w:t>doi</w:t>
    </w:r>
    <w:proofErr w:type="spellEnd"/>
    <w:r>
      <w:rPr>
        <w:color w:val="181717"/>
      </w:rPr>
      <w:t>: 10.1136/bmjopen-2022-061519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DA07C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/>
      <w:ind w:left="0" w:right="-1143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8C8BF57" wp14:editId="38613AC2">
              <wp:simplePos x="0" y="0"/>
              <wp:positionH relativeFrom="page">
                <wp:posOffset>188913</wp:posOffset>
              </wp:positionH>
              <wp:positionV relativeFrom="page">
                <wp:posOffset>10372598</wp:posOffset>
              </wp:positionV>
              <wp:extent cx="7178675" cy="6350"/>
              <wp:effectExtent l="0" t="0" r="0" b="0"/>
              <wp:wrapSquare wrapText="bothSides"/>
              <wp:docPr id="19863" name="Group 198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675" cy="6350"/>
                        <a:chOff x="0" y="0"/>
                        <a:chExt cx="7178675" cy="6350"/>
                      </a:xfrm>
                    </wpg:grpSpPr>
                    <wps:wsp>
                      <wps:cNvPr id="19864" name="Shape 19864"/>
                      <wps:cNvSpPr/>
                      <wps:spPr>
                        <a:xfrm>
                          <a:off x="0" y="0"/>
                          <a:ext cx="7178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63" style="width:565.25pt;height:0.5pt;position:absolute;mso-position-horizontal-relative:page;mso-position-horizontal:absolute;margin-left:14.875pt;mso-position-vertical-relative:page;margin-top:816.74pt;" coordsize="71786,63">
              <v:shape id="Shape 19864" style="position:absolute;width:71786;height:0;left:0;top:0;" coordsize="7178675,0" path="m0,0l7178675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81717"/>
      </w:rPr>
      <w:t>Shahzad R</w:t>
    </w:r>
    <w:r>
      <w:rPr>
        <w:i/>
        <w:color w:val="181717"/>
      </w:rPr>
      <w:t>, et al. BMJ Open</w:t>
    </w:r>
    <w:r>
      <w:rPr>
        <w:color w:val="181717"/>
      </w:rPr>
      <w:t xml:space="preserve"> 2022; </w:t>
    </w:r>
    <w:proofErr w:type="gramStart"/>
    <w:r>
      <w:rPr>
        <w:color w:val="181717"/>
      </w:rPr>
      <w:t>12:e</w:t>
    </w:r>
    <w:proofErr w:type="gramEnd"/>
    <w:r>
      <w:rPr>
        <w:color w:val="181717"/>
      </w:rPr>
      <w:t xml:space="preserve">061519. </w:t>
    </w:r>
    <w:proofErr w:type="spellStart"/>
    <w:r>
      <w:rPr>
        <w:color w:val="181717"/>
      </w:rPr>
      <w:t>doi</w:t>
    </w:r>
    <w:proofErr w:type="spellEnd"/>
    <w:r>
      <w:rPr>
        <w:color w:val="181717"/>
      </w:rPr>
      <w:t>: 10.1136/bmjopen-2022-061519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1023F" w14:textId="77777777" w:rsidR="00A17093" w:rsidRDefault="00A17093">
      <w:pPr>
        <w:spacing w:after="0" w:line="240" w:lineRule="auto"/>
      </w:pPr>
      <w:r>
        <w:separator/>
      </w:r>
    </w:p>
  </w:footnote>
  <w:footnote w:type="continuationSeparator" w:id="0">
    <w:p w14:paraId="6AE1562B" w14:textId="77777777" w:rsidR="00A17093" w:rsidRDefault="00A17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A92A1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/>
      <w:ind w:left="153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A6FFF21" wp14:editId="559B49D0">
              <wp:simplePos x="0" y="0"/>
              <wp:positionH relativeFrom="page">
                <wp:posOffset>188913</wp:posOffset>
              </wp:positionH>
              <wp:positionV relativeFrom="page">
                <wp:posOffset>320802</wp:posOffset>
              </wp:positionV>
              <wp:extent cx="7178675" cy="6350"/>
              <wp:effectExtent l="0" t="0" r="0" b="0"/>
              <wp:wrapSquare wrapText="bothSides"/>
              <wp:docPr id="19900" name="Group 199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675" cy="6350"/>
                        <a:chOff x="0" y="0"/>
                        <a:chExt cx="7178675" cy="6350"/>
                      </a:xfrm>
                    </wpg:grpSpPr>
                    <wps:wsp>
                      <wps:cNvPr id="19901" name="Shape 19901"/>
                      <wps:cNvSpPr/>
                      <wps:spPr>
                        <a:xfrm>
                          <a:off x="0" y="0"/>
                          <a:ext cx="7178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00" style="width:565.25pt;height:0.5pt;position:absolute;mso-position-horizontal-relative:page;mso-position-horizontal:absolute;margin-left:14.875pt;mso-position-vertical-relative:page;margin-top:25.26pt;" coordsize="71786,63">
              <v:shape id="Shape 19901" style="position:absolute;width:71786;height:0;left:0;top:0;" coordsize="7178675,0" path="m0,0l7178675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81717"/>
        <w:sz w:val="16"/>
      </w:rPr>
      <w:t>BMJ Publishing Group Limited (BMJ) disclaims all liability and responsibility arising from any reliance</w:t>
    </w:r>
  </w:p>
  <w:p w14:paraId="4C37EF92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634"/>
        <w:tab w:val="right" w:pos="10163"/>
      </w:tabs>
      <w:spacing w:after="0"/>
      <w:ind w:left="-1143" w:right="-1143" w:firstLine="0"/>
    </w:pPr>
    <w:r>
      <w:rPr>
        <w:color w:val="181717"/>
      </w:rPr>
      <w:t>Supplemental material</w:t>
    </w:r>
    <w:r>
      <w:rPr>
        <w:color w:val="181717"/>
      </w:rPr>
      <w:tab/>
    </w:r>
    <w:r>
      <w:rPr>
        <w:color w:val="181717"/>
        <w:sz w:val="16"/>
      </w:rPr>
      <w:t>placed on this supplemental material which has been supplied by the author(s)</w:t>
    </w:r>
    <w:r>
      <w:rPr>
        <w:color w:val="181717"/>
        <w:sz w:val="16"/>
      </w:rPr>
      <w:tab/>
    </w:r>
    <w:r>
      <w:rPr>
        <w:i/>
        <w:color w:val="181717"/>
      </w:rPr>
      <w:t>BMJ Open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D631E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/>
      <w:ind w:left="153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6B8C93" wp14:editId="55FCBF57">
              <wp:simplePos x="0" y="0"/>
              <wp:positionH relativeFrom="page">
                <wp:posOffset>188913</wp:posOffset>
              </wp:positionH>
              <wp:positionV relativeFrom="page">
                <wp:posOffset>320802</wp:posOffset>
              </wp:positionV>
              <wp:extent cx="7178675" cy="6350"/>
              <wp:effectExtent l="0" t="0" r="0" b="0"/>
              <wp:wrapSquare wrapText="bothSides"/>
              <wp:docPr id="19871" name="Group 19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675" cy="6350"/>
                        <a:chOff x="0" y="0"/>
                        <a:chExt cx="7178675" cy="6350"/>
                      </a:xfrm>
                    </wpg:grpSpPr>
                    <wps:wsp>
                      <wps:cNvPr id="19872" name="Shape 19872"/>
                      <wps:cNvSpPr/>
                      <wps:spPr>
                        <a:xfrm>
                          <a:off x="0" y="0"/>
                          <a:ext cx="7178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71" style="width:565.25pt;height:0.5pt;position:absolute;mso-position-horizontal-relative:page;mso-position-horizontal:absolute;margin-left:14.875pt;mso-position-vertical-relative:page;margin-top:25.26pt;" coordsize="71786,63">
              <v:shape id="Shape 19872" style="position:absolute;width:71786;height:0;left:0;top:0;" coordsize="7178675,0" path="m0,0l7178675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81717"/>
        <w:sz w:val="16"/>
      </w:rPr>
      <w:t>BMJ Publishing Group Limited (BMJ) disclaims all liability and responsibility arising from any reliance</w:t>
    </w:r>
  </w:p>
  <w:p w14:paraId="06502914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634"/>
        <w:tab w:val="right" w:pos="10163"/>
      </w:tabs>
      <w:spacing w:after="0"/>
      <w:ind w:left="-1143" w:right="-1143" w:firstLine="0"/>
    </w:pPr>
    <w:r>
      <w:rPr>
        <w:color w:val="181717"/>
      </w:rPr>
      <w:t>Supplemental material</w:t>
    </w:r>
    <w:r>
      <w:rPr>
        <w:color w:val="181717"/>
      </w:rPr>
      <w:tab/>
    </w:r>
    <w:r>
      <w:rPr>
        <w:color w:val="181717"/>
        <w:sz w:val="16"/>
      </w:rPr>
      <w:t>placed on this supplemental material which has been supplied by the author(s)</w:t>
    </w:r>
    <w:r>
      <w:rPr>
        <w:color w:val="181717"/>
        <w:sz w:val="16"/>
      </w:rPr>
      <w:tab/>
    </w:r>
    <w:r>
      <w:rPr>
        <w:i/>
        <w:color w:val="181717"/>
      </w:rPr>
      <w:t>BMJ Open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21200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/>
      <w:ind w:left="1535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CA400C8" wp14:editId="1ABEE7A1">
              <wp:simplePos x="0" y="0"/>
              <wp:positionH relativeFrom="page">
                <wp:posOffset>188913</wp:posOffset>
              </wp:positionH>
              <wp:positionV relativeFrom="page">
                <wp:posOffset>320802</wp:posOffset>
              </wp:positionV>
              <wp:extent cx="7178675" cy="6350"/>
              <wp:effectExtent l="0" t="0" r="0" b="0"/>
              <wp:wrapSquare wrapText="bothSides"/>
              <wp:docPr id="19842" name="Group 198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78675" cy="6350"/>
                        <a:chOff x="0" y="0"/>
                        <a:chExt cx="7178675" cy="6350"/>
                      </a:xfrm>
                    </wpg:grpSpPr>
                    <wps:wsp>
                      <wps:cNvPr id="19843" name="Shape 19843"/>
                      <wps:cNvSpPr/>
                      <wps:spPr>
                        <a:xfrm>
                          <a:off x="0" y="0"/>
                          <a:ext cx="717867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78675">
                              <a:moveTo>
                                <a:pt x="0" y="0"/>
                              </a:moveTo>
                              <a:lnTo>
                                <a:pt x="7178675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842" style="width:565.25pt;height:0.5pt;position:absolute;mso-position-horizontal-relative:page;mso-position-horizontal:absolute;margin-left:14.875pt;mso-position-vertical-relative:page;margin-top:25.26pt;" coordsize="71786,63">
              <v:shape id="Shape 19843" style="position:absolute;width:71786;height:0;left:0;top:0;" coordsize="7178675,0" path="m0,0l7178675,0">
                <v:stroke weight="0.5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color w:val="181717"/>
        <w:sz w:val="16"/>
      </w:rPr>
      <w:t>BMJ Publishing Group Limited (BMJ) disclaims all liability and responsibility arising from any reliance</w:t>
    </w:r>
  </w:p>
  <w:p w14:paraId="7F097EA9" w14:textId="77777777" w:rsidR="00AB7F30" w:rsidRDefault="00000000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enter" w:pos="4634"/>
        <w:tab w:val="right" w:pos="10163"/>
      </w:tabs>
      <w:spacing w:after="0"/>
      <w:ind w:left="-1143" w:right="-1143" w:firstLine="0"/>
    </w:pPr>
    <w:r>
      <w:rPr>
        <w:color w:val="181717"/>
      </w:rPr>
      <w:t>Supplemental material</w:t>
    </w:r>
    <w:r>
      <w:rPr>
        <w:color w:val="181717"/>
      </w:rPr>
      <w:tab/>
    </w:r>
    <w:r>
      <w:rPr>
        <w:color w:val="181717"/>
        <w:sz w:val="16"/>
      </w:rPr>
      <w:t>placed on this supplemental material which has been supplied by the author(s)</w:t>
    </w:r>
    <w:r>
      <w:rPr>
        <w:color w:val="181717"/>
        <w:sz w:val="16"/>
      </w:rPr>
      <w:tab/>
    </w:r>
    <w:r>
      <w:rPr>
        <w:i/>
        <w:color w:val="181717"/>
      </w:rPr>
      <w:t>BMJ Open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F30"/>
    <w:rsid w:val="004967D1"/>
    <w:rsid w:val="00693621"/>
    <w:rsid w:val="00A17093"/>
    <w:rsid w:val="00AB7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5C7F71"/>
  <w15:docId w15:val="{12D1C097-6D71-2B43-B7F5-41A420CB9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3" w:space="0" w:color="000000"/>
        <w:left w:val="single" w:sz="3" w:space="0" w:color="000000"/>
        <w:bottom w:val="single" w:sz="3" w:space="0" w:color="000000"/>
        <w:right w:val="single" w:sz="3" w:space="0" w:color="000000"/>
      </w:pBdr>
      <w:spacing w:after="29" w:line="259" w:lineRule="auto"/>
      <w:ind w:left="505" w:hanging="10"/>
    </w:pPr>
    <w:rPr>
      <w:rFonts w:ascii="Times New Roman" w:eastAsia="Times New Roman" w:hAnsi="Times New Roman" w:cs="Times New Roman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1006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Supplementary table 1.docx</dc:title>
  <dc:subject/>
  <dc:creator>Deng Alexander</dc:creator>
  <cp:keywords/>
  <cp:lastModifiedBy>Deng Alexander</cp:lastModifiedBy>
  <cp:revision>2</cp:revision>
  <dcterms:created xsi:type="dcterms:W3CDTF">2025-08-12T08:24:00Z</dcterms:created>
  <dcterms:modified xsi:type="dcterms:W3CDTF">2025-08-12T08:24:00Z</dcterms:modified>
</cp:coreProperties>
</file>