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6C24C" w14:textId="77777777" w:rsidR="00E81B59" w:rsidRPr="00E81B59" w:rsidRDefault="00E81B59" w:rsidP="00E81B59">
      <w:pPr>
        <w:pStyle w:val="Heading1"/>
        <w:rPr>
          <w:rFonts w:ascii="Arial" w:hAnsi="Arial" w:cs="Arial"/>
          <w:b/>
          <w:color w:val="auto"/>
          <w:u w:val="single"/>
        </w:rPr>
      </w:pPr>
      <w:bookmarkStart w:id="0" w:name="_Toc181721530"/>
      <w:bookmarkStart w:id="1" w:name="_Toc182239960"/>
      <w:r w:rsidRPr="00E81B59">
        <w:rPr>
          <w:rFonts w:ascii="Arial" w:hAnsi="Arial" w:cs="Arial"/>
          <w:b/>
          <w:color w:val="auto"/>
          <w:u w:val="single"/>
        </w:rPr>
        <w:t>RT-</w:t>
      </w:r>
      <w:proofErr w:type="spellStart"/>
      <w:r w:rsidRPr="00E81B59">
        <w:rPr>
          <w:rFonts w:ascii="Arial" w:hAnsi="Arial" w:cs="Arial"/>
          <w:b/>
          <w:color w:val="auto"/>
          <w:u w:val="single"/>
        </w:rPr>
        <w:t>HaND_I</w:t>
      </w:r>
      <w:proofErr w:type="spellEnd"/>
      <w:r w:rsidRPr="00E81B59">
        <w:rPr>
          <w:rFonts w:ascii="Arial" w:hAnsi="Arial" w:cs="Arial"/>
          <w:b/>
          <w:color w:val="auto"/>
          <w:u w:val="single"/>
        </w:rPr>
        <w:t xml:space="preserve"> Radiotherapy Head and Neck XNAT – </w:t>
      </w:r>
      <w:bookmarkEnd w:id="0"/>
      <w:r w:rsidRPr="00E81B59">
        <w:rPr>
          <w:rFonts w:ascii="Arial" w:hAnsi="Arial" w:cs="Arial"/>
          <w:b/>
          <w:color w:val="auto"/>
          <w:u w:val="single"/>
        </w:rPr>
        <w:t>System Overview, access control and data structure</w:t>
      </w:r>
    </w:p>
    <w:bookmarkEnd w:id="1" w:displacedByCustomXml="next"/>
    <w:sdt>
      <w:sdtPr>
        <w:rPr>
          <w:rFonts w:ascii="Arial" w:eastAsiaTheme="minorHAnsi" w:hAnsi="Arial" w:cs="Arial"/>
          <w:color w:val="auto"/>
          <w:sz w:val="22"/>
          <w:szCs w:val="22"/>
          <w:lang w:val="en-GB"/>
        </w:rPr>
        <w:id w:val="-1444453908"/>
        <w:docPartObj>
          <w:docPartGallery w:val="Table of Contents"/>
          <w:docPartUnique/>
        </w:docPartObj>
      </w:sdtPr>
      <w:sdtEndPr>
        <w:rPr>
          <w:b/>
          <w:bCs/>
          <w:noProof/>
        </w:rPr>
      </w:sdtEndPr>
      <w:sdtContent>
        <w:p w14:paraId="72B5AEEC" w14:textId="77777777" w:rsidR="0055128D" w:rsidRPr="00FE1CCB" w:rsidRDefault="0055128D">
          <w:pPr>
            <w:pStyle w:val="TOCHeading"/>
            <w:rPr>
              <w:rFonts w:ascii="Arial" w:hAnsi="Arial" w:cs="Arial"/>
              <w:color w:val="auto"/>
            </w:rPr>
          </w:pPr>
          <w:r w:rsidRPr="00FE1CCB">
            <w:rPr>
              <w:rFonts w:ascii="Arial" w:hAnsi="Arial" w:cs="Arial"/>
              <w:color w:val="auto"/>
            </w:rPr>
            <w:t>Contents</w:t>
          </w:r>
        </w:p>
        <w:p w14:paraId="07812BB0" w14:textId="70DC85BF" w:rsidR="00C35E76" w:rsidRPr="00FE1CCB" w:rsidRDefault="0055128D">
          <w:pPr>
            <w:pStyle w:val="TOC1"/>
            <w:tabs>
              <w:tab w:val="right" w:leader="dot" w:pos="9016"/>
            </w:tabs>
            <w:rPr>
              <w:rFonts w:ascii="Arial" w:eastAsiaTheme="minorEastAsia" w:hAnsi="Arial" w:cs="Arial"/>
              <w:noProof/>
              <w:lang w:eastAsia="en-GB"/>
            </w:rPr>
          </w:pPr>
          <w:r w:rsidRPr="00FE1CCB">
            <w:rPr>
              <w:rFonts w:ascii="Arial" w:hAnsi="Arial" w:cs="Arial"/>
              <w:b/>
              <w:bCs/>
              <w:noProof/>
            </w:rPr>
            <w:fldChar w:fldCharType="begin"/>
          </w:r>
          <w:r w:rsidRPr="00FE1CCB">
            <w:rPr>
              <w:rFonts w:ascii="Arial" w:hAnsi="Arial" w:cs="Arial"/>
              <w:b/>
              <w:bCs/>
              <w:noProof/>
            </w:rPr>
            <w:instrText xml:space="preserve"> TOC \o "1-3" \h \z \u </w:instrText>
          </w:r>
          <w:r w:rsidRPr="00FE1CCB">
            <w:rPr>
              <w:rFonts w:ascii="Arial" w:hAnsi="Arial" w:cs="Arial"/>
              <w:b/>
              <w:bCs/>
              <w:noProof/>
            </w:rPr>
            <w:fldChar w:fldCharType="separate"/>
          </w:r>
          <w:hyperlink w:anchor="_Toc182239960" w:history="1">
            <w:r w:rsidR="00C35E76" w:rsidRPr="00FE1CCB">
              <w:rPr>
                <w:rStyle w:val="Hyperlink"/>
                <w:rFonts w:ascii="Arial" w:hAnsi="Arial" w:cs="Arial"/>
                <w:noProof/>
                <w:color w:val="auto"/>
              </w:rPr>
              <w:t>Radiotherapy Head and Neck XNAT – System Overview, access control and data structure</w:t>
            </w:r>
            <w:r w:rsidR="00C35E76" w:rsidRPr="00FE1CCB">
              <w:rPr>
                <w:rFonts w:ascii="Arial" w:hAnsi="Arial" w:cs="Arial"/>
                <w:noProof/>
                <w:webHidden/>
              </w:rPr>
              <w:tab/>
            </w:r>
            <w:r w:rsidR="00C35E76" w:rsidRPr="00FE1CCB">
              <w:rPr>
                <w:rFonts w:ascii="Arial" w:hAnsi="Arial" w:cs="Arial"/>
                <w:noProof/>
                <w:webHidden/>
              </w:rPr>
              <w:fldChar w:fldCharType="begin"/>
            </w:r>
            <w:r w:rsidR="00C35E76" w:rsidRPr="00FE1CCB">
              <w:rPr>
                <w:rFonts w:ascii="Arial" w:hAnsi="Arial" w:cs="Arial"/>
                <w:noProof/>
                <w:webHidden/>
              </w:rPr>
              <w:instrText xml:space="preserve"> PAGEREF _Toc182239960 \h </w:instrText>
            </w:r>
            <w:r w:rsidR="00C35E76" w:rsidRPr="00FE1CCB">
              <w:rPr>
                <w:rFonts w:ascii="Arial" w:hAnsi="Arial" w:cs="Arial"/>
                <w:noProof/>
                <w:webHidden/>
              </w:rPr>
            </w:r>
            <w:r w:rsidR="00C35E76" w:rsidRPr="00FE1CCB">
              <w:rPr>
                <w:rFonts w:ascii="Arial" w:hAnsi="Arial" w:cs="Arial"/>
                <w:noProof/>
                <w:webHidden/>
              </w:rPr>
              <w:fldChar w:fldCharType="separate"/>
            </w:r>
            <w:r w:rsidR="00C35E76" w:rsidRPr="00FE1CCB">
              <w:rPr>
                <w:rFonts w:ascii="Arial" w:hAnsi="Arial" w:cs="Arial"/>
                <w:noProof/>
                <w:webHidden/>
              </w:rPr>
              <w:t>1</w:t>
            </w:r>
            <w:r w:rsidR="00C35E76" w:rsidRPr="00FE1CCB">
              <w:rPr>
                <w:rFonts w:ascii="Arial" w:hAnsi="Arial" w:cs="Arial"/>
                <w:noProof/>
                <w:webHidden/>
              </w:rPr>
              <w:fldChar w:fldCharType="end"/>
            </w:r>
          </w:hyperlink>
        </w:p>
        <w:p w14:paraId="0175B3EA" w14:textId="6F2512FB" w:rsidR="00C35E76" w:rsidRPr="00FE1CCB" w:rsidRDefault="00C35E76">
          <w:pPr>
            <w:pStyle w:val="TOC2"/>
            <w:tabs>
              <w:tab w:val="left" w:pos="660"/>
              <w:tab w:val="right" w:leader="dot" w:pos="9016"/>
            </w:tabs>
            <w:rPr>
              <w:rFonts w:ascii="Arial" w:eastAsiaTheme="minorEastAsia" w:hAnsi="Arial" w:cs="Arial"/>
              <w:noProof/>
              <w:lang w:eastAsia="en-GB"/>
            </w:rPr>
          </w:pPr>
          <w:hyperlink w:anchor="_Toc182239961" w:history="1">
            <w:r w:rsidRPr="00FE1CCB">
              <w:rPr>
                <w:rStyle w:val="Hyperlink"/>
                <w:rFonts w:ascii="Arial" w:hAnsi="Arial" w:cs="Arial"/>
                <w:noProof/>
                <w:color w:val="auto"/>
              </w:rPr>
              <w:t>1.</w:t>
            </w:r>
            <w:r w:rsidRPr="00FE1CCB">
              <w:rPr>
                <w:rFonts w:ascii="Arial" w:eastAsiaTheme="minorEastAsia" w:hAnsi="Arial" w:cs="Arial"/>
                <w:noProof/>
                <w:lang w:eastAsia="en-GB"/>
              </w:rPr>
              <w:tab/>
            </w:r>
            <w:r w:rsidRPr="00FE1CCB">
              <w:rPr>
                <w:rStyle w:val="Hyperlink"/>
                <w:rFonts w:ascii="Arial" w:hAnsi="Arial" w:cs="Arial"/>
                <w:noProof/>
                <w:color w:val="auto"/>
              </w:rPr>
              <w:t>System overview</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_Toc182239961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1</w:t>
            </w:r>
            <w:r w:rsidRPr="00FE1CCB">
              <w:rPr>
                <w:rFonts w:ascii="Arial" w:hAnsi="Arial" w:cs="Arial"/>
                <w:noProof/>
                <w:webHidden/>
              </w:rPr>
              <w:fldChar w:fldCharType="end"/>
            </w:r>
          </w:hyperlink>
        </w:p>
        <w:p w14:paraId="1B83DB98" w14:textId="0AEDEBB6" w:rsidR="00C35E76" w:rsidRPr="00FE1CCB" w:rsidRDefault="00C35E76">
          <w:pPr>
            <w:pStyle w:val="TOC3"/>
            <w:tabs>
              <w:tab w:val="left" w:pos="1100"/>
              <w:tab w:val="right" w:leader="dot" w:pos="9016"/>
            </w:tabs>
            <w:rPr>
              <w:rFonts w:ascii="Arial" w:eastAsiaTheme="minorEastAsia" w:hAnsi="Arial" w:cs="Arial"/>
              <w:noProof/>
              <w:lang w:eastAsia="en-GB"/>
            </w:rPr>
          </w:pPr>
          <w:hyperlink w:anchor="_Toc182239962" w:history="1">
            <w:r w:rsidRPr="00FE1CCB">
              <w:rPr>
                <w:rStyle w:val="Hyperlink"/>
                <w:rFonts w:ascii="Arial" w:hAnsi="Arial" w:cs="Arial"/>
                <w:noProof/>
                <w:color w:val="auto"/>
              </w:rPr>
              <w:t>1.1.</w:t>
            </w:r>
            <w:r w:rsidRPr="00FE1CCB">
              <w:rPr>
                <w:rFonts w:ascii="Arial" w:eastAsiaTheme="minorEastAsia" w:hAnsi="Arial" w:cs="Arial"/>
                <w:noProof/>
                <w:lang w:eastAsia="en-GB"/>
              </w:rPr>
              <w:tab/>
            </w:r>
            <w:r w:rsidRPr="00FE1CCB">
              <w:rPr>
                <w:rStyle w:val="Hyperlink"/>
                <w:rFonts w:ascii="Arial" w:hAnsi="Arial" w:cs="Arial"/>
                <w:noProof/>
                <w:color w:val="auto"/>
              </w:rPr>
              <w:t>Further documentation/information on XNAT</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_Toc182239962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1</w:t>
            </w:r>
            <w:r w:rsidRPr="00FE1CCB">
              <w:rPr>
                <w:rFonts w:ascii="Arial" w:hAnsi="Arial" w:cs="Arial"/>
                <w:noProof/>
                <w:webHidden/>
              </w:rPr>
              <w:fldChar w:fldCharType="end"/>
            </w:r>
          </w:hyperlink>
        </w:p>
        <w:p w14:paraId="2C8C29EB" w14:textId="14A66954" w:rsidR="00C35E76" w:rsidRPr="00FE1CCB" w:rsidRDefault="00C35E76">
          <w:pPr>
            <w:pStyle w:val="TOC3"/>
            <w:tabs>
              <w:tab w:val="left" w:pos="1100"/>
              <w:tab w:val="right" w:leader="dot" w:pos="9016"/>
            </w:tabs>
            <w:rPr>
              <w:rFonts w:ascii="Arial" w:eastAsiaTheme="minorEastAsia" w:hAnsi="Arial" w:cs="Arial"/>
              <w:noProof/>
              <w:lang w:eastAsia="en-GB"/>
            </w:rPr>
          </w:pPr>
          <w:hyperlink w:anchor="_Toc182239963" w:history="1">
            <w:r w:rsidRPr="00FE1CCB">
              <w:rPr>
                <w:rStyle w:val="Hyperlink"/>
                <w:rFonts w:ascii="Arial" w:hAnsi="Arial" w:cs="Arial"/>
                <w:noProof/>
                <w:color w:val="auto"/>
              </w:rPr>
              <w:t>1.2.</w:t>
            </w:r>
            <w:r w:rsidRPr="00FE1CCB">
              <w:rPr>
                <w:rFonts w:ascii="Arial" w:eastAsiaTheme="minorEastAsia" w:hAnsi="Arial" w:cs="Arial"/>
                <w:noProof/>
                <w:lang w:eastAsia="en-GB"/>
              </w:rPr>
              <w:tab/>
            </w:r>
            <w:r w:rsidRPr="00FE1CCB">
              <w:rPr>
                <w:rStyle w:val="Hyperlink"/>
                <w:rFonts w:ascii="Arial" w:hAnsi="Arial" w:cs="Arial"/>
                <w:noProof/>
                <w:color w:val="auto"/>
              </w:rPr>
              <w:t>Key contacts</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_Toc182239963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2</w:t>
            </w:r>
            <w:r w:rsidRPr="00FE1CCB">
              <w:rPr>
                <w:rFonts w:ascii="Arial" w:hAnsi="Arial" w:cs="Arial"/>
                <w:noProof/>
                <w:webHidden/>
              </w:rPr>
              <w:fldChar w:fldCharType="end"/>
            </w:r>
          </w:hyperlink>
        </w:p>
        <w:p w14:paraId="1830D73B" w14:textId="63E4D206" w:rsidR="00C35E76" w:rsidRPr="00FE1CCB" w:rsidRDefault="00C35E76">
          <w:pPr>
            <w:pStyle w:val="TOC2"/>
            <w:tabs>
              <w:tab w:val="left" w:pos="660"/>
              <w:tab w:val="right" w:leader="dot" w:pos="9016"/>
            </w:tabs>
            <w:rPr>
              <w:rFonts w:ascii="Arial" w:eastAsiaTheme="minorEastAsia" w:hAnsi="Arial" w:cs="Arial"/>
              <w:noProof/>
              <w:lang w:eastAsia="en-GB"/>
            </w:rPr>
          </w:pPr>
          <w:hyperlink w:anchor="_Toc182239964" w:history="1">
            <w:r w:rsidRPr="00FE1CCB">
              <w:rPr>
                <w:rStyle w:val="Hyperlink"/>
                <w:rFonts w:ascii="Arial" w:hAnsi="Arial" w:cs="Arial"/>
                <w:noProof/>
                <w:color w:val="auto"/>
              </w:rPr>
              <w:t>2.</w:t>
            </w:r>
            <w:r w:rsidRPr="00FE1CCB">
              <w:rPr>
                <w:rFonts w:ascii="Arial" w:eastAsiaTheme="minorEastAsia" w:hAnsi="Arial" w:cs="Arial"/>
                <w:noProof/>
                <w:lang w:eastAsia="en-GB"/>
              </w:rPr>
              <w:tab/>
            </w:r>
            <w:r w:rsidRPr="00FE1CCB">
              <w:rPr>
                <w:rStyle w:val="Hyperlink"/>
                <w:rFonts w:ascii="Arial" w:hAnsi="Arial" w:cs="Arial"/>
                <w:noProof/>
                <w:color w:val="auto"/>
              </w:rPr>
              <w:t>Information Governance</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_Toc182239964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2</w:t>
            </w:r>
            <w:r w:rsidRPr="00FE1CCB">
              <w:rPr>
                <w:rFonts w:ascii="Arial" w:hAnsi="Arial" w:cs="Arial"/>
                <w:noProof/>
                <w:webHidden/>
              </w:rPr>
              <w:fldChar w:fldCharType="end"/>
            </w:r>
          </w:hyperlink>
        </w:p>
        <w:p w14:paraId="24BDACC4" w14:textId="2B985C60" w:rsidR="00C35E76" w:rsidRPr="00FE1CCB" w:rsidRDefault="00C35E76">
          <w:pPr>
            <w:pStyle w:val="TOC3"/>
            <w:tabs>
              <w:tab w:val="left" w:pos="1100"/>
              <w:tab w:val="right" w:leader="dot" w:pos="9016"/>
            </w:tabs>
            <w:rPr>
              <w:rFonts w:ascii="Arial" w:eastAsiaTheme="minorEastAsia" w:hAnsi="Arial" w:cs="Arial"/>
              <w:noProof/>
              <w:lang w:eastAsia="en-GB"/>
            </w:rPr>
          </w:pPr>
          <w:hyperlink w:anchor="_Toc182239965" w:history="1">
            <w:r w:rsidRPr="00FE1CCB">
              <w:rPr>
                <w:rStyle w:val="Hyperlink"/>
                <w:rFonts w:ascii="Arial" w:hAnsi="Arial" w:cs="Arial"/>
                <w:noProof/>
                <w:color w:val="auto"/>
              </w:rPr>
              <w:t>2.1.</w:t>
            </w:r>
            <w:r w:rsidRPr="00FE1CCB">
              <w:rPr>
                <w:rFonts w:ascii="Arial" w:eastAsiaTheme="minorEastAsia" w:hAnsi="Arial" w:cs="Arial"/>
                <w:noProof/>
                <w:lang w:eastAsia="en-GB"/>
              </w:rPr>
              <w:tab/>
            </w:r>
            <w:r w:rsidRPr="00FE1CCB">
              <w:rPr>
                <w:rStyle w:val="Hyperlink"/>
                <w:rFonts w:ascii="Arial" w:hAnsi="Arial" w:cs="Arial"/>
                <w:noProof/>
                <w:color w:val="auto"/>
              </w:rPr>
              <w:t>Anonymisation within XNAT</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_Toc182239965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2</w:t>
            </w:r>
            <w:r w:rsidRPr="00FE1CCB">
              <w:rPr>
                <w:rFonts w:ascii="Arial" w:hAnsi="Arial" w:cs="Arial"/>
                <w:noProof/>
                <w:webHidden/>
              </w:rPr>
              <w:fldChar w:fldCharType="end"/>
            </w:r>
          </w:hyperlink>
        </w:p>
        <w:p w14:paraId="1B99B17C" w14:textId="64FF6A50" w:rsidR="00C35E76" w:rsidRPr="00FE1CCB" w:rsidRDefault="00C35E76">
          <w:pPr>
            <w:pStyle w:val="TOC2"/>
            <w:tabs>
              <w:tab w:val="left" w:pos="660"/>
              <w:tab w:val="right" w:leader="dot" w:pos="9016"/>
            </w:tabs>
            <w:rPr>
              <w:rFonts w:ascii="Arial" w:eastAsiaTheme="minorEastAsia" w:hAnsi="Arial" w:cs="Arial"/>
              <w:noProof/>
              <w:lang w:eastAsia="en-GB"/>
            </w:rPr>
          </w:pPr>
          <w:hyperlink w:anchor="_Toc182239966" w:history="1">
            <w:r w:rsidRPr="00FE1CCB">
              <w:rPr>
                <w:rStyle w:val="Hyperlink"/>
                <w:rFonts w:ascii="Arial" w:hAnsi="Arial" w:cs="Arial"/>
                <w:noProof/>
                <w:color w:val="auto"/>
              </w:rPr>
              <w:t>3.</w:t>
            </w:r>
            <w:r w:rsidRPr="00FE1CCB">
              <w:rPr>
                <w:rFonts w:ascii="Arial" w:eastAsiaTheme="minorEastAsia" w:hAnsi="Arial" w:cs="Arial"/>
                <w:noProof/>
                <w:lang w:eastAsia="en-GB"/>
              </w:rPr>
              <w:tab/>
            </w:r>
            <w:r w:rsidRPr="00FE1CCB">
              <w:rPr>
                <w:rStyle w:val="Hyperlink"/>
                <w:rFonts w:ascii="Arial" w:hAnsi="Arial" w:cs="Arial"/>
                <w:noProof/>
                <w:color w:val="auto"/>
              </w:rPr>
              <w:t>Accessing the system</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_Toc182239966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3</w:t>
            </w:r>
            <w:r w:rsidRPr="00FE1CCB">
              <w:rPr>
                <w:rFonts w:ascii="Arial" w:hAnsi="Arial" w:cs="Arial"/>
                <w:noProof/>
                <w:webHidden/>
              </w:rPr>
              <w:fldChar w:fldCharType="end"/>
            </w:r>
          </w:hyperlink>
        </w:p>
        <w:p w14:paraId="723AAECF" w14:textId="4B515725" w:rsidR="00C35E76" w:rsidRPr="00FE1CCB" w:rsidRDefault="00C35E76">
          <w:pPr>
            <w:pStyle w:val="TOC3"/>
            <w:tabs>
              <w:tab w:val="left" w:pos="1100"/>
              <w:tab w:val="right" w:leader="dot" w:pos="9016"/>
            </w:tabs>
            <w:rPr>
              <w:rFonts w:ascii="Arial" w:eastAsiaTheme="minorEastAsia" w:hAnsi="Arial" w:cs="Arial"/>
              <w:noProof/>
              <w:lang w:eastAsia="en-GB"/>
            </w:rPr>
          </w:pPr>
          <w:hyperlink w:anchor="_Toc182239967" w:history="1">
            <w:r w:rsidRPr="00FE1CCB">
              <w:rPr>
                <w:rStyle w:val="Hyperlink"/>
                <w:rFonts w:ascii="Arial" w:hAnsi="Arial" w:cs="Arial"/>
                <w:noProof/>
                <w:color w:val="auto"/>
              </w:rPr>
              <w:t>3.1.</w:t>
            </w:r>
            <w:r w:rsidRPr="00FE1CCB">
              <w:rPr>
                <w:rFonts w:ascii="Arial" w:eastAsiaTheme="minorEastAsia" w:hAnsi="Arial" w:cs="Arial"/>
                <w:noProof/>
                <w:lang w:eastAsia="en-GB"/>
              </w:rPr>
              <w:tab/>
            </w:r>
            <w:r w:rsidRPr="00FE1CCB">
              <w:rPr>
                <w:rStyle w:val="Hyperlink"/>
                <w:rFonts w:ascii="Arial" w:hAnsi="Arial" w:cs="Arial"/>
                <w:noProof/>
                <w:color w:val="auto"/>
              </w:rPr>
              <w:t>User Access</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_Toc182239967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3</w:t>
            </w:r>
            <w:r w:rsidRPr="00FE1CCB">
              <w:rPr>
                <w:rFonts w:ascii="Arial" w:hAnsi="Arial" w:cs="Arial"/>
                <w:noProof/>
                <w:webHidden/>
              </w:rPr>
              <w:fldChar w:fldCharType="end"/>
            </w:r>
          </w:hyperlink>
        </w:p>
        <w:p w14:paraId="50512BB4" w14:textId="5D8F6DEE" w:rsidR="00C35E76" w:rsidRPr="00FE1CCB" w:rsidRDefault="00C35E76">
          <w:pPr>
            <w:pStyle w:val="TOC3"/>
            <w:tabs>
              <w:tab w:val="left" w:pos="1100"/>
              <w:tab w:val="right" w:leader="dot" w:pos="9016"/>
            </w:tabs>
            <w:rPr>
              <w:rFonts w:ascii="Arial" w:eastAsiaTheme="minorEastAsia" w:hAnsi="Arial" w:cs="Arial"/>
              <w:noProof/>
              <w:lang w:eastAsia="en-GB"/>
            </w:rPr>
          </w:pPr>
          <w:hyperlink w:anchor="_Toc182239968" w:history="1">
            <w:r w:rsidRPr="00FE1CCB">
              <w:rPr>
                <w:rStyle w:val="Hyperlink"/>
                <w:rFonts w:ascii="Arial" w:hAnsi="Arial" w:cs="Arial"/>
                <w:noProof/>
                <w:color w:val="auto"/>
              </w:rPr>
              <w:t>3.2.</w:t>
            </w:r>
            <w:r w:rsidRPr="00FE1CCB">
              <w:rPr>
                <w:rFonts w:ascii="Arial" w:eastAsiaTheme="minorEastAsia" w:hAnsi="Arial" w:cs="Arial"/>
                <w:noProof/>
                <w:lang w:eastAsia="en-GB"/>
              </w:rPr>
              <w:tab/>
            </w:r>
            <w:r w:rsidRPr="00FE1CCB">
              <w:rPr>
                <w:rStyle w:val="Hyperlink"/>
                <w:rFonts w:ascii="Arial" w:hAnsi="Arial" w:cs="Arial"/>
                <w:noProof/>
                <w:color w:val="auto"/>
              </w:rPr>
              <w:t>Admin rights</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_Toc182239968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3</w:t>
            </w:r>
            <w:r w:rsidRPr="00FE1CCB">
              <w:rPr>
                <w:rFonts w:ascii="Arial" w:hAnsi="Arial" w:cs="Arial"/>
                <w:noProof/>
                <w:webHidden/>
              </w:rPr>
              <w:fldChar w:fldCharType="end"/>
            </w:r>
          </w:hyperlink>
        </w:p>
        <w:p w14:paraId="55067B38" w14:textId="1EBAF0C3" w:rsidR="00C35E76" w:rsidRPr="00FE1CCB" w:rsidRDefault="00C35E76">
          <w:pPr>
            <w:pStyle w:val="TOC2"/>
            <w:tabs>
              <w:tab w:val="left" w:pos="660"/>
              <w:tab w:val="right" w:leader="dot" w:pos="9016"/>
            </w:tabs>
            <w:rPr>
              <w:rFonts w:ascii="Arial" w:eastAsiaTheme="minorEastAsia" w:hAnsi="Arial" w:cs="Arial"/>
              <w:noProof/>
              <w:lang w:eastAsia="en-GB"/>
            </w:rPr>
          </w:pPr>
          <w:hyperlink w:anchor="_Toc182239969" w:history="1">
            <w:r w:rsidRPr="00FE1CCB">
              <w:rPr>
                <w:rStyle w:val="Hyperlink"/>
                <w:rFonts w:ascii="Arial" w:hAnsi="Arial" w:cs="Arial"/>
                <w:noProof/>
                <w:color w:val="auto"/>
              </w:rPr>
              <w:t>4.</w:t>
            </w:r>
            <w:r w:rsidRPr="00FE1CCB">
              <w:rPr>
                <w:rFonts w:ascii="Arial" w:eastAsiaTheme="minorEastAsia" w:hAnsi="Arial" w:cs="Arial"/>
                <w:noProof/>
                <w:lang w:eastAsia="en-GB"/>
              </w:rPr>
              <w:tab/>
            </w:r>
            <w:r w:rsidRPr="00FE1CCB">
              <w:rPr>
                <w:rStyle w:val="Hyperlink"/>
                <w:rFonts w:ascii="Arial" w:hAnsi="Arial" w:cs="Arial"/>
                <w:noProof/>
                <w:color w:val="auto"/>
              </w:rPr>
              <w:t>Data Structure within XNAT</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_Toc182239969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4</w:t>
            </w:r>
            <w:r w:rsidRPr="00FE1CCB">
              <w:rPr>
                <w:rFonts w:ascii="Arial" w:hAnsi="Arial" w:cs="Arial"/>
                <w:noProof/>
                <w:webHidden/>
              </w:rPr>
              <w:fldChar w:fldCharType="end"/>
            </w:r>
          </w:hyperlink>
        </w:p>
        <w:p w14:paraId="74B20395" w14:textId="7FAC1106" w:rsidR="00C35E76" w:rsidRPr="00FE1CCB" w:rsidRDefault="00C35E76">
          <w:pPr>
            <w:pStyle w:val="TOC3"/>
            <w:tabs>
              <w:tab w:val="left" w:pos="1100"/>
              <w:tab w:val="right" w:leader="dot" w:pos="9016"/>
            </w:tabs>
            <w:rPr>
              <w:rFonts w:ascii="Arial" w:eastAsiaTheme="minorEastAsia" w:hAnsi="Arial" w:cs="Arial"/>
              <w:noProof/>
              <w:lang w:eastAsia="en-GB"/>
            </w:rPr>
          </w:pPr>
          <w:hyperlink w:anchor="_Toc182239970" w:history="1">
            <w:r w:rsidRPr="00FE1CCB">
              <w:rPr>
                <w:rStyle w:val="Hyperlink"/>
                <w:rFonts w:ascii="Arial" w:hAnsi="Arial" w:cs="Arial"/>
                <w:noProof/>
                <w:color w:val="auto"/>
              </w:rPr>
              <w:t>4.1.</w:t>
            </w:r>
            <w:r w:rsidRPr="00FE1CCB">
              <w:rPr>
                <w:rFonts w:ascii="Arial" w:eastAsiaTheme="minorEastAsia" w:hAnsi="Arial" w:cs="Arial"/>
                <w:noProof/>
                <w:lang w:eastAsia="en-GB"/>
              </w:rPr>
              <w:tab/>
            </w:r>
            <w:r w:rsidRPr="00FE1CCB">
              <w:rPr>
                <w:rStyle w:val="Hyperlink"/>
                <w:rFonts w:ascii="Arial" w:hAnsi="Arial" w:cs="Arial"/>
                <w:noProof/>
                <w:color w:val="auto"/>
              </w:rPr>
              <w:t>Pre-archive</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_Toc182239970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5</w:t>
            </w:r>
            <w:r w:rsidRPr="00FE1CCB">
              <w:rPr>
                <w:rFonts w:ascii="Arial" w:hAnsi="Arial" w:cs="Arial"/>
                <w:noProof/>
                <w:webHidden/>
              </w:rPr>
              <w:fldChar w:fldCharType="end"/>
            </w:r>
          </w:hyperlink>
        </w:p>
        <w:p w14:paraId="6C406F13" w14:textId="7328129F" w:rsidR="00C35E76" w:rsidRPr="00FE1CCB" w:rsidRDefault="00C35E76">
          <w:pPr>
            <w:pStyle w:val="TOC3"/>
            <w:tabs>
              <w:tab w:val="left" w:pos="1100"/>
              <w:tab w:val="right" w:leader="dot" w:pos="9016"/>
            </w:tabs>
            <w:rPr>
              <w:rFonts w:ascii="Arial" w:eastAsiaTheme="minorEastAsia" w:hAnsi="Arial" w:cs="Arial"/>
              <w:noProof/>
              <w:lang w:eastAsia="en-GB"/>
            </w:rPr>
          </w:pPr>
          <w:hyperlink w:anchor="_Toc182239971" w:history="1">
            <w:r w:rsidRPr="00FE1CCB">
              <w:rPr>
                <w:rStyle w:val="Hyperlink"/>
                <w:rFonts w:ascii="Arial" w:hAnsi="Arial" w:cs="Arial"/>
                <w:noProof/>
                <w:color w:val="auto"/>
              </w:rPr>
              <w:t>4.2.</w:t>
            </w:r>
            <w:r w:rsidRPr="00FE1CCB">
              <w:rPr>
                <w:rFonts w:ascii="Arial" w:eastAsiaTheme="minorEastAsia" w:hAnsi="Arial" w:cs="Arial"/>
                <w:noProof/>
                <w:lang w:eastAsia="en-GB"/>
              </w:rPr>
              <w:tab/>
            </w:r>
            <w:r w:rsidRPr="00FE1CCB">
              <w:rPr>
                <w:rStyle w:val="Hyperlink"/>
                <w:rFonts w:ascii="Arial" w:hAnsi="Arial" w:cs="Arial"/>
                <w:noProof/>
                <w:color w:val="auto"/>
              </w:rPr>
              <w:t>DICOM Viewer</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_Toc182239971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5</w:t>
            </w:r>
            <w:r w:rsidRPr="00FE1CCB">
              <w:rPr>
                <w:rFonts w:ascii="Arial" w:hAnsi="Arial" w:cs="Arial"/>
                <w:noProof/>
                <w:webHidden/>
              </w:rPr>
              <w:fldChar w:fldCharType="end"/>
            </w:r>
          </w:hyperlink>
        </w:p>
        <w:p w14:paraId="7EF22728" w14:textId="08E927BB" w:rsidR="00C35E76" w:rsidRPr="00FE1CCB" w:rsidRDefault="00C35E76">
          <w:pPr>
            <w:pStyle w:val="TOC2"/>
            <w:tabs>
              <w:tab w:val="left" w:pos="660"/>
              <w:tab w:val="right" w:leader="dot" w:pos="9016"/>
            </w:tabs>
            <w:rPr>
              <w:rFonts w:ascii="Arial" w:eastAsiaTheme="minorEastAsia" w:hAnsi="Arial" w:cs="Arial"/>
              <w:noProof/>
              <w:lang w:eastAsia="en-GB"/>
            </w:rPr>
          </w:pPr>
          <w:hyperlink w:anchor="_Toc182239972" w:history="1">
            <w:r w:rsidRPr="00FE1CCB">
              <w:rPr>
                <w:rStyle w:val="Hyperlink"/>
                <w:rFonts w:ascii="Arial" w:hAnsi="Arial" w:cs="Arial"/>
                <w:noProof/>
                <w:color w:val="auto"/>
              </w:rPr>
              <w:t>5.</w:t>
            </w:r>
            <w:r w:rsidRPr="00FE1CCB">
              <w:rPr>
                <w:rFonts w:ascii="Arial" w:eastAsiaTheme="minorEastAsia" w:hAnsi="Arial" w:cs="Arial"/>
                <w:noProof/>
                <w:lang w:eastAsia="en-GB"/>
              </w:rPr>
              <w:tab/>
            </w:r>
            <w:r w:rsidRPr="00FE1CCB">
              <w:rPr>
                <w:rStyle w:val="Hyperlink"/>
                <w:rFonts w:ascii="Arial" w:hAnsi="Arial" w:cs="Arial"/>
                <w:noProof/>
                <w:color w:val="auto"/>
              </w:rPr>
              <w:t>Conclusions</w:t>
            </w:r>
            <w:r w:rsidRPr="00FE1CCB">
              <w:rPr>
                <w:rFonts w:ascii="Arial" w:hAnsi="Arial" w:cs="Arial"/>
                <w:noProof/>
                <w:webHidden/>
              </w:rPr>
              <w:tab/>
            </w:r>
            <w:r w:rsidRPr="00FE1CCB">
              <w:rPr>
                <w:rFonts w:ascii="Arial" w:hAnsi="Arial" w:cs="Arial"/>
                <w:noProof/>
                <w:webHidden/>
              </w:rPr>
              <w:fldChar w:fldCharType="begin"/>
            </w:r>
            <w:r w:rsidRPr="00FE1CCB">
              <w:rPr>
                <w:rFonts w:ascii="Arial" w:hAnsi="Arial" w:cs="Arial"/>
                <w:noProof/>
                <w:webHidden/>
              </w:rPr>
              <w:instrText xml:space="preserve"> PAGEREF _Toc182239972 \h </w:instrText>
            </w:r>
            <w:r w:rsidRPr="00FE1CCB">
              <w:rPr>
                <w:rFonts w:ascii="Arial" w:hAnsi="Arial" w:cs="Arial"/>
                <w:noProof/>
                <w:webHidden/>
              </w:rPr>
            </w:r>
            <w:r w:rsidRPr="00FE1CCB">
              <w:rPr>
                <w:rFonts w:ascii="Arial" w:hAnsi="Arial" w:cs="Arial"/>
                <w:noProof/>
                <w:webHidden/>
              </w:rPr>
              <w:fldChar w:fldCharType="separate"/>
            </w:r>
            <w:r w:rsidRPr="00FE1CCB">
              <w:rPr>
                <w:rFonts w:ascii="Arial" w:hAnsi="Arial" w:cs="Arial"/>
                <w:noProof/>
                <w:webHidden/>
              </w:rPr>
              <w:t>5</w:t>
            </w:r>
            <w:r w:rsidRPr="00FE1CCB">
              <w:rPr>
                <w:rFonts w:ascii="Arial" w:hAnsi="Arial" w:cs="Arial"/>
                <w:noProof/>
                <w:webHidden/>
              </w:rPr>
              <w:fldChar w:fldCharType="end"/>
            </w:r>
          </w:hyperlink>
        </w:p>
        <w:p w14:paraId="0FF5A2B7" w14:textId="77777777" w:rsidR="0055128D" w:rsidRPr="00FE1CCB" w:rsidRDefault="0055128D" w:rsidP="0055128D">
          <w:pPr>
            <w:rPr>
              <w:rFonts w:ascii="Arial" w:hAnsi="Arial" w:cs="Arial"/>
            </w:rPr>
          </w:pPr>
          <w:r w:rsidRPr="00FE1CCB">
            <w:rPr>
              <w:rFonts w:ascii="Arial" w:hAnsi="Arial" w:cs="Arial"/>
              <w:b/>
              <w:bCs/>
              <w:noProof/>
            </w:rPr>
            <w:fldChar w:fldCharType="end"/>
          </w:r>
        </w:p>
      </w:sdtContent>
    </w:sdt>
    <w:p w14:paraId="7FDD3D53" w14:textId="77777777" w:rsidR="00D67BB8" w:rsidRDefault="00D67BB8" w:rsidP="00D67BB8">
      <w:pPr>
        <w:pStyle w:val="Heading2"/>
        <w:numPr>
          <w:ilvl w:val="0"/>
          <w:numId w:val="0"/>
        </w:numPr>
        <w:ind w:left="360"/>
        <w:rPr>
          <w:rFonts w:ascii="Arial" w:hAnsi="Arial" w:cs="Arial"/>
          <w:color w:val="auto"/>
        </w:rPr>
      </w:pPr>
      <w:bookmarkStart w:id="2" w:name="_Toc182239961"/>
    </w:p>
    <w:p w14:paraId="5D6FFC21" w14:textId="0604C3EE" w:rsidR="00CB569C" w:rsidRPr="00FE1CCB" w:rsidRDefault="00CB569C" w:rsidP="00D12803">
      <w:pPr>
        <w:pStyle w:val="Heading2"/>
        <w:rPr>
          <w:rFonts w:ascii="Arial" w:hAnsi="Arial" w:cs="Arial"/>
          <w:color w:val="auto"/>
        </w:rPr>
      </w:pPr>
      <w:r w:rsidRPr="00FE1CCB">
        <w:rPr>
          <w:rFonts w:ascii="Arial" w:hAnsi="Arial" w:cs="Arial"/>
          <w:color w:val="auto"/>
        </w:rPr>
        <w:t>System overview</w:t>
      </w:r>
      <w:bookmarkEnd w:id="2"/>
    </w:p>
    <w:p w14:paraId="2C2859ED" w14:textId="5DED8B57" w:rsidR="00CB569C" w:rsidRPr="00FE1CCB" w:rsidRDefault="00CB569C" w:rsidP="00D67BB8">
      <w:pPr>
        <w:jc w:val="both"/>
        <w:rPr>
          <w:rFonts w:ascii="Arial" w:hAnsi="Arial" w:cs="Arial"/>
        </w:rPr>
      </w:pPr>
      <w:r w:rsidRPr="00FE1CCB">
        <w:rPr>
          <w:rFonts w:ascii="Arial" w:hAnsi="Arial" w:cs="Arial"/>
        </w:rPr>
        <w:t xml:space="preserve">The Radiotherapy Head and Neck XNAT </w:t>
      </w:r>
      <w:r w:rsidR="005A21F8" w:rsidRPr="00FE1CCB">
        <w:rPr>
          <w:rFonts w:ascii="Arial" w:hAnsi="Arial" w:cs="Arial"/>
        </w:rPr>
        <w:t>(RT-</w:t>
      </w:r>
      <w:proofErr w:type="spellStart"/>
      <w:r w:rsidR="005A21F8" w:rsidRPr="00FE1CCB">
        <w:rPr>
          <w:rFonts w:ascii="Arial" w:hAnsi="Arial" w:cs="Arial"/>
        </w:rPr>
        <w:t>HaND_I</w:t>
      </w:r>
      <w:proofErr w:type="spellEnd"/>
      <w:r w:rsidR="005A21F8" w:rsidRPr="00FE1CCB">
        <w:rPr>
          <w:rFonts w:ascii="Arial" w:hAnsi="Arial" w:cs="Arial"/>
        </w:rPr>
        <w:t xml:space="preserve">) </w:t>
      </w:r>
      <w:r w:rsidRPr="00FE1CCB">
        <w:rPr>
          <w:rFonts w:ascii="Arial" w:hAnsi="Arial" w:cs="Arial"/>
        </w:rPr>
        <w:t>is a</w:t>
      </w:r>
      <w:r w:rsidR="005A21F8" w:rsidRPr="00FE1CCB">
        <w:rPr>
          <w:rFonts w:ascii="Arial" w:hAnsi="Arial" w:cs="Arial"/>
        </w:rPr>
        <w:t>n</w:t>
      </w:r>
      <w:r w:rsidRPr="00FE1CCB">
        <w:rPr>
          <w:rFonts w:ascii="Arial" w:hAnsi="Arial" w:cs="Arial"/>
        </w:rPr>
        <w:t xml:space="preserve"> </w:t>
      </w:r>
      <w:r w:rsidR="005A21F8" w:rsidRPr="00FE1CCB">
        <w:rPr>
          <w:rFonts w:ascii="Arial" w:hAnsi="Arial" w:cs="Arial"/>
        </w:rPr>
        <w:t xml:space="preserve">imaging </w:t>
      </w:r>
      <w:r w:rsidRPr="00FE1CCB">
        <w:rPr>
          <w:rFonts w:ascii="Arial" w:hAnsi="Arial" w:cs="Arial"/>
        </w:rPr>
        <w:t xml:space="preserve">database containing imaging and radiotherapy planning data, for head and neck patients from </w:t>
      </w:r>
      <w:r w:rsidR="005A21F8" w:rsidRPr="00FE1CCB">
        <w:rPr>
          <w:rFonts w:ascii="Arial" w:hAnsi="Arial" w:cs="Arial"/>
        </w:rPr>
        <w:t xml:space="preserve">the introduction of IMRT (March </w:t>
      </w:r>
      <w:r w:rsidRPr="00FE1CCB">
        <w:rPr>
          <w:rFonts w:ascii="Arial" w:hAnsi="Arial" w:cs="Arial"/>
        </w:rPr>
        <w:t>2011</w:t>
      </w:r>
      <w:r w:rsidR="005A21F8" w:rsidRPr="00FE1CCB">
        <w:rPr>
          <w:rFonts w:ascii="Arial" w:hAnsi="Arial" w:cs="Arial"/>
        </w:rPr>
        <w:t>)</w:t>
      </w:r>
      <w:r w:rsidRPr="00FE1CCB">
        <w:rPr>
          <w:rFonts w:ascii="Arial" w:hAnsi="Arial" w:cs="Arial"/>
        </w:rPr>
        <w:t xml:space="preserve"> to present.</w:t>
      </w:r>
      <w:r w:rsidR="005A21F8" w:rsidRPr="00FE1CCB">
        <w:rPr>
          <w:rFonts w:ascii="Arial" w:hAnsi="Arial" w:cs="Arial"/>
        </w:rPr>
        <w:t xml:space="preserve"> There is corresponding clinical data stored within the EDW for patients from 01/01/2010 in a data warehouse (RT-</w:t>
      </w:r>
      <w:proofErr w:type="spellStart"/>
      <w:r w:rsidR="005A21F8" w:rsidRPr="00FE1CCB">
        <w:rPr>
          <w:rFonts w:ascii="Arial" w:hAnsi="Arial" w:cs="Arial"/>
        </w:rPr>
        <w:t>HaND_C</w:t>
      </w:r>
      <w:proofErr w:type="spellEnd"/>
      <w:r w:rsidR="005A21F8" w:rsidRPr="00FE1CCB">
        <w:rPr>
          <w:rFonts w:ascii="Arial" w:hAnsi="Arial" w:cs="Arial"/>
        </w:rPr>
        <w:t>) in Electronic Data Warehouse (EDW).</w:t>
      </w:r>
    </w:p>
    <w:p w14:paraId="230EAE12" w14:textId="77777777" w:rsidR="00CB569C" w:rsidRPr="00FE1CCB" w:rsidRDefault="00CB569C" w:rsidP="00D67BB8">
      <w:pPr>
        <w:jc w:val="both"/>
        <w:rPr>
          <w:rFonts w:ascii="Arial" w:hAnsi="Arial" w:cs="Arial"/>
        </w:rPr>
      </w:pPr>
      <w:r w:rsidRPr="00FE1CCB">
        <w:rPr>
          <w:rFonts w:ascii="Arial" w:hAnsi="Arial" w:cs="Arial"/>
        </w:rPr>
        <w:t xml:space="preserve">XNAT is a virtual platform capable of storing and managing medical images and associated data. The system is hosted on the GSTT Trust XNAT system, </w:t>
      </w:r>
      <w:r w:rsidR="00D64D6D" w:rsidRPr="00FE1CCB">
        <w:rPr>
          <w:rFonts w:ascii="Arial" w:hAnsi="Arial" w:cs="Arial"/>
        </w:rPr>
        <w:t xml:space="preserve">managed </w:t>
      </w:r>
      <w:r w:rsidRPr="00FE1CCB">
        <w:rPr>
          <w:rFonts w:ascii="Arial" w:hAnsi="Arial" w:cs="Arial"/>
        </w:rPr>
        <w:t>by the Clinical Scientific Computing</w:t>
      </w:r>
      <w:r w:rsidR="001E0DD2" w:rsidRPr="00FE1CCB">
        <w:rPr>
          <w:rFonts w:ascii="Arial" w:hAnsi="Arial" w:cs="Arial"/>
        </w:rPr>
        <w:t xml:space="preserve"> (CSC)</w:t>
      </w:r>
      <w:r w:rsidRPr="00FE1CCB">
        <w:rPr>
          <w:rFonts w:ascii="Arial" w:hAnsi="Arial" w:cs="Arial"/>
        </w:rPr>
        <w:t xml:space="preserve"> Team and sup</w:t>
      </w:r>
      <w:r w:rsidR="00AE2C7F" w:rsidRPr="00FE1CCB">
        <w:rPr>
          <w:rFonts w:ascii="Arial" w:hAnsi="Arial" w:cs="Arial"/>
        </w:rPr>
        <w:t>ported by Radiotherapy Physics.</w:t>
      </w:r>
      <w:r w:rsidR="00420D69" w:rsidRPr="00FE1CCB">
        <w:rPr>
          <w:rFonts w:ascii="Arial" w:hAnsi="Arial" w:cs="Arial"/>
        </w:rPr>
        <w:t xml:space="preserve"> CSC have their own GitHub page used to share information about the functionality and running of XNAT. This </w:t>
      </w:r>
      <w:r w:rsidR="006E0375" w:rsidRPr="00FE1CCB">
        <w:rPr>
          <w:rFonts w:ascii="Arial" w:hAnsi="Arial" w:cs="Arial"/>
        </w:rPr>
        <w:t xml:space="preserve">is updated regularly and should be considered the definitive source of XNAT information: </w:t>
      </w:r>
      <w:hyperlink r:id="rId8" w:history="1">
        <w:r w:rsidR="006E0375" w:rsidRPr="00FE1CCB">
          <w:rPr>
            <w:rStyle w:val="Hyperlink"/>
            <w:rFonts w:ascii="Arial" w:hAnsi="Arial" w:cs="Arial"/>
            <w:color w:val="auto"/>
          </w:rPr>
          <w:t>GSTT-CSC/XNAT: Tracks general documentation, standard operating procedures (SOP) and helper scripts for XNAT.</w:t>
        </w:r>
      </w:hyperlink>
      <w:r w:rsidR="006E0375" w:rsidRPr="00FE1CCB">
        <w:rPr>
          <w:rFonts w:ascii="Arial" w:hAnsi="Arial" w:cs="Arial"/>
        </w:rPr>
        <w:t xml:space="preserve"> </w:t>
      </w:r>
    </w:p>
    <w:p w14:paraId="05389B45" w14:textId="77777777" w:rsidR="00AE2C7F" w:rsidRPr="00FE1CCB" w:rsidRDefault="00AE2C7F" w:rsidP="006F19E7">
      <w:pPr>
        <w:pStyle w:val="Heading3"/>
        <w:numPr>
          <w:ilvl w:val="1"/>
          <w:numId w:val="1"/>
        </w:numPr>
        <w:rPr>
          <w:rFonts w:ascii="Arial" w:hAnsi="Arial" w:cs="Arial"/>
          <w:color w:val="auto"/>
        </w:rPr>
      </w:pPr>
      <w:bookmarkStart w:id="3" w:name="_Toc182239962"/>
      <w:r w:rsidRPr="00FE1CCB">
        <w:rPr>
          <w:rFonts w:ascii="Arial" w:hAnsi="Arial" w:cs="Arial"/>
          <w:color w:val="auto"/>
        </w:rPr>
        <w:t xml:space="preserve">Further </w:t>
      </w:r>
      <w:r w:rsidR="00B433AA" w:rsidRPr="00FE1CCB">
        <w:rPr>
          <w:rFonts w:ascii="Arial" w:hAnsi="Arial" w:cs="Arial"/>
          <w:color w:val="auto"/>
        </w:rPr>
        <w:t>documentation/</w:t>
      </w:r>
      <w:r w:rsidRPr="00FE1CCB">
        <w:rPr>
          <w:rFonts w:ascii="Arial" w:hAnsi="Arial" w:cs="Arial"/>
          <w:color w:val="auto"/>
        </w:rPr>
        <w:t>information on XNAT</w:t>
      </w:r>
      <w:bookmarkEnd w:id="3"/>
    </w:p>
    <w:p w14:paraId="67A9586B" w14:textId="77777777" w:rsidR="004E0836" w:rsidRPr="00FE1CCB" w:rsidRDefault="00AE2C7F" w:rsidP="00AE2C7F">
      <w:pPr>
        <w:rPr>
          <w:rFonts w:ascii="Arial" w:hAnsi="Arial" w:cs="Arial"/>
        </w:rPr>
      </w:pPr>
      <w:r w:rsidRPr="00FE1CCB">
        <w:rPr>
          <w:rFonts w:ascii="Arial" w:hAnsi="Arial" w:cs="Arial"/>
        </w:rPr>
        <w:t>For more information on the XNAT platform please visit:</w:t>
      </w:r>
    </w:p>
    <w:p w14:paraId="66B1DD1B" w14:textId="77777777" w:rsidR="00AE2C7F" w:rsidRPr="00FE1CCB" w:rsidRDefault="00E81B59" w:rsidP="006C7AEB">
      <w:pPr>
        <w:ind w:firstLine="720"/>
        <w:rPr>
          <w:rFonts w:ascii="Arial" w:hAnsi="Arial" w:cs="Arial"/>
        </w:rPr>
      </w:pPr>
      <w:hyperlink r:id="rId9" w:history="1">
        <w:r w:rsidR="00AE2C7F" w:rsidRPr="00FE1CCB">
          <w:rPr>
            <w:rStyle w:val="Hyperlink"/>
            <w:rFonts w:ascii="Arial" w:hAnsi="Arial" w:cs="Arial"/>
            <w:color w:val="auto"/>
          </w:rPr>
          <w:t>https://www.xnat.org/about/</w:t>
        </w:r>
      </w:hyperlink>
    </w:p>
    <w:p w14:paraId="507C45A6" w14:textId="77777777" w:rsidR="00B433AA" w:rsidRPr="00FE1CCB" w:rsidRDefault="00B433AA" w:rsidP="00125D23">
      <w:pPr>
        <w:jc w:val="both"/>
        <w:rPr>
          <w:rFonts w:ascii="Arial" w:hAnsi="Arial" w:cs="Arial"/>
        </w:rPr>
      </w:pPr>
      <w:r w:rsidRPr="00FE1CCB">
        <w:rPr>
          <w:rFonts w:ascii="Arial" w:hAnsi="Arial" w:cs="Arial"/>
        </w:rPr>
        <w:t>XNAT also provide</w:t>
      </w:r>
      <w:r w:rsidR="00D64D6D" w:rsidRPr="00FE1CCB">
        <w:rPr>
          <w:rFonts w:ascii="Arial" w:hAnsi="Arial" w:cs="Arial"/>
        </w:rPr>
        <w:t>s</w:t>
      </w:r>
      <w:r w:rsidRPr="00FE1CCB">
        <w:rPr>
          <w:rFonts w:ascii="Arial" w:hAnsi="Arial" w:cs="Arial"/>
        </w:rPr>
        <w:t xml:space="preserve"> a selection of useful, and very in depth, free online courses, covering a variety of aspects including XNAT administration. These are available to view and enrol onto at:</w:t>
      </w:r>
    </w:p>
    <w:p w14:paraId="4A88E046" w14:textId="77777777" w:rsidR="00B433AA" w:rsidRPr="00FE1CCB" w:rsidRDefault="00E81B59" w:rsidP="006C7AEB">
      <w:pPr>
        <w:ind w:firstLine="720"/>
        <w:rPr>
          <w:rStyle w:val="Hyperlink"/>
          <w:rFonts w:ascii="Arial" w:hAnsi="Arial" w:cs="Arial"/>
          <w:color w:val="auto"/>
        </w:rPr>
      </w:pPr>
      <w:hyperlink r:id="rId10" w:tgtFrame="_blank" w:tooltip="XNAT Academy on Appsembler.com" w:history="1">
        <w:r w:rsidR="00B433AA" w:rsidRPr="00FE1CCB">
          <w:rPr>
            <w:rStyle w:val="Hyperlink"/>
            <w:rFonts w:ascii="Arial" w:hAnsi="Arial" w:cs="Arial"/>
            <w:color w:val="auto"/>
          </w:rPr>
          <w:t>xnat-academy.tahoe.appsembler.com</w:t>
        </w:r>
      </w:hyperlink>
      <w:r w:rsidR="006C7AEB" w:rsidRPr="00FE1CCB">
        <w:rPr>
          <w:rStyle w:val="Hyperlink"/>
          <w:rFonts w:ascii="Arial" w:hAnsi="Arial" w:cs="Arial"/>
          <w:bCs/>
          <w:color w:val="auto"/>
        </w:rPr>
        <w:t xml:space="preserve"> </w:t>
      </w:r>
    </w:p>
    <w:p w14:paraId="0010B7A6" w14:textId="77777777" w:rsidR="004E0836" w:rsidRPr="00FE1CCB" w:rsidRDefault="001E0DD2" w:rsidP="00125D23">
      <w:pPr>
        <w:jc w:val="both"/>
        <w:rPr>
          <w:rFonts w:ascii="Arial" w:hAnsi="Arial" w:cs="Arial"/>
        </w:rPr>
      </w:pPr>
      <w:r w:rsidRPr="00FE1CCB">
        <w:rPr>
          <w:rFonts w:ascii="Arial" w:hAnsi="Arial" w:cs="Arial"/>
        </w:rPr>
        <w:lastRenderedPageBreak/>
        <w:t xml:space="preserve">For </w:t>
      </w:r>
      <w:r w:rsidR="004E0836" w:rsidRPr="00FE1CCB">
        <w:rPr>
          <w:rFonts w:ascii="Arial" w:hAnsi="Arial" w:cs="Arial"/>
        </w:rPr>
        <w:t>the CSC S</w:t>
      </w:r>
      <w:r w:rsidR="00676477" w:rsidRPr="00FE1CCB">
        <w:rPr>
          <w:rFonts w:ascii="Arial" w:hAnsi="Arial" w:cs="Arial"/>
        </w:rPr>
        <w:t>tandard Operating Procedure (SOP)</w:t>
      </w:r>
      <w:r w:rsidR="004E0836" w:rsidRPr="00FE1CCB">
        <w:rPr>
          <w:rFonts w:ascii="Arial" w:hAnsi="Arial" w:cs="Arial"/>
        </w:rPr>
        <w:t xml:space="preserve"> for uploading data to XNAT, please visit:</w:t>
      </w:r>
    </w:p>
    <w:p w14:paraId="1C620318" w14:textId="77777777" w:rsidR="00420D69" w:rsidRPr="00FE1CCB" w:rsidRDefault="00E81B59" w:rsidP="00125D23">
      <w:pPr>
        <w:jc w:val="both"/>
        <w:rPr>
          <w:rFonts w:ascii="Arial" w:hAnsi="Arial" w:cs="Arial"/>
        </w:rPr>
      </w:pPr>
      <w:hyperlink r:id="rId11" w:history="1">
        <w:r w:rsidR="00420D69" w:rsidRPr="00FE1CCB">
          <w:rPr>
            <w:rStyle w:val="Hyperlink"/>
            <w:rFonts w:ascii="Arial" w:hAnsi="Arial" w:cs="Arial"/>
            <w:color w:val="auto"/>
          </w:rPr>
          <w:t>XNAT/docs/SOP-Data-Import.md at main · GSTT-CSC/XNAT</w:t>
        </w:r>
      </w:hyperlink>
    </w:p>
    <w:p w14:paraId="771D7480" w14:textId="77777777" w:rsidR="009619E0" w:rsidRPr="00FE1CCB" w:rsidRDefault="00CA4D8A" w:rsidP="00125D23">
      <w:pPr>
        <w:jc w:val="both"/>
        <w:rPr>
          <w:rFonts w:ascii="Arial" w:hAnsi="Arial" w:cs="Arial"/>
        </w:rPr>
      </w:pPr>
      <w:r w:rsidRPr="00FE1CCB">
        <w:rPr>
          <w:rFonts w:ascii="Arial" w:hAnsi="Arial" w:cs="Arial"/>
        </w:rPr>
        <w:t>The XNAT</w:t>
      </w:r>
      <w:r w:rsidR="009619E0" w:rsidRPr="00FE1CCB">
        <w:rPr>
          <w:rFonts w:ascii="Arial" w:hAnsi="Arial" w:cs="Arial"/>
        </w:rPr>
        <w:t xml:space="preserve"> google discussion</w:t>
      </w:r>
      <w:r w:rsidRPr="00FE1CCB">
        <w:rPr>
          <w:rFonts w:ascii="Arial" w:hAnsi="Arial" w:cs="Arial"/>
        </w:rPr>
        <w:t xml:space="preserve"> group can be a very useful forum, both for posing your own queries as well as being able to see how other groups are using the software and what pitfalls they may have found: </w:t>
      </w:r>
    </w:p>
    <w:p w14:paraId="400B5699" w14:textId="77777777" w:rsidR="00CA4D8A" w:rsidRPr="00FE1CCB" w:rsidRDefault="00E81B59" w:rsidP="00125D23">
      <w:pPr>
        <w:ind w:firstLine="720"/>
        <w:jc w:val="both"/>
        <w:rPr>
          <w:rFonts w:ascii="Arial" w:hAnsi="Arial" w:cs="Arial"/>
        </w:rPr>
      </w:pPr>
      <w:hyperlink r:id="rId12" w:history="1">
        <w:r w:rsidR="00CA4D8A" w:rsidRPr="00FE1CCB">
          <w:rPr>
            <w:rStyle w:val="Hyperlink"/>
            <w:rFonts w:ascii="Arial" w:hAnsi="Arial" w:cs="Arial"/>
            <w:color w:val="auto"/>
          </w:rPr>
          <w:t>https://groups.google.com/g/xnat_discussion</w:t>
        </w:r>
      </w:hyperlink>
    </w:p>
    <w:p w14:paraId="0E060E6A" w14:textId="23C4285E" w:rsidR="009619E0" w:rsidRPr="00FE1CCB" w:rsidRDefault="009650F1" w:rsidP="00125D23">
      <w:pPr>
        <w:jc w:val="both"/>
        <w:rPr>
          <w:rFonts w:ascii="Arial" w:hAnsi="Arial" w:cs="Arial"/>
        </w:rPr>
      </w:pPr>
      <w:r w:rsidRPr="00FE1CCB">
        <w:rPr>
          <w:rFonts w:ascii="Arial" w:hAnsi="Arial" w:cs="Arial"/>
        </w:rPr>
        <w:t>There are several projects on GitLab for various aspects of XNAT use and administration, managed by the KCL-BMEIS group, mostly by Dan Beasley</w:t>
      </w:r>
      <w:r w:rsidR="005A21F8" w:rsidRPr="00FE1CCB">
        <w:rPr>
          <w:rFonts w:ascii="Arial" w:hAnsi="Arial" w:cs="Arial"/>
        </w:rPr>
        <w:t xml:space="preserve"> (Daniel.beasley@kcl.ac.uk)</w:t>
      </w:r>
      <w:r w:rsidRPr="00FE1CCB">
        <w:rPr>
          <w:rFonts w:ascii="Arial" w:hAnsi="Arial" w:cs="Arial"/>
        </w:rPr>
        <w:t>. Please contact Dan</w:t>
      </w:r>
      <w:r w:rsidR="00FE1CCB">
        <w:rPr>
          <w:rFonts w:ascii="Arial" w:hAnsi="Arial" w:cs="Arial"/>
        </w:rPr>
        <w:t xml:space="preserve"> Beasley</w:t>
      </w:r>
      <w:r w:rsidRPr="00FE1CCB">
        <w:rPr>
          <w:rFonts w:ascii="Arial" w:hAnsi="Arial" w:cs="Arial"/>
        </w:rPr>
        <w:t xml:space="preserve"> for access to these – they contain many useful resources including Wiki articles for various processes.</w:t>
      </w:r>
    </w:p>
    <w:p w14:paraId="1963C264" w14:textId="77777777" w:rsidR="00B433AA" w:rsidRPr="00FE1CCB" w:rsidRDefault="00B433AA" w:rsidP="006F19E7">
      <w:pPr>
        <w:pStyle w:val="Heading3"/>
        <w:numPr>
          <w:ilvl w:val="1"/>
          <w:numId w:val="1"/>
        </w:numPr>
        <w:rPr>
          <w:rFonts w:ascii="Arial" w:hAnsi="Arial" w:cs="Arial"/>
          <w:color w:val="auto"/>
        </w:rPr>
      </w:pPr>
      <w:bookmarkStart w:id="4" w:name="_Toc182239963"/>
      <w:r w:rsidRPr="00FE1CCB">
        <w:rPr>
          <w:rFonts w:ascii="Arial" w:hAnsi="Arial" w:cs="Arial"/>
          <w:color w:val="auto"/>
        </w:rPr>
        <w:t>Key contacts</w:t>
      </w:r>
      <w:bookmarkEnd w:id="4"/>
    </w:p>
    <w:p w14:paraId="23252D8D" w14:textId="77777777" w:rsidR="00A15AB6" w:rsidRPr="00FE1CCB" w:rsidRDefault="00B433AA" w:rsidP="00B433AA">
      <w:pPr>
        <w:rPr>
          <w:rStyle w:val="Hyperlink"/>
          <w:rFonts w:ascii="Arial" w:hAnsi="Arial" w:cs="Arial"/>
          <w:color w:val="auto"/>
        </w:rPr>
      </w:pPr>
      <w:r w:rsidRPr="00FE1CCB">
        <w:rPr>
          <w:rFonts w:ascii="Arial" w:hAnsi="Arial" w:cs="Arial"/>
        </w:rPr>
        <w:t xml:space="preserve">Clinical Scientific Computing – email: </w:t>
      </w:r>
      <w:hyperlink r:id="rId13" w:history="1">
        <w:r w:rsidRPr="00FE1CCB">
          <w:rPr>
            <w:rStyle w:val="Hyperlink"/>
            <w:rFonts w:ascii="Arial" w:hAnsi="Arial" w:cs="Arial"/>
            <w:color w:val="auto"/>
          </w:rPr>
          <w:t>CSCTeam@gstt.nhs.uk</w:t>
        </w:r>
      </w:hyperlink>
      <w:r w:rsidRPr="00FE1CCB">
        <w:rPr>
          <w:rFonts w:ascii="Arial" w:hAnsi="Arial" w:cs="Arial"/>
        </w:rPr>
        <w:t xml:space="preserve">, website: </w:t>
      </w:r>
      <w:hyperlink r:id="rId14" w:history="1">
        <w:r w:rsidRPr="00FE1CCB">
          <w:rPr>
            <w:rStyle w:val="Hyperlink"/>
            <w:rFonts w:ascii="Arial" w:hAnsi="Arial" w:cs="Arial"/>
            <w:color w:val="auto"/>
          </w:rPr>
          <w:t>https://gstt-csc.github.io/</w:t>
        </w:r>
      </w:hyperlink>
    </w:p>
    <w:p w14:paraId="64514F0A" w14:textId="77777777" w:rsidR="006478AD" w:rsidRPr="00FE1CCB" w:rsidRDefault="006478AD" w:rsidP="00B433AA">
      <w:pPr>
        <w:rPr>
          <w:rFonts w:ascii="Arial" w:hAnsi="Arial" w:cs="Arial"/>
        </w:rPr>
      </w:pPr>
      <w:r w:rsidRPr="00FE1CCB">
        <w:rPr>
          <w:rFonts w:ascii="Arial" w:hAnsi="Arial" w:cs="Arial"/>
        </w:rPr>
        <w:t>Mosaiq/CIS team</w:t>
      </w:r>
      <w:r w:rsidR="00676477" w:rsidRPr="00FE1CCB">
        <w:rPr>
          <w:rFonts w:ascii="Arial" w:hAnsi="Arial" w:cs="Arial"/>
        </w:rPr>
        <w:t>:</w:t>
      </w:r>
      <w:r w:rsidRPr="00FE1CCB">
        <w:rPr>
          <w:rFonts w:ascii="Arial" w:hAnsi="Arial" w:cs="Arial"/>
        </w:rPr>
        <w:t xml:space="preserve">  </w:t>
      </w:r>
      <w:hyperlink r:id="rId15" w:history="1">
        <w:r w:rsidRPr="00FE1CCB">
          <w:rPr>
            <w:rStyle w:val="Hyperlink"/>
            <w:rFonts w:ascii="Arial" w:hAnsi="Arial" w:cs="Arial"/>
            <w:color w:val="auto"/>
          </w:rPr>
          <w:t>Bill.Dann@gstt.nhs.uk</w:t>
        </w:r>
      </w:hyperlink>
      <w:r w:rsidRPr="00FE1CCB">
        <w:rPr>
          <w:rFonts w:ascii="Arial" w:hAnsi="Arial" w:cs="Arial"/>
        </w:rPr>
        <w:t xml:space="preserve"> </w:t>
      </w:r>
    </w:p>
    <w:p w14:paraId="1E522427" w14:textId="77777777" w:rsidR="00FD3D90" w:rsidRPr="00FE1CCB" w:rsidRDefault="00FD3D90" w:rsidP="00FD3D90">
      <w:pPr>
        <w:rPr>
          <w:rFonts w:ascii="Arial" w:hAnsi="Arial" w:cs="Arial"/>
        </w:rPr>
      </w:pPr>
      <w:r w:rsidRPr="00FE1CCB">
        <w:rPr>
          <w:rFonts w:ascii="Arial" w:hAnsi="Arial" w:cs="Arial"/>
        </w:rPr>
        <w:t xml:space="preserve">IG Contacts: </w:t>
      </w:r>
      <w:hyperlink r:id="rId16" w:history="1">
        <w:r w:rsidRPr="00FE1CCB">
          <w:rPr>
            <w:rStyle w:val="Hyperlink"/>
            <w:rFonts w:ascii="Arial" w:hAnsi="Arial" w:cs="Arial"/>
            <w:color w:val="auto"/>
          </w:rPr>
          <w:t>Salim.Badat@gstt.nhs.uk</w:t>
        </w:r>
      </w:hyperlink>
      <w:r w:rsidRPr="00FE1CCB">
        <w:rPr>
          <w:rFonts w:ascii="Arial" w:hAnsi="Arial" w:cs="Arial"/>
        </w:rPr>
        <w:t xml:space="preserve"> </w:t>
      </w:r>
    </w:p>
    <w:p w14:paraId="5041A6C3" w14:textId="77777777" w:rsidR="00584B66" w:rsidRPr="00FE1CCB" w:rsidRDefault="00584B66" w:rsidP="00D12803">
      <w:pPr>
        <w:pStyle w:val="Heading2"/>
        <w:rPr>
          <w:rFonts w:ascii="Arial" w:hAnsi="Arial" w:cs="Arial"/>
          <w:color w:val="auto"/>
        </w:rPr>
      </w:pPr>
      <w:bookmarkStart w:id="5" w:name="_Toc182239964"/>
      <w:r w:rsidRPr="00FE1CCB">
        <w:rPr>
          <w:rFonts w:ascii="Arial" w:hAnsi="Arial" w:cs="Arial"/>
          <w:color w:val="auto"/>
        </w:rPr>
        <w:t>Information Governance</w:t>
      </w:r>
      <w:bookmarkEnd w:id="5"/>
    </w:p>
    <w:p w14:paraId="01A76255" w14:textId="77777777" w:rsidR="00955A19" w:rsidRPr="00FE1CCB" w:rsidRDefault="00584B66" w:rsidP="00125D23">
      <w:pPr>
        <w:jc w:val="both"/>
        <w:rPr>
          <w:rFonts w:ascii="Arial" w:hAnsi="Arial" w:cs="Arial"/>
        </w:rPr>
      </w:pPr>
      <w:r w:rsidRPr="00FE1CCB">
        <w:rPr>
          <w:rFonts w:ascii="Arial" w:hAnsi="Arial" w:cs="Arial"/>
        </w:rPr>
        <w:t>The project has been discussed extensively with the Information Governance team, and it was agreed that data could be stored unanonymised, as it is all being hosted on site</w:t>
      </w:r>
      <w:r w:rsidR="00955A19" w:rsidRPr="00FE1CCB">
        <w:rPr>
          <w:rFonts w:ascii="Arial" w:hAnsi="Arial" w:cs="Arial"/>
        </w:rPr>
        <w:t xml:space="preserve"> and access will be controlled.</w:t>
      </w:r>
      <w:r w:rsidR="005A21F8" w:rsidRPr="00FE1CCB">
        <w:rPr>
          <w:rFonts w:ascii="Arial" w:hAnsi="Arial" w:cs="Arial"/>
        </w:rPr>
        <w:t xml:space="preserve"> A specific project contains the HNC unanonymised data lake which enables continuous updating of the data. In addition, the Radiotherapy Physics department hosts a separate instance of XNAT (RT-XNAT) designed to uniquely contain anonymised data and cleaned copies of HNC projects. This is linked to CSC-XNAT through opened firewalls and ports enabling data to be sent between the two XNAT instances. The role of RT-XNAT is to enable reusability of data, accessibility of project data (e.g. if asked to reproduce published results) and ensure adherence to data protection principles and information governance. </w:t>
      </w:r>
    </w:p>
    <w:p w14:paraId="0D74020B" w14:textId="587D0FB1" w:rsidR="00955A19" w:rsidRPr="00FE1CCB" w:rsidRDefault="00955A19" w:rsidP="00125D23">
      <w:pPr>
        <w:jc w:val="both"/>
        <w:rPr>
          <w:rFonts w:ascii="Arial" w:hAnsi="Arial" w:cs="Arial"/>
        </w:rPr>
      </w:pPr>
      <w:r w:rsidRPr="00FE1CCB">
        <w:rPr>
          <w:rFonts w:ascii="Arial" w:hAnsi="Arial" w:cs="Arial"/>
        </w:rPr>
        <w:t xml:space="preserve">For </w:t>
      </w:r>
      <w:r w:rsidR="00676477" w:rsidRPr="00FE1CCB">
        <w:rPr>
          <w:rFonts w:ascii="Arial" w:hAnsi="Arial" w:cs="Arial"/>
        </w:rPr>
        <w:t>individual</w:t>
      </w:r>
      <w:r w:rsidRPr="00FE1CCB">
        <w:rPr>
          <w:rFonts w:ascii="Arial" w:hAnsi="Arial" w:cs="Arial"/>
        </w:rPr>
        <w:t xml:space="preserve"> </w:t>
      </w:r>
      <w:r w:rsidR="00676477" w:rsidRPr="00FE1CCB">
        <w:rPr>
          <w:rFonts w:ascii="Arial" w:hAnsi="Arial" w:cs="Arial"/>
        </w:rPr>
        <w:t xml:space="preserve">projects, data </w:t>
      </w:r>
      <w:r w:rsidR="005A21F8" w:rsidRPr="00FE1CCB">
        <w:rPr>
          <w:rFonts w:ascii="Arial" w:hAnsi="Arial" w:cs="Arial"/>
        </w:rPr>
        <w:t xml:space="preserve">will be anonymised and cleaned before being provided for research and a copy of this data will be stored within RT-XNAT. </w:t>
      </w:r>
    </w:p>
    <w:p w14:paraId="367F0516" w14:textId="77777777" w:rsidR="00955A19" w:rsidRPr="00FE1CCB" w:rsidRDefault="00955A19" w:rsidP="00955A19">
      <w:pPr>
        <w:pStyle w:val="Heading3"/>
        <w:numPr>
          <w:ilvl w:val="1"/>
          <w:numId w:val="1"/>
        </w:numPr>
        <w:rPr>
          <w:rFonts w:ascii="Arial" w:hAnsi="Arial" w:cs="Arial"/>
          <w:color w:val="auto"/>
        </w:rPr>
      </w:pPr>
      <w:bookmarkStart w:id="6" w:name="_Toc182239965"/>
      <w:r w:rsidRPr="00FE1CCB">
        <w:rPr>
          <w:rFonts w:ascii="Arial" w:hAnsi="Arial" w:cs="Arial"/>
          <w:color w:val="auto"/>
        </w:rPr>
        <w:t>Anonymisation within XNAT</w:t>
      </w:r>
      <w:bookmarkEnd w:id="6"/>
      <w:r w:rsidR="00584B66" w:rsidRPr="00FE1CCB">
        <w:rPr>
          <w:rFonts w:ascii="Arial" w:hAnsi="Arial" w:cs="Arial"/>
          <w:color w:val="auto"/>
        </w:rPr>
        <w:t xml:space="preserve"> </w:t>
      </w:r>
    </w:p>
    <w:p w14:paraId="41F2FEF6" w14:textId="77777777" w:rsidR="00D62E83" w:rsidRPr="00FE1CCB" w:rsidRDefault="00955A19" w:rsidP="00125D23">
      <w:pPr>
        <w:jc w:val="both"/>
        <w:rPr>
          <w:rFonts w:ascii="Arial" w:hAnsi="Arial" w:cs="Arial"/>
        </w:rPr>
      </w:pPr>
      <w:r w:rsidRPr="00FE1CCB">
        <w:rPr>
          <w:rFonts w:ascii="Arial" w:hAnsi="Arial" w:cs="Arial"/>
        </w:rPr>
        <w:t>Data can be anonymised at multiple points during upload or export from XNAT. The two main points at which</w:t>
      </w:r>
      <w:r w:rsidR="00D62E83" w:rsidRPr="00FE1CCB">
        <w:rPr>
          <w:rFonts w:ascii="Arial" w:hAnsi="Arial" w:cs="Arial"/>
        </w:rPr>
        <w:t xml:space="preserve"> data is anonymised are:</w:t>
      </w:r>
    </w:p>
    <w:p w14:paraId="222BFCFC" w14:textId="77777777" w:rsidR="00D62E83" w:rsidRPr="00FE1CCB" w:rsidRDefault="00D62E83" w:rsidP="00125D23">
      <w:pPr>
        <w:pStyle w:val="ListParagraph"/>
        <w:numPr>
          <w:ilvl w:val="0"/>
          <w:numId w:val="10"/>
        </w:numPr>
        <w:jc w:val="both"/>
        <w:rPr>
          <w:rFonts w:ascii="Arial" w:hAnsi="Arial" w:cs="Arial"/>
        </w:rPr>
      </w:pPr>
      <w:r w:rsidRPr="00FE1CCB">
        <w:rPr>
          <w:rFonts w:ascii="Arial" w:hAnsi="Arial" w:cs="Arial"/>
        </w:rPr>
        <w:t>Site wide anonymization: This anonymisation is applied as data is pulled into XNAT and before it is assigned to a project. This site-wide anonymisation applies to data for all projects, and thus is currently very minimal (just removing some unnecessary DICOM tags)</w:t>
      </w:r>
    </w:p>
    <w:p w14:paraId="0C950C51" w14:textId="77777777" w:rsidR="00955A19" w:rsidRPr="00FE1CCB" w:rsidRDefault="00D62E83" w:rsidP="00125D23">
      <w:pPr>
        <w:pStyle w:val="ListParagraph"/>
        <w:numPr>
          <w:ilvl w:val="0"/>
          <w:numId w:val="10"/>
        </w:numPr>
        <w:jc w:val="both"/>
        <w:rPr>
          <w:rFonts w:ascii="Arial" w:hAnsi="Arial" w:cs="Arial"/>
        </w:rPr>
        <w:sectPr w:rsidR="00955A19" w:rsidRPr="00FE1CCB">
          <w:headerReference w:type="default" r:id="rId17"/>
          <w:footerReference w:type="default" r:id="rId18"/>
          <w:pgSz w:w="11906" w:h="16838"/>
          <w:pgMar w:top="1440" w:right="1440" w:bottom="1440" w:left="1440" w:header="708" w:footer="708" w:gutter="0"/>
          <w:cols w:space="708"/>
          <w:docGrid w:linePitch="360"/>
        </w:sectPr>
      </w:pPr>
      <w:r w:rsidRPr="00FE1CCB">
        <w:rPr>
          <w:rFonts w:ascii="Arial" w:hAnsi="Arial" w:cs="Arial"/>
        </w:rPr>
        <w:t>Project level anonymisation: this is specific for each project and is applied as the data is pushed from the pre-archive into the project archive. The anonymisation script can be accessed from the project home page. Project level anonymisation is also useful for manipulating the naming of data as it is pushed into the project.</w:t>
      </w:r>
      <w:r w:rsidR="00676477" w:rsidRPr="00FE1CCB">
        <w:rPr>
          <w:rFonts w:ascii="Arial" w:hAnsi="Arial" w:cs="Arial"/>
        </w:rPr>
        <w:t xml:space="preserve"> This is covered in more detail in the technical guide to downloading data from XNAT.</w:t>
      </w:r>
    </w:p>
    <w:p w14:paraId="4D063ED1" w14:textId="77777777" w:rsidR="0055128D" w:rsidRPr="00FE1CCB" w:rsidRDefault="0055128D" w:rsidP="00D12803">
      <w:pPr>
        <w:pStyle w:val="Heading2"/>
        <w:rPr>
          <w:rFonts w:ascii="Arial" w:hAnsi="Arial" w:cs="Arial"/>
          <w:color w:val="auto"/>
        </w:rPr>
      </w:pPr>
      <w:bookmarkStart w:id="7" w:name="_Toc182239966"/>
      <w:r w:rsidRPr="00FE1CCB">
        <w:rPr>
          <w:rFonts w:ascii="Arial" w:hAnsi="Arial" w:cs="Arial"/>
          <w:color w:val="auto"/>
        </w:rPr>
        <w:lastRenderedPageBreak/>
        <w:t>Accessing the system</w:t>
      </w:r>
      <w:bookmarkEnd w:id="7"/>
    </w:p>
    <w:p w14:paraId="03A4A508" w14:textId="77777777" w:rsidR="0064273F" w:rsidRPr="00FE1CCB" w:rsidRDefault="0064273F" w:rsidP="00125D23">
      <w:pPr>
        <w:jc w:val="both"/>
        <w:rPr>
          <w:rFonts w:ascii="Arial" w:hAnsi="Arial" w:cs="Arial"/>
        </w:rPr>
      </w:pPr>
      <w:r w:rsidRPr="00FE1CCB">
        <w:rPr>
          <w:rFonts w:ascii="Arial" w:hAnsi="Arial" w:cs="Arial"/>
        </w:rPr>
        <w:t>On a Trust PC, using the Chrome web browser, access the XNAT web interface at:</w:t>
      </w:r>
    </w:p>
    <w:p w14:paraId="5E5BD3DC" w14:textId="77777777" w:rsidR="0055128D" w:rsidRPr="00FE1CCB" w:rsidRDefault="00E81B59" w:rsidP="00125D23">
      <w:pPr>
        <w:jc w:val="both"/>
        <w:rPr>
          <w:rFonts w:ascii="Arial" w:eastAsia="Times New Roman" w:hAnsi="Arial" w:cs="Arial"/>
        </w:rPr>
      </w:pPr>
      <w:hyperlink r:id="rId19" w:history="1">
        <w:r w:rsidR="0064273F" w:rsidRPr="00FE1CCB">
          <w:rPr>
            <w:rStyle w:val="Hyperlink"/>
            <w:rFonts w:ascii="Arial" w:eastAsia="Times New Roman" w:hAnsi="Arial" w:cs="Arial"/>
            <w:color w:val="auto"/>
          </w:rPr>
          <w:t>https://sp-pr-flipml01.gstt.local</w:t>
        </w:r>
      </w:hyperlink>
      <w:r w:rsidR="0064273F" w:rsidRPr="00FE1CCB">
        <w:rPr>
          <w:rFonts w:ascii="Arial" w:eastAsia="Times New Roman" w:hAnsi="Arial" w:cs="Arial"/>
        </w:rPr>
        <w:t> </w:t>
      </w:r>
    </w:p>
    <w:p w14:paraId="03DB825B" w14:textId="31648174" w:rsidR="0064273F" w:rsidRPr="00FE1CCB" w:rsidRDefault="00D64D6D" w:rsidP="00125D23">
      <w:pPr>
        <w:jc w:val="both"/>
        <w:rPr>
          <w:rFonts w:ascii="Arial" w:hAnsi="Arial" w:cs="Arial"/>
        </w:rPr>
      </w:pPr>
      <w:r w:rsidRPr="00FE1CCB">
        <w:rPr>
          <w:rFonts w:ascii="Arial" w:eastAsia="Times New Roman" w:hAnsi="Arial" w:cs="Arial"/>
        </w:rPr>
        <w:t>Access is via personal</w:t>
      </w:r>
      <w:r w:rsidR="0064273F" w:rsidRPr="00FE1CCB">
        <w:rPr>
          <w:rFonts w:ascii="Arial" w:eastAsia="Times New Roman" w:hAnsi="Arial" w:cs="Arial"/>
        </w:rPr>
        <w:t xml:space="preserve"> log in to the XNAT using </w:t>
      </w:r>
      <w:r w:rsidRPr="00FE1CCB">
        <w:rPr>
          <w:rFonts w:ascii="Arial" w:eastAsia="Times New Roman" w:hAnsi="Arial" w:cs="Arial"/>
        </w:rPr>
        <w:t xml:space="preserve">a </w:t>
      </w:r>
      <w:r w:rsidR="0064273F" w:rsidRPr="00FE1CCB">
        <w:rPr>
          <w:rFonts w:ascii="Arial" w:eastAsia="Times New Roman" w:hAnsi="Arial" w:cs="Arial"/>
        </w:rPr>
        <w:t>username and password (see section “User Access”)</w:t>
      </w:r>
    </w:p>
    <w:p w14:paraId="172491F6" w14:textId="77777777" w:rsidR="0055128D" w:rsidRPr="00FE1CCB" w:rsidRDefault="0055128D" w:rsidP="00125D23">
      <w:pPr>
        <w:pStyle w:val="Heading3"/>
        <w:numPr>
          <w:ilvl w:val="1"/>
          <w:numId w:val="1"/>
        </w:numPr>
        <w:jc w:val="both"/>
        <w:rPr>
          <w:rFonts w:ascii="Arial" w:hAnsi="Arial" w:cs="Arial"/>
          <w:color w:val="auto"/>
        </w:rPr>
      </w:pPr>
      <w:bookmarkStart w:id="8" w:name="_Toc182239967"/>
      <w:r w:rsidRPr="00FE1CCB">
        <w:rPr>
          <w:rFonts w:ascii="Arial" w:hAnsi="Arial" w:cs="Arial"/>
          <w:color w:val="auto"/>
        </w:rPr>
        <w:t>User Access</w:t>
      </w:r>
      <w:bookmarkEnd w:id="8"/>
    </w:p>
    <w:p w14:paraId="710046FB" w14:textId="77777777" w:rsidR="00676477" w:rsidRPr="00FE1CCB" w:rsidRDefault="00676477" w:rsidP="00125D23">
      <w:pPr>
        <w:jc w:val="both"/>
        <w:rPr>
          <w:rFonts w:ascii="Arial" w:hAnsi="Arial" w:cs="Arial"/>
        </w:rPr>
      </w:pPr>
      <w:r w:rsidRPr="00FE1CCB">
        <w:rPr>
          <w:rFonts w:ascii="Arial" w:hAnsi="Arial" w:cs="Arial"/>
        </w:rPr>
        <w:t>User access is managed by the Clinical Scientific Computing team. To request access, please contact CSC (</w:t>
      </w:r>
      <w:hyperlink r:id="rId20" w:history="1">
        <w:r w:rsidRPr="00FE1CCB">
          <w:rPr>
            <w:rStyle w:val="Hyperlink"/>
            <w:rFonts w:ascii="Arial" w:hAnsi="Arial" w:cs="Arial"/>
            <w:color w:val="auto"/>
          </w:rPr>
          <w:t>cscteam@gstt.nhs.uk</w:t>
        </w:r>
      </w:hyperlink>
      <w:r w:rsidRPr="00FE1CCB">
        <w:rPr>
          <w:rFonts w:ascii="Arial" w:hAnsi="Arial" w:cs="Arial"/>
        </w:rPr>
        <w:t xml:space="preserve">). The SOP for user access can be found on the CSC’s XNAT </w:t>
      </w:r>
      <w:proofErr w:type="spellStart"/>
      <w:r w:rsidRPr="00FE1CCB">
        <w:rPr>
          <w:rFonts w:ascii="Arial" w:hAnsi="Arial" w:cs="Arial"/>
        </w:rPr>
        <w:t>Github</w:t>
      </w:r>
      <w:proofErr w:type="spellEnd"/>
      <w:r w:rsidRPr="00FE1CCB">
        <w:rPr>
          <w:rFonts w:ascii="Arial" w:hAnsi="Arial" w:cs="Arial"/>
        </w:rPr>
        <w:t xml:space="preserve"> pages: </w:t>
      </w:r>
      <w:hyperlink r:id="rId21" w:history="1">
        <w:r w:rsidRPr="00FE1CCB">
          <w:rPr>
            <w:rStyle w:val="Hyperlink"/>
            <w:rFonts w:ascii="Arial" w:hAnsi="Arial" w:cs="Arial"/>
            <w:color w:val="auto"/>
          </w:rPr>
          <w:t>XNAT/docs/SOP-Training.md at main · GSTT-CSC/XNAT</w:t>
        </w:r>
      </w:hyperlink>
      <w:r w:rsidRPr="00FE1CCB">
        <w:rPr>
          <w:rFonts w:ascii="Arial" w:hAnsi="Arial" w:cs="Arial"/>
        </w:rPr>
        <w:t xml:space="preserve">. </w:t>
      </w:r>
    </w:p>
    <w:p w14:paraId="32B0095D" w14:textId="77777777" w:rsidR="00676477" w:rsidRPr="00FE1CCB" w:rsidRDefault="00676477" w:rsidP="00125D23">
      <w:pPr>
        <w:jc w:val="both"/>
        <w:rPr>
          <w:rFonts w:ascii="Arial" w:hAnsi="Arial" w:cs="Arial"/>
        </w:rPr>
      </w:pPr>
      <w:r w:rsidRPr="00FE1CCB">
        <w:rPr>
          <w:rFonts w:ascii="Arial" w:hAnsi="Arial" w:cs="Arial"/>
        </w:rPr>
        <w:t>Before individuals are granted access to XNAT, they are required to undergo a mandatory training session, which is delivered by a member of the Clinical Scientific Computing (CSC) team who has XNAT administrator privileges. These sessions are scheduled as and when new user requests are submitted to the CSC team.</w:t>
      </w:r>
    </w:p>
    <w:p w14:paraId="26640A21" w14:textId="77777777" w:rsidR="00676477" w:rsidRPr="00FE1CCB" w:rsidRDefault="00676477" w:rsidP="00125D23">
      <w:pPr>
        <w:jc w:val="both"/>
        <w:rPr>
          <w:rFonts w:ascii="Arial" w:hAnsi="Arial" w:cs="Arial"/>
        </w:rPr>
      </w:pPr>
      <w:r w:rsidRPr="00FE1CCB">
        <w:rPr>
          <w:rFonts w:ascii="Arial" w:hAnsi="Arial" w:cs="Arial"/>
        </w:rPr>
        <w:t>Similar to other GSTT mandatory training, existing XNAT users are also required to periodically retake this training to update their training compliance records in line with the CSC Quality Management System.</w:t>
      </w:r>
    </w:p>
    <w:p w14:paraId="66E5698E" w14:textId="77777777" w:rsidR="00676477" w:rsidRPr="00FE1CCB" w:rsidRDefault="00676477" w:rsidP="00125D23">
      <w:pPr>
        <w:jc w:val="both"/>
        <w:rPr>
          <w:rFonts w:ascii="Arial" w:hAnsi="Arial" w:cs="Arial"/>
        </w:rPr>
      </w:pPr>
      <w:r w:rsidRPr="00FE1CCB">
        <w:rPr>
          <w:rFonts w:ascii="Arial" w:hAnsi="Arial" w:cs="Arial"/>
        </w:rPr>
        <w:t>GSTT XNAT users must:</w:t>
      </w:r>
    </w:p>
    <w:p w14:paraId="0A0F5710" w14:textId="77777777" w:rsidR="00676477" w:rsidRPr="00FE1CCB" w:rsidRDefault="00676477" w:rsidP="00125D23">
      <w:pPr>
        <w:pStyle w:val="ListParagraph"/>
        <w:numPr>
          <w:ilvl w:val="0"/>
          <w:numId w:val="15"/>
        </w:numPr>
        <w:jc w:val="both"/>
        <w:rPr>
          <w:rFonts w:ascii="Arial" w:hAnsi="Arial" w:cs="Arial"/>
        </w:rPr>
      </w:pPr>
      <w:r w:rsidRPr="00FE1CCB">
        <w:rPr>
          <w:rFonts w:ascii="Arial" w:hAnsi="Arial" w:cs="Arial"/>
        </w:rPr>
        <w:t>Have a valid GSTT email address</w:t>
      </w:r>
    </w:p>
    <w:p w14:paraId="098BB890" w14:textId="77777777" w:rsidR="00676477" w:rsidRPr="00FE1CCB" w:rsidRDefault="00676477" w:rsidP="00125D23">
      <w:pPr>
        <w:pStyle w:val="ListParagraph"/>
        <w:numPr>
          <w:ilvl w:val="0"/>
          <w:numId w:val="15"/>
        </w:numPr>
        <w:jc w:val="both"/>
        <w:rPr>
          <w:rFonts w:ascii="Arial" w:hAnsi="Arial" w:cs="Arial"/>
        </w:rPr>
      </w:pPr>
      <w:r w:rsidRPr="00FE1CCB">
        <w:rPr>
          <w:rFonts w:ascii="Arial" w:hAnsi="Arial" w:cs="Arial"/>
        </w:rPr>
        <w:t>Have their Information Governance (IG) training up-to-date</w:t>
      </w:r>
    </w:p>
    <w:p w14:paraId="5034252F" w14:textId="77777777" w:rsidR="00676477" w:rsidRPr="00FE1CCB" w:rsidRDefault="00676477" w:rsidP="00125D23">
      <w:pPr>
        <w:pStyle w:val="ListParagraph"/>
        <w:numPr>
          <w:ilvl w:val="0"/>
          <w:numId w:val="15"/>
        </w:numPr>
        <w:jc w:val="both"/>
        <w:rPr>
          <w:rFonts w:ascii="Arial" w:hAnsi="Arial" w:cs="Arial"/>
        </w:rPr>
      </w:pPr>
      <w:r w:rsidRPr="00FE1CCB">
        <w:rPr>
          <w:rFonts w:ascii="Arial" w:hAnsi="Arial" w:cs="Arial"/>
        </w:rPr>
        <w:t>Have ordinary access to the data they will be working with (e.g. PACS access)</w:t>
      </w:r>
    </w:p>
    <w:p w14:paraId="7B8350BD" w14:textId="77777777" w:rsidR="00676477" w:rsidRPr="00FE1CCB" w:rsidRDefault="00676477" w:rsidP="00125D23">
      <w:pPr>
        <w:pStyle w:val="ListParagraph"/>
        <w:numPr>
          <w:ilvl w:val="0"/>
          <w:numId w:val="15"/>
        </w:numPr>
        <w:jc w:val="both"/>
        <w:rPr>
          <w:rFonts w:ascii="Arial" w:hAnsi="Arial" w:cs="Arial"/>
        </w:rPr>
      </w:pPr>
      <w:r w:rsidRPr="00FE1CCB">
        <w:rPr>
          <w:rFonts w:ascii="Arial" w:hAnsi="Arial" w:cs="Arial"/>
        </w:rPr>
        <w:t>Be able to access the platform whilst connected to the Trust VPN, i.e. either on a Trust computer on-site or via Citrix</w:t>
      </w:r>
    </w:p>
    <w:p w14:paraId="77BD6C9A" w14:textId="77777777" w:rsidR="00676477" w:rsidRPr="00FE1CCB" w:rsidRDefault="00676477" w:rsidP="00125D23">
      <w:pPr>
        <w:jc w:val="both"/>
        <w:rPr>
          <w:rFonts w:ascii="Arial" w:hAnsi="Arial" w:cs="Arial"/>
        </w:rPr>
      </w:pPr>
      <w:r w:rsidRPr="00FE1CCB">
        <w:rPr>
          <w:rFonts w:ascii="Arial" w:hAnsi="Arial" w:cs="Arial"/>
        </w:rPr>
        <w:t>Once GSTT XNAT users have undergone the initial training session, they will be provided with a short quiz to test their knowledge. The required pass rate is 80% and users are welcome to both re-submit their answers and reach out to an XNAT administrator for more information and/or further training. Once an XNAT user has acquired a passing mark, the submitted document forms a part of their training log and should be kept for future reference.</w:t>
      </w:r>
    </w:p>
    <w:p w14:paraId="38FC3938" w14:textId="77777777" w:rsidR="00676477" w:rsidRPr="00FE1CCB" w:rsidRDefault="00676477" w:rsidP="00125D23">
      <w:pPr>
        <w:jc w:val="both"/>
        <w:rPr>
          <w:rFonts w:ascii="Arial" w:hAnsi="Arial" w:cs="Arial"/>
        </w:rPr>
      </w:pPr>
      <w:r w:rsidRPr="00FE1CCB">
        <w:rPr>
          <w:rFonts w:ascii="Arial" w:hAnsi="Arial" w:cs="Arial"/>
        </w:rPr>
        <w:t>Additionally, an XNAT administrator will then:</w:t>
      </w:r>
    </w:p>
    <w:p w14:paraId="3F2BFB20" w14:textId="77777777" w:rsidR="00676477" w:rsidRPr="00FE1CCB" w:rsidRDefault="00676477" w:rsidP="00125D23">
      <w:pPr>
        <w:pStyle w:val="ListParagraph"/>
        <w:numPr>
          <w:ilvl w:val="0"/>
          <w:numId w:val="16"/>
        </w:numPr>
        <w:jc w:val="both"/>
        <w:rPr>
          <w:rFonts w:ascii="Arial" w:hAnsi="Arial" w:cs="Arial"/>
        </w:rPr>
      </w:pPr>
      <w:r w:rsidRPr="00FE1CCB">
        <w:rPr>
          <w:rFonts w:ascii="Arial" w:hAnsi="Arial" w:cs="Arial"/>
        </w:rPr>
        <w:t>Create their XNAT user account and temporary password</w:t>
      </w:r>
    </w:p>
    <w:p w14:paraId="154DD60A" w14:textId="77777777" w:rsidR="00676477" w:rsidRPr="00FE1CCB" w:rsidRDefault="00676477" w:rsidP="00125D23">
      <w:pPr>
        <w:pStyle w:val="ListParagraph"/>
        <w:numPr>
          <w:ilvl w:val="0"/>
          <w:numId w:val="16"/>
        </w:numPr>
        <w:jc w:val="both"/>
        <w:rPr>
          <w:rFonts w:ascii="Arial" w:hAnsi="Arial" w:cs="Arial"/>
        </w:rPr>
      </w:pPr>
      <w:r w:rsidRPr="00FE1CCB">
        <w:rPr>
          <w:rFonts w:ascii="Arial" w:hAnsi="Arial" w:cs="Arial"/>
        </w:rPr>
        <w:t>Provide their GSTT XNAT account username, password, project scope, i.e. which projects they have access to, and a link to GitHub XNAT repository via email.</w:t>
      </w:r>
    </w:p>
    <w:p w14:paraId="6619082F" w14:textId="77777777" w:rsidR="00D62E83" w:rsidRPr="00FE1CCB" w:rsidRDefault="00676477" w:rsidP="00125D23">
      <w:pPr>
        <w:pStyle w:val="Heading3"/>
        <w:numPr>
          <w:ilvl w:val="1"/>
          <w:numId w:val="1"/>
        </w:numPr>
        <w:jc w:val="both"/>
        <w:rPr>
          <w:rFonts w:ascii="Arial" w:hAnsi="Arial" w:cs="Arial"/>
          <w:color w:val="auto"/>
        </w:rPr>
      </w:pPr>
      <w:bookmarkStart w:id="9" w:name="_Toc182239968"/>
      <w:r w:rsidRPr="00FE1CCB">
        <w:rPr>
          <w:rFonts w:ascii="Arial" w:hAnsi="Arial" w:cs="Arial"/>
          <w:color w:val="auto"/>
        </w:rPr>
        <w:t>Admin</w:t>
      </w:r>
      <w:r w:rsidR="00D62E83" w:rsidRPr="00FE1CCB">
        <w:rPr>
          <w:rFonts w:ascii="Arial" w:hAnsi="Arial" w:cs="Arial"/>
          <w:color w:val="auto"/>
        </w:rPr>
        <w:t xml:space="preserve"> rights</w:t>
      </w:r>
      <w:bookmarkEnd w:id="9"/>
    </w:p>
    <w:p w14:paraId="695BE902" w14:textId="5BDE50C6" w:rsidR="00D62E83" w:rsidRPr="00FE1CCB" w:rsidRDefault="00D62E83" w:rsidP="00125D23">
      <w:pPr>
        <w:jc w:val="both"/>
        <w:rPr>
          <w:rFonts w:ascii="Arial" w:hAnsi="Arial" w:cs="Arial"/>
        </w:rPr>
        <w:sectPr w:rsidR="00D62E83" w:rsidRPr="00FE1CCB">
          <w:pgSz w:w="11906" w:h="16838"/>
          <w:pgMar w:top="1440" w:right="1440" w:bottom="1440" w:left="1440" w:header="708" w:footer="708" w:gutter="0"/>
          <w:cols w:space="708"/>
          <w:docGrid w:linePitch="360"/>
        </w:sectPr>
      </w:pPr>
      <w:r w:rsidRPr="00FE1CCB">
        <w:rPr>
          <w:rFonts w:ascii="Arial" w:hAnsi="Arial" w:cs="Arial"/>
        </w:rPr>
        <w:t>In order to access some</w:t>
      </w:r>
      <w:r w:rsidR="00420D69" w:rsidRPr="00FE1CCB">
        <w:rPr>
          <w:rFonts w:ascii="Arial" w:hAnsi="Arial" w:cs="Arial"/>
        </w:rPr>
        <w:t xml:space="preserve"> extended</w:t>
      </w:r>
      <w:r w:rsidRPr="00FE1CCB">
        <w:rPr>
          <w:rFonts w:ascii="Arial" w:hAnsi="Arial" w:cs="Arial"/>
        </w:rPr>
        <w:t xml:space="preserve"> elements of the functionality, admin rights for XNAT are required. </w:t>
      </w:r>
      <w:r w:rsidR="00420D69" w:rsidRPr="00FE1CCB">
        <w:rPr>
          <w:rFonts w:ascii="Arial" w:hAnsi="Arial" w:cs="Arial"/>
        </w:rPr>
        <w:t xml:space="preserve">All existing current processes related to the RTDLHN run without the need for admin rights. </w:t>
      </w:r>
      <w:r w:rsidRPr="00FE1CCB">
        <w:rPr>
          <w:rFonts w:ascii="Arial" w:hAnsi="Arial" w:cs="Arial"/>
        </w:rPr>
        <w:t xml:space="preserve">CSC have a training and sign off procedure which must be adhered to in order to gain access rights.  Please contact </w:t>
      </w:r>
      <w:proofErr w:type="spellStart"/>
      <w:r w:rsidRPr="00FE1CCB">
        <w:rPr>
          <w:rFonts w:ascii="Arial" w:hAnsi="Arial" w:cs="Arial"/>
        </w:rPr>
        <w:t>Dika</w:t>
      </w:r>
      <w:proofErr w:type="spellEnd"/>
      <w:r w:rsidR="00125D23">
        <w:rPr>
          <w:rFonts w:ascii="Arial" w:hAnsi="Arial" w:cs="Arial"/>
        </w:rPr>
        <w:t xml:space="preserve"> Vilic</w:t>
      </w:r>
      <w:r w:rsidRPr="00FE1CCB">
        <w:rPr>
          <w:rFonts w:ascii="Arial" w:hAnsi="Arial" w:cs="Arial"/>
        </w:rPr>
        <w:t xml:space="preserve"> as above to arrange this if needed.</w:t>
      </w:r>
    </w:p>
    <w:p w14:paraId="0606EE30" w14:textId="77777777" w:rsidR="00AE2C7F" w:rsidRPr="00FE1CCB" w:rsidRDefault="00AE2C7F" w:rsidP="00D12803">
      <w:pPr>
        <w:pStyle w:val="Heading2"/>
        <w:rPr>
          <w:rFonts w:ascii="Arial" w:hAnsi="Arial" w:cs="Arial"/>
          <w:color w:val="auto"/>
        </w:rPr>
      </w:pPr>
      <w:bookmarkStart w:id="10" w:name="_Toc182239969"/>
      <w:r w:rsidRPr="00FE1CCB">
        <w:rPr>
          <w:rFonts w:ascii="Arial" w:hAnsi="Arial" w:cs="Arial"/>
          <w:color w:val="auto"/>
        </w:rPr>
        <w:lastRenderedPageBreak/>
        <w:t>Data Structure within XNAT</w:t>
      </w:r>
      <w:bookmarkEnd w:id="10"/>
    </w:p>
    <w:p w14:paraId="52EC4F99" w14:textId="2A3A65FD" w:rsidR="00AE2C7F" w:rsidRPr="00FE1CCB" w:rsidRDefault="00AE2C7F" w:rsidP="00125D23">
      <w:pPr>
        <w:jc w:val="both"/>
        <w:rPr>
          <w:rFonts w:ascii="Arial" w:hAnsi="Arial" w:cs="Arial"/>
        </w:rPr>
      </w:pPr>
      <w:r w:rsidRPr="00FE1CCB">
        <w:rPr>
          <w:rFonts w:ascii="Arial" w:hAnsi="Arial" w:cs="Arial"/>
        </w:rPr>
        <w:t xml:space="preserve">A </w:t>
      </w:r>
      <w:r w:rsidRPr="00FE1CCB">
        <w:rPr>
          <w:rStyle w:val="Emphasis"/>
          <w:rFonts w:ascii="Arial" w:hAnsi="Arial" w:cs="Arial"/>
        </w:rPr>
        <w:t>project</w:t>
      </w:r>
      <w:r w:rsidRPr="00FE1CCB">
        <w:rPr>
          <w:rFonts w:ascii="Arial" w:hAnsi="Arial" w:cs="Arial"/>
        </w:rPr>
        <w:t xml:space="preserve"> in XNAT is used to define a collection of data. The main </w:t>
      </w:r>
      <w:r w:rsidRPr="00FE1CCB">
        <w:rPr>
          <w:rStyle w:val="Emphasis"/>
          <w:rFonts w:ascii="Arial" w:hAnsi="Arial" w:cs="Arial"/>
        </w:rPr>
        <w:t>project</w:t>
      </w:r>
      <w:r w:rsidRPr="00FE1CCB">
        <w:rPr>
          <w:rFonts w:ascii="Arial" w:hAnsi="Arial" w:cs="Arial"/>
        </w:rPr>
        <w:t xml:space="preserve"> for the Radiotherapy Head and Neck XNAT </w:t>
      </w:r>
      <w:r w:rsidR="005D6E15" w:rsidRPr="00FE1CCB">
        <w:rPr>
          <w:rFonts w:ascii="Arial" w:hAnsi="Arial" w:cs="Arial"/>
        </w:rPr>
        <w:t>we refer to as RT-</w:t>
      </w:r>
      <w:proofErr w:type="spellStart"/>
      <w:r w:rsidR="005D6E15" w:rsidRPr="00FE1CCB">
        <w:rPr>
          <w:rFonts w:ascii="Arial" w:hAnsi="Arial" w:cs="Arial"/>
        </w:rPr>
        <w:t>HaND_I</w:t>
      </w:r>
      <w:proofErr w:type="spellEnd"/>
      <w:r w:rsidR="005D6E15" w:rsidRPr="00FE1CCB">
        <w:rPr>
          <w:rFonts w:ascii="Arial" w:hAnsi="Arial" w:cs="Arial"/>
        </w:rPr>
        <w:t xml:space="preserve"> and </w:t>
      </w:r>
      <w:r w:rsidR="005A21F8" w:rsidRPr="00FE1CCB">
        <w:rPr>
          <w:rFonts w:ascii="Arial" w:hAnsi="Arial" w:cs="Arial"/>
        </w:rPr>
        <w:t xml:space="preserve">has the project </w:t>
      </w:r>
      <w:proofErr w:type="spellStart"/>
      <w:r w:rsidR="005A21F8" w:rsidRPr="00FE1CCB">
        <w:rPr>
          <w:rFonts w:ascii="Arial" w:hAnsi="Arial" w:cs="Arial"/>
        </w:rPr>
        <w:t>IDof</w:t>
      </w:r>
      <w:proofErr w:type="spellEnd"/>
      <w:r w:rsidRPr="00FE1CCB">
        <w:rPr>
          <w:rFonts w:ascii="Arial" w:hAnsi="Arial" w:cs="Arial"/>
        </w:rPr>
        <w:t xml:space="preserve"> “</w:t>
      </w:r>
      <w:r w:rsidR="006E0375" w:rsidRPr="00FE1CCB">
        <w:rPr>
          <w:rFonts w:ascii="Arial" w:hAnsi="Arial" w:cs="Arial"/>
        </w:rPr>
        <w:t>RTDLHN</w:t>
      </w:r>
      <w:r w:rsidRPr="00FE1CCB">
        <w:rPr>
          <w:rFonts w:ascii="Arial" w:hAnsi="Arial" w:cs="Arial"/>
        </w:rPr>
        <w:t>”</w:t>
      </w:r>
      <w:r w:rsidR="005D6E15" w:rsidRPr="00FE1CCB">
        <w:rPr>
          <w:rFonts w:ascii="Arial" w:hAnsi="Arial" w:cs="Arial"/>
        </w:rPr>
        <w:t xml:space="preserve"> in XNAT. </w:t>
      </w:r>
      <w:r w:rsidR="001E0DD2" w:rsidRPr="00FE1CCB">
        <w:rPr>
          <w:rFonts w:ascii="Arial" w:hAnsi="Arial" w:cs="Arial"/>
        </w:rPr>
        <w:t xml:space="preserve">For work involving a subset of the full database, data can be shared from this main project into a smaller, specific project. </w:t>
      </w:r>
      <w:r w:rsidR="006E0375" w:rsidRPr="00FE1CCB">
        <w:rPr>
          <w:rFonts w:ascii="Arial" w:hAnsi="Arial" w:cs="Arial"/>
        </w:rPr>
        <w:t xml:space="preserve">XNAT administrators grant access to specific investigators such that XNAT users only have access to data they have the rights to access. XNAT administrators have access to all the data in any project in XNAT and so are subject to enhanced vetting and training procedures. </w:t>
      </w:r>
    </w:p>
    <w:p w14:paraId="4EB68835" w14:textId="77777777" w:rsidR="001E0DD2" w:rsidRPr="00FE1CCB" w:rsidRDefault="001E0DD2" w:rsidP="00125D23">
      <w:pPr>
        <w:jc w:val="both"/>
        <w:rPr>
          <w:rFonts w:ascii="Arial" w:hAnsi="Arial" w:cs="Arial"/>
        </w:rPr>
      </w:pPr>
      <w:r w:rsidRPr="00FE1CCB">
        <w:rPr>
          <w:rFonts w:ascii="Arial" w:hAnsi="Arial" w:cs="Arial"/>
        </w:rPr>
        <w:t xml:space="preserve">A </w:t>
      </w:r>
      <w:r w:rsidRPr="00FE1CCB">
        <w:rPr>
          <w:rStyle w:val="Emphasis"/>
          <w:rFonts w:ascii="Arial" w:hAnsi="Arial" w:cs="Arial"/>
        </w:rPr>
        <w:t>subject</w:t>
      </w:r>
      <w:r w:rsidRPr="00FE1CCB">
        <w:rPr>
          <w:rFonts w:ascii="Arial" w:hAnsi="Arial" w:cs="Arial"/>
        </w:rPr>
        <w:t xml:space="preserve"> in XNAT can only exist within a project. A </w:t>
      </w:r>
      <w:r w:rsidRPr="00FE1CCB">
        <w:rPr>
          <w:rStyle w:val="Emphasis"/>
          <w:rFonts w:ascii="Arial" w:hAnsi="Arial" w:cs="Arial"/>
        </w:rPr>
        <w:t>subject</w:t>
      </w:r>
      <w:r w:rsidRPr="00FE1CCB">
        <w:rPr>
          <w:rFonts w:ascii="Arial" w:hAnsi="Arial" w:cs="Arial"/>
        </w:rPr>
        <w:t xml:space="preserve"> is the object of any study, usually (but not limited to) a human patient. A subject record is “owned” by the </w:t>
      </w:r>
      <w:r w:rsidRPr="00FE1CCB">
        <w:rPr>
          <w:rStyle w:val="Emphasis"/>
          <w:rFonts w:ascii="Arial" w:hAnsi="Arial" w:cs="Arial"/>
        </w:rPr>
        <w:t>project</w:t>
      </w:r>
      <w:r w:rsidRPr="00FE1CCB">
        <w:rPr>
          <w:rFonts w:ascii="Arial" w:hAnsi="Arial" w:cs="Arial"/>
        </w:rPr>
        <w:t xml:space="preserve"> for which it was created (in this case “</w:t>
      </w:r>
      <w:r w:rsidR="006E0375" w:rsidRPr="00FE1CCB">
        <w:rPr>
          <w:rFonts w:ascii="Arial" w:hAnsi="Arial" w:cs="Arial"/>
        </w:rPr>
        <w:t>RTDLHN</w:t>
      </w:r>
      <w:r w:rsidRPr="00FE1CCB">
        <w:rPr>
          <w:rFonts w:ascii="Arial" w:hAnsi="Arial" w:cs="Arial"/>
        </w:rPr>
        <w:t xml:space="preserve">”, but can be shared with other </w:t>
      </w:r>
      <w:r w:rsidRPr="00FE1CCB">
        <w:rPr>
          <w:rStyle w:val="Emphasis"/>
          <w:rFonts w:ascii="Arial" w:hAnsi="Arial" w:cs="Arial"/>
        </w:rPr>
        <w:t>projects</w:t>
      </w:r>
      <w:r w:rsidRPr="00FE1CCB">
        <w:rPr>
          <w:rFonts w:ascii="Arial" w:hAnsi="Arial" w:cs="Arial"/>
        </w:rPr>
        <w:t xml:space="preserve"> for the purposes of work on subsets of the full database.</w:t>
      </w:r>
      <w:r w:rsidR="00CA4D8A" w:rsidRPr="00FE1CCB">
        <w:rPr>
          <w:rFonts w:ascii="Arial" w:hAnsi="Arial" w:cs="Arial"/>
        </w:rPr>
        <w:t xml:space="preserve"> In the </w:t>
      </w:r>
      <w:r w:rsidR="006E0375" w:rsidRPr="00FE1CCB">
        <w:rPr>
          <w:rFonts w:ascii="Arial" w:hAnsi="Arial" w:cs="Arial"/>
        </w:rPr>
        <w:t xml:space="preserve">RTDLHN </w:t>
      </w:r>
      <w:r w:rsidR="00CA4D8A" w:rsidRPr="00FE1CCB">
        <w:rPr>
          <w:rFonts w:ascii="Arial" w:hAnsi="Arial" w:cs="Arial"/>
        </w:rPr>
        <w:t xml:space="preserve">project, we have chosen to label each subject with </w:t>
      </w:r>
      <w:r w:rsidR="00F3660C" w:rsidRPr="00FE1CCB">
        <w:rPr>
          <w:rFonts w:ascii="Arial" w:hAnsi="Arial" w:cs="Arial"/>
        </w:rPr>
        <w:t>the</w:t>
      </w:r>
      <w:r w:rsidR="006E0375" w:rsidRPr="00FE1CCB">
        <w:rPr>
          <w:rFonts w:ascii="Arial" w:hAnsi="Arial" w:cs="Arial"/>
        </w:rPr>
        <w:t>ir NHS number</w:t>
      </w:r>
      <w:r w:rsidR="00F3660C" w:rsidRPr="00FE1CCB">
        <w:rPr>
          <w:rFonts w:ascii="Arial" w:hAnsi="Arial" w:cs="Arial"/>
        </w:rPr>
        <w:t xml:space="preserve"> to ensure a unique identifier for each patient.</w:t>
      </w:r>
      <w:r w:rsidR="00481173" w:rsidRPr="00FE1CCB">
        <w:rPr>
          <w:rFonts w:ascii="Arial" w:hAnsi="Arial" w:cs="Arial"/>
        </w:rPr>
        <w:t xml:space="preserve"> You can see a full list of all the subjects within the project by navigating to </w:t>
      </w:r>
      <w:hyperlink r:id="rId22" w:history="1">
        <w:r w:rsidR="00676477" w:rsidRPr="00FE1CCB">
          <w:rPr>
            <w:rStyle w:val="Hyperlink"/>
            <w:rFonts w:ascii="Arial" w:hAnsi="Arial" w:cs="Arial"/>
            <w:color w:val="auto"/>
          </w:rPr>
          <w:t>https://sp-pr-flipml01.gstt.local/REST/projects/RTDLHN/subjects</w:t>
        </w:r>
      </w:hyperlink>
    </w:p>
    <w:p w14:paraId="4B943B1C" w14:textId="77777777" w:rsidR="006E0375" w:rsidRPr="00FE1CCB" w:rsidRDefault="001E0DD2" w:rsidP="00F3660C">
      <w:pPr>
        <w:rPr>
          <w:rFonts w:ascii="Arial" w:hAnsi="Arial" w:cs="Arial"/>
        </w:rPr>
      </w:pPr>
      <w:r w:rsidRPr="00FE1CCB">
        <w:rPr>
          <w:rFonts w:ascii="Arial" w:hAnsi="Arial" w:cs="Arial"/>
        </w:rPr>
        <w:t>A</w:t>
      </w:r>
      <w:r w:rsidR="009F145E" w:rsidRPr="00FE1CCB">
        <w:rPr>
          <w:rFonts w:ascii="Arial" w:hAnsi="Arial" w:cs="Arial"/>
        </w:rPr>
        <w:t>n</w:t>
      </w:r>
      <w:r w:rsidR="00F4192D" w:rsidRPr="00FE1CCB">
        <w:rPr>
          <w:rFonts w:ascii="Arial" w:hAnsi="Arial" w:cs="Arial"/>
        </w:rPr>
        <w:t xml:space="preserve"> </w:t>
      </w:r>
      <w:r w:rsidR="00022F85" w:rsidRPr="00FE1CCB">
        <w:rPr>
          <w:rFonts w:ascii="Arial" w:hAnsi="Arial" w:cs="Arial"/>
          <w:i/>
        </w:rPr>
        <w:t>experiment</w:t>
      </w:r>
      <w:r w:rsidR="00F4192D" w:rsidRPr="00FE1CCB">
        <w:rPr>
          <w:rFonts w:ascii="Arial" w:hAnsi="Arial" w:cs="Arial"/>
          <w:i/>
        </w:rPr>
        <w:t xml:space="preserve"> </w:t>
      </w:r>
      <w:r w:rsidRPr="00FE1CCB">
        <w:rPr>
          <w:rFonts w:ascii="Arial" w:hAnsi="Arial" w:cs="Arial"/>
        </w:rPr>
        <w:t xml:space="preserve">in XNAT is an event by which data is acquired. This can be an imaging </w:t>
      </w:r>
      <w:r w:rsidR="00022F85" w:rsidRPr="00FE1CCB">
        <w:rPr>
          <w:rFonts w:ascii="Arial" w:hAnsi="Arial" w:cs="Arial"/>
        </w:rPr>
        <w:t>session</w:t>
      </w:r>
      <w:r w:rsidRPr="00FE1CCB">
        <w:rPr>
          <w:rFonts w:ascii="Arial" w:hAnsi="Arial" w:cs="Arial"/>
        </w:rPr>
        <w:t xml:space="preserve"> (such as a CT or MRI scan), or non-imaging data. </w:t>
      </w:r>
      <w:r w:rsidR="00EA4174" w:rsidRPr="00FE1CCB">
        <w:rPr>
          <w:rFonts w:ascii="Arial" w:hAnsi="Arial" w:cs="Arial"/>
        </w:rPr>
        <w:t xml:space="preserve">We have chosen to not put non-imaging data in XNAT and so all experiments within RTDLHN are imaging sessions. </w:t>
      </w:r>
      <w:r w:rsidRPr="00FE1CCB">
        <w:rPr>
          <w:rFonts w:ascii="Arial" w:hAnsi="Arial" w:cs="Arial"/>
        </w:rPr>
        <w:t>A</w:t>
      </w:r>
      <w:r w:rsidR="00EA4174" w:rsidRPr="00FE1CCB">
        <w:rPr>
          <w:rFonts w:ascii="Arial" w:hAnsi="Arial" w:cs="Arial"/>
        </w:rPr>
        <w:t xml:space="preserve">n experiment </w:t>
      </w:r>
      <w:r w:rsidRPr="00FE1CCB">
        <w:rPr>
          <w:rFonts w:ascii="Arial" w:hAnsi="Arial" w:cs="Arial"/>
        </w:rPr>
        <w:t xml:space="preserve">must be associated to a </w:t>
      </w:r>
      <w:r w:rsidRPr="00FE1CCB">
        <w:rPr>
          <w:rStyle w:val="Emphasis"/>
          <w:rFonts w:ascii="Arial" w:hAnsi="Arial" w:cs="Arial"/>
        </w:rPr>
        <w:t>subject</w:t>
      </w:r>
      <w:r w:rsidRPr="00FE1CCB">
        <w:rPr>
          <w:rFonts w:ascii="Arial" w:hAnsi="Arial" w:cs="Arial"/>
        </w:rPr>
        <w:t xml:space="preserve"> and exist</w:t>
      </w:r>
      <w:r w:rsidR="00002CD8" w:rsidRPr="00FE1CCB">
        <w:rPr>
          <w:rFonts w:ascii="Arial" w:hAnsi="Arial" w:cs="Arial"/>
        </w:rPr>
        <w:t>s</w:t>
      </w:r>
      <w:r w:rsidRPr="00FE1CCB">
        <w:rPr>
          <w:rFonts w:ascii="Arial" w:hAnsi="Arial" w:cs="Arial"/>
        </w:rPr>
        <w:t xml:space="preserve"> within a </w:t>
      </w:r>
      <w:r w:rsidRPr="00FE1CCB">
        <w:rPr>
          <w:rStyle w:val="Emphasis"/>
          <w:rFonts w:ascii="Arial" w:hAnsi="Arial" w:cs="Arial"/>
        </w:rPr>
        <w:t>project</w:t>
      </w:r>
      <w:r w:rsidR="00F3660C" w:rsidRPr="00FE1CCB">
        <w:rPr>
          <w:rFonts w:ascii="Arial" w:hAnsi="Arial" w:cs="Arial"/>
        </w:rPr>
        <w:t xml:space="preserve">. In the </w:t>
      </w:r>
      <w:r w:rsidR="006E0375" w:rsidRPr="00FE1CCB">
        <w:rPr>
          <w:rFonts w:ascii="Arial" w:hAnsi="Arial" w:cs="Arial"/>
        </w:rPr>
        <w:t xml:space="preserve">RTDLHN </w:t>
      </w:r>
      <w:r w:rsidR="00F3660C" w:rsidRPr="00FE1CCB">
        <w:rPr>
          <w:rFonts w:ascii="Arial" w:hAnsi="Arial" w:cs="Arial"/>
        </w:rPr>
        <w:t>project, we have chosen to label each diagnostic scan with the Accession Number to ensure a unique identifier for each scan</w:t>
      </w:r>
      <w:r w:rsidR="006E0375" w:rsidRPr="00FE1CCB">
        <w:rPr>
          <w:rFonts w:ascii="Arial" w:hAnsi="Arial" w:cs="Arial"/>
        </w:rPr>
        <w:t>.</w:t>
      </w:r>
      <w:r w:rsidR="00F3660C" w:rsidRPr="00FE1CCB">
        <w:rPr>
          <w:rFonts w:ascii="Arial" w:hAnsi="Arial" w:cs="Arial"/>
        </w:rPr>
        <w:t xml:space="preserve"> Radiotherapy data do</w:t>
      </w:r>
      <w:r w:rsidR="006E0375" w:rsidRPr="00FE1CCB">
        <w:rPr>
          <w:rFonts w:ascii="Arial" w:hAnsi="Arial" w:cs="Arial"/>
        </w:rPr>
        <w:t>es</w:t>
      </w:r>
      <w:r w:rsidR="00F3660C" w:rsidRPr="00FE1CCB">
        <w:rPr>
          <w:rFonts w:ascii="Arial" w:hAnsi="Arial" w:cs="Arial"/>
        </w:rPr>
        <w:t xml:space="preserve"> not have an Accession Number, and </w:t>
      </w:r>
      <w:r w:rsidR="006E0375" w:rsidRPr="00FE1CCB">
        <w:rPr>
          <w:rFonts w:ascii="Arial" w:hAnsi="Arial" w:cs="Arial"/>
        </w:rPr>
        <w:t xml:space="preserve">so to ensure data is uniquely named, we assign a </w:t>
      </w:r>
      <w:r w:rsidR="00022F85" w:rsidRPr="00FE1CCB">
        <w:rPr>
          <w:rFonts w:ascii="Arial" w:hAnsi="Arial" w:cs="Arial"/>
        </w:rPr>
        <w:t>label</w:t>
      </w:r>
      <w:r w:rsidR="006E0375" w:rsidRPr="00FE1CCB">
        <w:rPr>
          <w:rFonts w:ascii="Arial" w:hAnsi="Arial" w:cs="Arial"/>
        </w:rPr>
        <w:t xml:space="preserve"> to each </w:t>
      </w:r>
      <w:r w:rsidR="00EA4174" w:rsidRPr="00FE1CCB">
        <w:rPr>
          <w:rFonts w:ascii="Arial" w:hAnsi="Arial" w:cs="Arial"/>
        </w:rPr>
        <w:t>experiment</w:t>
      </w:r>
      <w:r w:rsidR="006E0375" w:rsidRPr="00FE1CCB">
        <w:rPr>
          <w:rFonts w:ascii="Arial" w:hAnsi="Arial" w:cs="Arial"/>
        </w:rPr>
        <w:t>. These take the form</w:t>
      </w:r>
      <w:r w:rsidR="00F4192D" w:rsidRPr="00FE1CCB">
        <w:rPr>
          <w:rFonts w:ascii="Arial" w:hAnsi="Arial" w:cs="Arial"/>
        </w:rPr>
        <w:t xml:space="preserve"> as shown in the table below. </w:t>
      </w:r>
    </w:p>
    <w:p w14:paraId="10AC838E" w14:textId="77777777" w:rsidR="00F4192D" w:rsidRPr="00FE1CCB" w:rsidRDefault="00F4192D" w:rsidP="00F3660C">
      <w:pPr>
        <w:rPr>
          <w:rFonts w:ascii="Arial" w:hAnsi="Arial" w:cs="Arial"/>
        </w:rPr>
      </w:pPr>
      <w:r w:rsidRPr="00FE1CCB">
        <w:rPr>
          <w:rFonts w:ascii="Arial" w:hAnsi="Arial" w:cs="Arial"/>
        </w:rPr>
        <w:t xml:space="preserve">A </w:t>
      </w:r>
      <w:r w:rsidRPr="00FE1CCB">
        <w:rPr>
          <w:rFonts w:ascii="Arial" w:hAnsi="Arial" w:cs="Arial"/>
          <w:i/>
        </w:rPr>
        <w:t xml:space="preserve">scan </w:t>
      </w:r>
      <w:r w:rsidRPr="00FE1CCB">
        <w:rPr>
          <w:rFonts w:ascii="Arial" w:hAnsi="Arial" w:cs="Arial"/>
        </w:rPr>
        <w:t xml:space="preserve">is an individual imaging set within a </w:t>
      </w:r>
      <w:r w:rsidRPr="00FE1CCB">
        <w:rPr>
          <w:rFonts w:ascii="Arial" w:hAnsi="Arial" w:cs="Arial"/>
          <w:i/>
        </w:rPr>
        <w:t>session.</w:t>
      </w:r>
      <w:r w:rsidRPr="00FE1CCB">
        <w:rPr>
          <w:rFonts w:ascii="Arial" w:hAnsi="Arial" w:cs="Arial"/>
        </w:rPr>
        <w:t xml:space="preserve"> For example</w:t>
      </w:r>
      <w:r w:rsidR="009F145E" w:rsidRPr="00FE1CCB">
        <w:rPr>
          <w:rFonts w:ascii="Arial" w:hAnsi="Arial" w:cs="Arial"/>
        </w:rPr>
        <w:t>,</w:t>
      </w:r>
      <w:r w:rsidRPr="00FE1CCB">
        <w:rPr>
          <w:rFonts w:ascii="Arial" w:hAnsi="Arial" w:cs="Arial"/>
        </w:rPr>
        <w:t xml:space="preserve"> MRI sessions are often made up of multiple </w:t>
      </w:r>
      <w:r w:rsidRPr="00FE1CCB">
        <w:rPr>
          <w:rFonts w:ascii="Arial" w:hAnsi="Arial" w:cs="Arial"/>
          <w:i/>
        </w:rPr>
        <w:t xml:space="preserve">scans </w:t>
      </w:r>
      <w:r w:rsidRPr="00FE1CCB">
        <w:rPr>
          <w:rFonts w:ascii="Arial" w:hAnsi="Arial" w:cs="Arial"/>
        </w:rPr>
        <w:t xml:space="preserve">because multiple sequences are acquired e.g. T1, T2, T2TSE. The same is true of radiotherapy sessions, as a minimum they contain 3 scans: planning CT, structure set and dose cube. </w:t>
      </w:r>
    </w:p>
    <w:tbl>
      <w:tblPr>
        <w:tblStyle w:val="ListTable3"/>
        <w:tblW w:w="0" w:type="auto"/>
        <w:tblLayout w:type="fixed"/>
        <w:tblLook w:val="04A0" w:firstRow="1" w:lastRow="0" w:firstColumn="1" w:lastColumn="0" w:noHBand="0" w:noVBand="1"/>
      </w:tblPr>
      <w:tblGrid>
        <w:gridCol w:w="1413"/>
        <w:gridCol w:w="2410"/>
        <w:gridCol w:w="2126"/>
        <w:gridCol w:w="2846"/>
      </w:tblGrid>
      <w:tr w:rsidR="00E81B59" w:rsidRPr="00E81B59" w14:paraId="13F3D61F" w14:textId="77777777" w:rsidTr="009F1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453FA505" w14:textId="77777777" w:rsidR="00022F85" w:rsidRPr="00FE1CCB" w:rsidRDefault="00022F85" w:rsidP="00F3660C">
            <w:pPr>
              <w:rPr>
                <w:rFonts w:ascii="Arial" w:hAnsi="Arial" w:cs="Arial"/>
                <w:color w:val="auto"/>
              </w:rPr>
            </w:pPr>
            <w:r w:rsidRPr="00FE1CCB">
              <w:rPr>
                <w:rFonts w:ascii="Arial" w:hAnsi="Arial" w:cs="Arial"/>
              </w:rPr>
              <w:t>RT session type examples</w:t>
            </w:r>
          </w:p>
        </w:tc>
        <w:tc>
          <w:tcPr>
            <w:tcW w:w="2410" w:type="dxa"/>
          </w:tcPr>
          <w:p w14:paraId="35AA80C4" w14:textId="77777777" w:rsidR="00022F85" w:rsidRPr="00FE1CCB" w:rsidRDefault="00022F85" w:rsidP="00F3660C">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FE1CCB">
              <w:rPr>
                <w:rFonts w:ascii="Arial" w:hAnsi="Arial" w:cs="Arial"/>
              </w:rPr>
              <w:t>Labelling convention</w:t>
            </w:r>
          </w:p>
        </w:tc>
        <w:tc>
          <w:tcPr>
            <w:tcW w:w="2126" w:type="dxa"/>
          </w:tcPr>
          <w:p w14:paraId="691AB1C6" w14:textId="77777777" w:rsidR="00022F85" w:rsidRPr="00FE1CCB" w:rsidRDefault="00022F85" w:rsidP="00F3660C">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FE1CCB">
              <w:rPr>
                <w:rFonts w:ascii="Arial" w:hAnsi="Arial" w:cs="Arial"/>
              </w:rPr>
              <w:t>Example</w:t>
            </w:r>
          </w:p>
        </w:tc>
        <w:tc>
          <w:tcPr>
            <w:tcW w:w="2846" w:type="dxa"/>
          </w:tcPr>
          <w:p w14:paraId="4022D936" w14:textId="77777777" w:rsidR="00022F85" w:rsidRPr="00FE1CCB" w:rsidRDefault="00022F85" w:rsidP="00F3660C">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FE1CCB">
              <w:rPr>
                <w:rFonts w:ascii="Arial" w:hAnsi="Arial" w:cs="Arial"/>
              </w:rPr>
              <w:t>Data element examples (“scans”)</w:t>
            </w:r>
          </w:p>
        </w:tc>
      </w:tr>
      <w:tr w:rsidR="00E81B59" w:rsidRPr="00E81B59" w14:paraId="0FCB3AC5" w14:textId="77777777" w:rsidTr="009F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6A0D26" w14:textId="77777777" w:rsidR="00022F85" w:rsidRPr="00FE1CCB" w:rsidRDefault="00022F85" w:rsidP="00F3660C">
            <w:pPr>
              <w:rPr>
                <w:rFonts w:ascii="Arial" w:hAnsi="Arial" w:cs="Arial"/>
              </w:rPr>
            </w:pPr>
            <w:r w:rsidRPr="00FE1CCB">
              <w:rPr>
                <w:rFonts w:ascii="Arial" w:hAnsi="Arial" w:cs="Arial"/>
              </w:rPr>
              <w:t>Pre-treatment imaging</w:t>
            </w:r>
          </w:p>
        </w:tc>
        <w:tc>
          <w:tcPr>
            <w:tcW w:w="2410" w:type="dxa"/>
          </w:tcPr>
          <w:p w14:paraId="5B8732E2" w14:textId="77777777" w:rsidR="00022F85" w:rsidRPr="00FE1CCB" w:rsidRDefault="00022F85" w:rsidP="00F3660C">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1CCB">
              <w:rPr>
                <w:rFonts w:ascii="Arial" w:hAnsi="Arial" w:cs="Arial"/>
              </w:rPr>
              <w:t>PatientAriaID_RT_year_AccessionNumber</w:t>
            </w:r>
            <w:proofErr w:type="spellEnd"/>
          </w:p>
        </w:tc>
        <w:tc>
          <w:tcPr>
            <w:tcW w:w="2126" w:type="dxa"/>
          </w:tcPr>
          <w:p w14:paraId="6CB7FE43" w14:textId="77777777" w:rsidR="00022F85" w:rsidRPr="00FE1CCB" w:rsidRDefault="00022F85" w:rsidP="00F3660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E1CCB">
              <w:rPr>
                <w:rFonts w:ascii="Arial" w:hAnsi="Arial" w:cs="Arial"/>
              </w:rPr>
              <w:t>3456789_RT_2017_RJxxxxxxxxxx</w:t>
            </w:r>
          </w:p>
        </w:tc>
        <w:tc>
          <w:tcPr>
            <w:tcW w:w="2846" w:type="dxa"/>
          </w:tcPr>
          <w:p w14:paraId="69A23B56" w14:textId="77777777" w:rsidR="00022F85" w:rsidRPr="00FE1CCB" w:rsidRDefault="00022F85" w:rsidP="00F3660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E1CCB">
              <w:rPr>
                <w:rFonts w:ascii="Arial" w:hAnsi="Arial" w:cs="Arial"/>
              </w:rPr>
              <w:t>MRI or CT or PET-CT scans.</w:t>
            </w:r>
          </w:p>
        </w:tc>
      </w:tr>
      <w:tr w:rsidR="00E81B59" w:rsidRPr="00E81B59" w14:paraId="6DD9C246" w14:textId="77777777" w:rsidTr="009F145E">
        <w:tc>
          <w:tcPr>
            <w:cnfStyle w:val="001000000000" w:firstRow="0" w:lastRow="0" w:firstColumn="1" w:lastColumn="0" w:oddVBand="0" w:evenVBand="0" w:oddHBand="0" w:evenHBand="0" w:firstRowFirstColumn="0" w:firstRowLastColumn="0" w:lastRowFirstColumn="0" w:lastRowLastColumn="0"/>
            <w:tcW w:w="1413" w:type="dxa"/>
          </w:tcPr>
          <w:p w14:paraId="029A59F5" w14:textId="77777777" w:rsidR="00022F85" w:rsidRPr="00FE1CCB" w:rsidRDefault="00022F85" w:rsidP="00F3660C">
            <w:pPr>
              <w:rPr>
                <w:rFonts w:ascii="Arial" w:hAnsi="Arial" w:cs="Arial"/>
              </w:rPr>
            </w:pPr>
            <w:r w:rsidRPr="00FE1CCB">
              <w:rPr>
                <w:rFonts w:ascii="Arial" w:hAnsi="Arial" w:cs="Arial"/>
              </w:rPr>
              <w:t>RT session</w:t>
            </w:r>
          </w:p>
        </w:tc>
        <w:tc>
          <w:tcPr>
            <w:tcW w:w="2410" w:type="dxa"/>
          </w:tcPr>
          <w:p w14:paraId="7679BCEE" w14:textId="77777777" w:rsidR="00022F85" w:rsidRPr="00FE1CCB" w:rsidRDefault="00022F85" w:rsidP="00F3660C">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1CCB">
              <w:rPr>
                <w:rFonts w:ascii="Arial" w:hAnsi="Arial" w:cs="Arial"/>
              </w:rPr>
              <w:t>PatientAriaID_RT_year</w:t>
            </w:r>
            <w:proofErr w:type="spellEnd"/>
          </w:p>
        </w:tc>
        <w:tc>
          <w:tcPr>
            <w:tcW w:w="2126" w:type="dxa"/>
          </w:tcPr>
          <w:p w14:paraId="3751E7C1" w14:textId="77777777" w:rsidR="00022F85" w:rsidRPr="00FE1CCB" w:rsidRDefault="00022F85" w:rsidP="00F3660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E1CCB">
              <w:rPr>
                <w:rFonts w:ascii="Arial" w:hAnsi="Arial" w:cs="Arial"/>
              </w:rPr>
              <w:t>3456789_RT_2017</w:t>
            </w:r>
          </w:p>
        </w:tc>
        <w:tc>
          <w:tcPr>
            <w:tcW w:w="2846" w:type="dxa"/>
          </w:tcPr>
          <w:p w14:paraId="5C34BA3E" w14:textId="77777777" w:rsidR="00022F85" w:rsidRPr="00FE1CCB" w:rsidRDefault="00022F85" w:rsidP="00F3660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E1CCB">
              <w:rPr>
                <w:rFonts w:ascii="Arial" w:hAnsi="Arial" w:cs="Arial"/>
              </w:rPr>
              <w:t xml:space="preserve">Planning CT, Radiotherapy Structure Set, Radiotherapy </w:t>
            </w:r>
            <w:proofErr w:type="spellStart"/>
            <w:r w:rsidRPr="00FE1CCB">
              <w:rPr>
                <w:rFonts w:ascii="Arial" w:hAnsi="Arial" w:cs="Arial"/>
              </w:rPr>
              <w:t>Dosecube</w:t>
            </w:r>
            <w:proofErr w:type="spellEnd"/>
            <w:r w:rsidRPr="00FE1CCB">
              <w:rPr>
                <w:rFonts w:ascii="Arial" w:hAnsi="Arial" w:cs="Arial"/>
              </w:rPr>
              <w:t>, Radiotherapy plan, CBCTs (post Aria)</w:t>
            </w:r>
          </w:p>
        </w:tc>
      </w:tr>
      <w:tr w:rsidR="00E81B59" w:rsidRPr="00E81B59" w14:paraId="7CDBF36D" w14:textId="77777777" w:rsidTr="009F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FEEAE5" w14:textId="77777777" w:rsidR="00022F85" w:rsidRPr="00FE1CCB" w:rsidRDefault="00022F85" w:rsidP="00F4192D">
            <w:pPr>
              <w:rPr>
                <w:rFonts w:ascii="Arial" w:hAnsi="Arial" w:cs="Arial"/>
              </w:rPr>
            </w:pPr>
            <w:r w:rsidRPr="00FE1CCB">
              <w:rPr>
                <w:rFonts w:ascii="Arial" w:hAnsi="Arial" w:cs="Arial"/>
              </w:rPr>
              <w:t xml:space="preserve">RT session </w:t>
            </w:r>
            <w:proofErr w:type="spellStart"/>
            <w:r w:rsidRPr="00FE1CCB">
              <w:rPr>
                <w:rFonts w:ascii="Arial" w:hAnsi="Arial" w:cs="Arial"/>
              </w:rPr>
              <w:t>replan</w:t>
            </w:r>
            <w:proofErr w:type="spellEnd"/>
          </w:p>
        </w:tc>
        <w:tc>
          <w:tcPr>
            <w:tcW w:w="2410" w:type="dxa"/>
          </w:tcPr>
          <w:p w14:paraId="2F862996" w14:textId="77777777" w:rsidR="00022F85" w:rsidRPr="00FE1CCB" w:rsidRDefault="00022F85" w:rsidP="00F4192D">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1CCB">
              <w:rPr>
                <w:rFonts w:ascii="Arial" w:hAnsi="Arial" w:cs="Arial"/>
              </w:rPr>
              <w:t>PatientAriaID_RT_year_REPLAN</w:t>
            </w:r>
            <w:proofErr w:type="spellEnd"/>
            <w:r w:rsidRPr="00FE1CCB">
              <w:rPr>
                <w:rFonts w:ascii="Arial" w:hAnsi="Arial" w:cs="Arial"/>
              </w:rPr>
              <w:t>/RESCAN</w:t>
            </w:r>
          </w:p>
        </w:tc>
        <w:tc>
          <w:tcPr>
            <w:tcW w:w="2126" w:type="dxa"/>
          </w:tcPr>
          <w:p w14:paraId="48F62387" w14:textId="77777777" w:rsidR="00022F85" w:rsidRPr="00FE1CCB" w:rsidRDefault="00022F85" w:rsidP="00F419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E1CCB">
              <w:rPr>
                <w:rFonts w:ascii="Arial" w:hAnsi="Arial" w:cs="Arial"/>
              </w:rPr>
              <w:t>3456789_RT_2017_REPLAN</w:t>
            </w:r>
          </w:p>
        </w:tc>
        <w:tc>
          <w:tcPr>
            <w:tcW w:w="2846" w:type="dxa"/>
          </w:tcPr>
          <w:p w14:paraId="25BDC930" w14:textId="77777777" w:rsidR="00022F85" w:rsidRPr="00FE1CCB" w:rsidRDefault="00022F85" w:rsidP="00F419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E1CCB">
              <w:rPr>
                <w:rFonts w:ascii="Arial" w:hAnsi="Arial" w:cs="Arial"/>
              </w:rPr>
              <w:t xml:space="preserve">Planning CT, Radiotherapy Structure Set, Radiotherapy </w:t>
            </w:r>
            <w:proofErr w:type="spellStart"/>
            <w:r w:rsidRPr="00FE1CCB">
              <w:rPr>
                <w:rFonts w:ascii="Arial" w:hAnsi="Arial" w:cs="Arial"/>
              </w:rPr>
              <w:t>Dosecube</w:t>
            </w:r>
            <w:proofErr w:type="spellEnd"/>
            <w:r w:rsidRPr="00FE1CCB">
              <w:rPr>
                <w:rFonts w:ascii="Arial" w:hAnsi="Arial" w:cs="Arial"/>
              </w:rPr>
              <w:t>, Radiotherapy plan, registration file</w:t>
            </w:r>
          </w:p>
        </w:tc>
      </w:tr>
      <w:tr w:rsidR="00E81B59" w:rsidRPr="00E81B59" w14:paraId="1FDC0AF5" w14:textId="77777777" w:rsidTr="009F145E">
        <w:tc>
          <w:tcPr>
            <w:cnfStyle w:val="001000000000" w:firstRow="0" w:lastRow="0" w:firstColumn="1" w:lastColumn="0" w:oddVBand="0" w:evenVBand="0" w:oddHBand="0" w:evenHBand="0" w:firstRowFirstColumn="0" w:firstRowLastColumn="0" w:lastRowFirstColumn="0" w:lastRowLastColumn="0"/>
            <w:tcW w:w="1413" w:type="dxa"/>
          </w:tcPr>
          <w:p w14:paraId="1D169742" w14:textId="77777777" w:rsidR="00022F85" w:rsidRPr="00FE1CCB" w:rsidRDefault="00022F85" w:rsidP="00F4192D">
            <w:pPr>
              <w:rPr>
                <w:rFonts w:ascii="Arial" w:hAnsi="Arial" w:cs="Arial"/>
              </w:rPr>
            </w:pPr>
            <w:r w:rsidRPr="00FE1CCB">
              <w:rPr>
                <w:rFonts w:ascii="Arial" w:hAnsi="Arial" w:cs="Arial"/>
              </w:rPr>
              <w:t xml:space="preserve">RT session (multiple within 1 year e.g. </w:t>
            </w:r>
            <w:r w:rsidRPr="00FE1CCB">
              <w:rPr>
                <w:rFonts w:ascii="Arial" w:hAnsi="Arial" w:cs="Arial"/>
              </w:rPr>
              <w:lastRenderedPageBreak/>
              <w:t>palliative mets)</w:t>
            </w:r>
          </w:p>
        </w:tc>
        <w:tc>
          <w:tcPr>
            <w:tcW w:w="2410" w:type="dxa"/>
          </w:tcPr>
          <w:p w14:paraId="06B57FCB" w14:textId="77777777" w:rsidR="00022F85" w:rsidRPr="00FE1CCB" w:rsidRDefault="00022F85" w:rsidP="00F4192D">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E1CCB">
              <w:rPr>
                <w:rFonts w:ascii="Arial" w:hAnsi="Arial" w:cs="Arial"/>
              </w:rPr>
              <w:lastRenderedPageBreak/>
              <w:t>PatientAriaID_RT_year_BodyPartTreated</w:t>
            </w:r>
            <w:proofErr w:type="spellEnd"/>
          </w:p>
        </w:tc>
        <w:tc>
          <w:tcPr>
            <w:tcW w:w="2126" w:type="dxa"/>
          </w:tcPr>
          <w:p w14:paraId="7BF446CA" w14:textId="77777777" w:rsidR="00022F85" w:rsidRPr="00FE1CCB" w:rsidRDefault="00022F85" w:rsidP="00F419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E1CCB">
              <w:rPr>
                <w:rFonts w:ascii="Arial" w:hAnsi="Arial" w:cs="Arial"/>
              </w:rPr>
              <w:t>3456789_RT_2017_SPINE</w:t>
            </w:r>
          </w:p>
          <w:p w14:paraId="654CAE7D" w14:textId="77777777" w:rsidR="00022F85" w:rsidRPr="00FE1CCB" w:rsidRDefault="00022F85" w:rsidP="00F419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E1CCB">
              <w:rPr>
                <w:rFonts w:ascii="Arial" w:hAnsi="Arial" w:cs="Arial"/>
              </w:rPr>
              <w:t>3456789_RT_2017_WHOLEBRAIN</w:t>
            </w:r>
          </w:p>
        </w:tc>
        <w:tc>
          <w:tcPr>
            <w:tcW w:w="2846" w:type="dxa"/>
          </w:tcPr>
          <w:p w14:paraId="49CEDC08" w14:textId="77777777" w:rsidR="00022F85" w:rsidRPr="00FE1CCB" w:rsidRDefault="00022F85" w:rsidP="00F4192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E1CCB">
              <w:rPr>
                <w:rFonts w:ascii="Arial" w:hAnsi="Arial" w:cs="Arial"/>
              </w:rPr>
              <w:t xml:space="preserve">Planning CT, Radiotherapy Structure Set, Radiotherapy </w:t>
            </w:r>
            <w:proofErr w:type="spellStart"/>
            <w:r w:rsidRPr="00FE1CCB">
              <w:rPr>
                <w:rFonts w:ascii="Arial" w:hAnsi="Arial" w:cs="Arial"/>
              </w:rPr>
              <w:t>Dosecube</w:t>
            </w:r>
            <w:proofErr w:type="spellEnd"/>
            <w:r w:rsidRPr="00FE1CCB">
              <w:rPr>
                <w:rFonts w:ascii="Arial" w:hAnsi="Arial" w:cs="Arial"/>
              </w:rPr>
              <w:t>, Radiotherapy plan</w:t>
            </w:r>
          </w:p>
        </w:tc>
      </w:tr>
      <w:tr w:rsidR="00E81B59" w:rsidRPr="00E81B59" w14:paraId="30910418" w14:textId="77777777" w:rsidTr="009F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9D09A2" w14:textId="77777777" w:rsidR="00022F85" w:rsidRPr="00FE1CCB" w:rsidRDefault="00022F85" w:rsidP="00F4192D">
            <w:pPr>
              <w:rPr>
                <w:rFonts w:ascii="Arial" w:hAnsi="Arial" w:cs="Arial"/>
              </w:rPr>
            </w:pPr>
            <w:r w:rsidRPr="00FE1CCB">
              <w:rPr>
                <w:rFonts w:ascii="Arial" w:hAnsi="Arial" w:cs="Arial"/>
              </w:rPr>
              <w:t>On-treatment CBCT (pre-Aria)</w:t>
            </w:r>
          </w:p>
        </w:tc>
        <w:tc>
          <w:tcPr>
            <w:tcW w:w="2410" w:type="dxa"/>
          </w:tcPr>
          <w:p w14:paraId="3E876145" w14:textId="77777777" w:rsidR="00022F85" w:rsidRPr="00FE1CCB" w:rsidRDefault="00022F85" w:rsidP="00F4192D">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E1CCB">
              <w:rPr>
                <w:rFonts w:ascii="Arial" w:hAnsi="Arial" w:cs="Arial"/>
              </w:rPr>
              <w:t>PatientAriaID_RT_year_CBCT</w:t>
            </w:r>
            <w:proofErr w:type="spellEnd"/>
          </w:p>
        </w:tc>
        <w:tc>
          <w:tcPr>
            <w:tcW w:w="2126" w:type="dxa"/>
          </w:tcPr>
          <w:p w14:paraId="6AAB709A" w14:textId="77777777" w:rsidR="00022F85" w:rsidRPr="00FE1CCB" w:rsidRDefault="00022F85" w:rsidP="00F419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E1CCB">
              <w:rPr>
                <w:rFonts w:ascii="Arial" w:hAnsi="Arial" w:cs="Arial"/>
              </w:rPr>
              <w:t>3456789_RT_2017_CBCT</w:t>
            </w:r>
          </w:p>
        </w:tc>
        <w:tc>
          <w:tcPr>
            <w:tcW w:w="2846" w:type="dxa"/>
          </w:tcPr>
          <w:p w14:paraId="4E0BAA4C" w14:textId="77777777" w:rsidR="00022F85" w:rsidRPr="00FE1CCB" w:rsidRDefault="00022F85" w:rsidP="00F4192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E1CCB">
              <w:rPr>
                <w:rFonts w:ascii="Arial" w:hAnsi="Arial" w:cs="Arial"/>
              </w:rPr>
              <w:t xml:space="preserve">CBCT scan, registration file, possible structure set </w:t>
            </w:r>
          </w:p>
        </w:tc>
      </w:tr>
    </w:tbl>
    <w:p w14:paraId="4656E86E" w14:textId="77777777" w:rsidR="00D26673" w:rsidRPr="00FE1CCB" w:rsidRDefault="00D26673" w:rsidP="00D26673">
      <w:pPr>
        <w:pStyle w:val="Heading3"/>
        <w:numPr>
          <w:ilvl w:val="1"/>
          <w:numId w:val="1"/>
        </w:numPr>
        <w:rPr>
          <w:rFonts w:ascii="Arial" w:hAnsi="Arial" w:cs="Arial"/>
          <w:color w:val="auto"/>
        </w:rPr>
      </w:pPr>
      <w:bookmarkStart w:id="11" w:name="_Toc182239970"/>
      <w:r w:rsidRPr="00FE1CCB">
        <w:rPr>
          <w:rFonts w:ascii="Arial" w:hAnsi="Arial" w:cs="Arial"/>
          <w:color w:val="auto"/>
        </w:rPr>
        <w:t>Pre-archive</w:t>
      </w:r>
      <w:bookmarkEnd w:id="11"/>
    </w:p>
    <w:p w14:paraId="0F1FAA64" w14:textId="7D158D9D" w:rsidR="00D26673" w:rsidRPr="00FE1CCB" w:rsidRDefault="00D26673" w:rsidP="00125D23">
      <w:pPr>
        <w:jc w:val="both"/>
        <w:rPr>
          <w:rFonts w:ascii="Arial" w:hAnsi="Arial" w:cs="Arial"/>
        </w:rPr>
      </w:pPr>
      <w:r w:rsidRPr="00FE1CCB">
        <w:rPr>
          <w:rFonts w:ascii="Arial" w:hAnsi="Arial" w:cs="Arial"/>
        </w:rPr>
        <w:t>The XNAT pre-archive allows data to be manually reviewed before it is assigned to a project. Within each project, it can be set such that all data goes to the pre-archive (and does not archive to a project without manual review), or that data is automatically archived to the project unless there is an error. By default, the RT</w:t>
      </w:r>
      <w:r w:rsidR="005D6E15" w:rsidRPr="00FE1CCB">
        <w:rPr>
          <w:rFonts w:ascii="Arial" w:hAnsi="Arial" w:cs="Arial"/>
        </w:rPr>
        <w:t>-</w:t>
      </w:r>
      <w:proofErr w:type="spellStart"/>
      <w:r w:rsidR="005D6E15" w:rsidRPr="00FE1CCB">
        <w:rPr>
          <w:rFonts w:ascii="Arial" w:hAnsi="Arial" w:cs="Arial"/>
        </w:rPr>
        <w:t>HaND_I</w:t>
      </w:r>
      <w:proofErr w:type="spellEnd"/>
      <w:r w:rsidR="005D6E15" w:rsidRPr="00FE1CCB">
        <w:rPr>
          <w:rFonts w:ascii="Arial" w:hAnsi="Arial" w:cs="Arial"/>
        </w:rPr>
        <w:t xml:space="preserve"> </w:t>
      </w:r>
      <w:r w:rsidRPr="00FE1CCB">
        <w:rPr>
          <w:rFonts w:ascii="Arial" w:hAnsi="Arial" w:cs="Arial"/>
        </w:rPr>
        <w:t>will allow automatic archive as we are ingesting large amounts of data that would be unfeasible to manually review. However, after any ingestion in is important to check the pre-archive to pick up and resolve any import errors that may have occurred.</w:t>
      </w:r>
      <w:r w:rsidR="00676477" w:rsidRPr="00FE1CCB">
        <w:rPr>
          <w:rFonts w:ascii="Arial" w:hAnsi="Arial" w:cs="Arial"/>
        </w:rPr>
        <w:t xml:space="preserve"> </w:t>
      </w:r>
    </w:p>
    <w:p w14:paraId="4CD87D6B" w14:textId="77777777" w:rsidR="00E12C29" w:rsidRPr="00FE1CCB" w:rsidRDefault="00D26673" w:rsidP="00E12C29">
      <w:pPr>
        <w:pStyle w:val="Heading3"/>
        <w:numPr>
          <w:ilvl w:val="1"/>
          <w:numId w:val="1"/>
        </w:numPr>
        <w:rPr>
          <w:rFonts w:ascii="Arial" w:hAnsi="Arial" w:cs="Arial"/>
          <w:color w:val="auto"/>
        </w:rPr>
      </w:pPr>
      <w:bookmarkStart w:id="12" w:name="_Toc182239971"/>
      <w:r w:rsidRPr="00FE1CCB">
        <w:rPr>
          <w:rFonts w:ascii="Arial" w:hAnsi="Arial" w:cs="Arial"/>
          <w:color w:val="auto"/>
        </w:rPr>
        <w:t>DICOM Viewer</w:t>
      </w:r>
      <w:bookmarkEnd w:id="12"/>
    </w:p>
    <w:p w14:paraId="28504977" w14:textId="77777777" w:rsidR="00520159" w:rsidRPr="00FE1CCB" w:rsidRDefault="00D26673" w:rsidP="00125D23">
      <w:pPr>
        <w:jc w:val="both"/>
        <w:rPr>
          <w:rFonts w:ascii="Arial" w:hAnsi="Arial" w:cs="Arial"/>
        </w:rPr>
      </w:pPr>
      <w:r w:rsidRPr="00FE1CCB">
        <w:rPr>
          <w:rFonts w:ascii="Arial" w:hAnsi="Arial" w:cs="Arial"/>
        </w:rPr>
        <w:t>There is an inbuilt DICOM viewer within XNAT which allows viewing and delineation of images. From within a Subject’s summary screen, click “View Images”.</w:t>
      </w:r>
      <w:r w:rsidR="009F145E" w:rsidRPr="00FE1CCB">
        <w:rPr>
          <w:rFonts w:ascii="Arial" w:hAnsi="Arial" w:cs="Arial"/>
        </w:rPr>
        <w:t xml:space="preserve"> Currently dose cubes cannot be displayed within CSC XNAT.</w:t>
      </w:r>
    </w:p>
    <w:p w14:paraId="2B1F1AAC" w14:textId="77777777" w:rsidR="00354BFB" w:rsidRPr="00FE1CCB" w:rsidRDefault="00D26673" w:rsidP="00354BFB">
      <w:pPr>
        <w:rPr>
          <w:rFonts w:ascii="Arial" w:hAnsi="Arial" w:cs="Arial"/>
        </w:rPr>
      </w:pPr>
      <w:r w:rsidRPr="00FE1CCB">
        <w:rPr>
          <w:rFonts w:ascii="Arial" w:hAnsi="Arial" w:cs="Arial"/>
          <w:noProof/>
          <w:lang w:eastAsia="en-GB"/>
        </w:rPr>
        <w:drawing>
          <wp:inline distT="0" distB="0" distL="0" distR="0" wp14:anchorId="5703DD4D" wp14:editId="4A4DC863">
            <wp:extent cx="5604145"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283" b="7802"/>
                    <a:stretch/>
                  </pic:blipFill>
                  <pic:spPr bwMode="auto">
                    <a:xfrm>
                      <a:off x="0" y="0"/>
                      <a:ext cx="5628339" cy="2946365"/>
                    </a:xfrm>
                    <a:prstGeom prst="rect">
                      <a:avLst/>
                    </a:prstGeom>
                    <a:ln>
                      <a:noFill/>
                    </a:ln>
                    <a:extLst>
                      <a:ext uri="{53640926-AAD7-44D8-BBD7-CCE9431645EC}">
                        <a14:shadowObscured xmlns:a14="http://schemas.microsoft.com/office/drawing/2010/main"/>
                      </a:ext>
                    </a:extLst>
                  </pic:spPr>
                </pic:pic>
              </a:graphicData>
            </a:graphic>
          </wp:inline>
        </w:drawing>
      </w:r>
    </w:p>
    <w:p w14:paraId="634EF40D" w14:textId="77777777" w:rsidR="005E245B" w:rsidRPr="00FE1CCB" w:rsidRDefault="005E245B" w:rsidP="00354BFB">
      <w:pPr>
        <w:rPr>
          <w:rFonts w:ascii="Arial" w:hAnsi="Arial" w:cs="Arial"/>
        </w:rPr>
      </w:pPr>
    </w:p>
    <w:p w14:paraId="66F58012" w14:textId="77777777" w:rsidR="005E245B" w:rsidRPr="00FE1CCB" w:rsidRDefault="005D6E15" w:rsidP="005D6E15">
      <w:pPr>
        <w:pStyle w:val="Heading2"/>
        <w:rPr>
          <w:rFonts w:ascii="Arial" w:hAnsi="Arial" w:cs="Arial"/>
          <w:color w:val="auto"/>
        </w:rPr>
      </w:pPr>
      <w:bookmarkStart w:id="13" w:name="_Toc182239972"/>
      <w:r w:rsidRPr="00FE1CCB">
        <w:rPr>
          <w:rFonts w:ascii="Arial" w:hAnsi="Arial" w:cs="Arial"/>
          <w:color w:val="auto"/>
        </w:rPr>
        <w:t>Conclusions</w:t>
      </w:r>
      <w:bookmarkEnd w:id="13"/>
    </w:p>
    <w:p w14:paraId="733F1B36" w14:textId="71CC3C95" w:rsidR="005D6E15" w:rsidRPr="00FE1CCB" w:rsidRDefault="005D6E15" w:rsidP="00125D23">
      <w:pPr>
        <w:jc w:val="both"/>
        <w:rPr>
          <w:rFonts w:ascii="Arial" w:hAnsi="Arial" w:cs="Arial"/>
        </w:rPr>
      </w:pPr>
      <w:bookmarkStart w:id="14" w:name="_GoBack"/>
      <w:r w:rsidRPr="00FE1CCB">
        <w:rPr>
          <w:rFonts w:ascii="Arial" w:hAnsi="Arial" w:cs="Arial"/>
        </w:rPr>
        <w:t>This document briefly describes the access requirements and data structure within XNAT. It is recommended that users consult the extensive online XNAT documentation, Google group and CSC Git</w:t>
      </w:r>
      <w:r w:rsidR="00E81B59" w:rsidRPr="00FE1CCB">
        <w:rPr>
          <w:rFonts w:ascii="Arial" w:hAnsi="Arial" w:cs="Arial"/>
        </w:rPr>
        <w:t>H</w:t>
      </w:r>
      <w:r w:rsidRPr="00FE1CCB">
        <w:rPr>
          <w:rFonts w:ascii="Arial" w:hAnsi="Arial" w:cs="Arial"/>
        </w:rPr>
        <w:t xml:space="preserve">ub when they encounter any errors or queries regarding the technical database structure of XNAT.  </w:t>
      </w:r>
      <w:bookmarkEnd w:id="14"/>
    </w:p>
    <w:sectPr w:rsidR="005D6E15" w:rsidRPr="00FE1C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A30F6" w14:textId="77777777" w:rsidR="00E81B59" w:rsidRDefault="00E81B59" w:rsidP="00E81B59">
      <w:pPr>
        <w:spacing w:after="0" w:line="240" w:lineRule="auto"/>
      </w:pPr>
      <w:r>
        <w:separator/>
      </w:r>
    </w:p>
  </w:endnote>
  <w:endnote w:type="continuationSeparator" w:id="0">
    <w:p w14:paraId="155AE387" w14:textId="77777777" w:rsidR="00E81B59" w:rsidRDefault="00E81B59" w:rsidP="00E8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360"/>
      <w:gridCol w:w="5364"/>
      <w:gridCol w:w="2376"/>
    </w:tblGrid>
    <w:tr w:rsidR="00E81B59" w:rsidRPr="003C0F47" w14:paraId="668B2C24" w14:textId="77777777" w:rsidTr="00D563F8">
      <w:trPr>
        <w:trHeight w:val="434"/>
      </w:trPr>
      <w:tc>
        <w:tcPr>
          <w:tcW w:w="2268" w:type="dxa"/>
          <w:gridSpan w:val="2"/>
          <w:tcBorders>
            <w:top w:val="single" w:sz="6" w:space="0" w:color="auto"/>
          </w:tcBorders>
          <w:vAlign w:val="center"/>
        </w:tcPr>
        <w:p w14:paraId="124ECC9D" w14:textId="77777777" w:rsidR="00E81B59" w:rsidRPr="003C0F47" w:rsidRDefault="00E81B59" w:rsidP="00E81B59">
          <w:pPr>
            <w:tabs>
              <w:tab w:val="right" w:pos="3263"/>
            </w:tabs>
            <w:overflowPunct w:val="0"/>
            <w:autoSpaceDE w:val="0"/>
            <w:autoSpaceDN w:val="0"/>
            <w:adjustRightInd w:val="0"/>
            <w:textAlignment w:val="baseline"/>
            <w:rPr>
              <w:rFonts w:ascii="Arial" w:eastAsia="Times New Roman" w:hAnsi="Arial" w:cs="Arial"/>
              <w:sz w:val="16"/>
              <w:szCs w:val="16"/>
            </w:rPr>
          </w:pPr>
          <w:r w:rsidRPr="003C0F47">
            <w:rPr>
              <w:rFonts w:ascii="Arial" w:eastAsia="Times New Roman" w:hAnsi="Arial" w:cs="Arial"/>
              <w:sz w:val="16"/>
              <w:szCs w:val="16"/>
            </w:rPr>
            <w:t xml:space="preserve">Author: </w:t>
          </w:r>
          <w:r>
            <w:rPr>
              <w:rFonts w:ascii="Arial" w:eastAsia="Times New Roman" w:hAnsi="Arial" w:cs="Arial"/>
              <w:sz w:val="16"/>
              <w:szCs w:val="16"/>
            </w:rPr>
            <w:t>Victoria Butterworth</w:t>
          </w:r>
          <w:r w:rsidRPr="003C0F47">
            <w:rPr>
              <w:rFonts w:ascii="Arial" w:eastAsia="Times New Roman" w:hAnsi="Arial" w:cs="Arial"/>
              <w:sz w:val="16"/>
              <w:szCs w:val="16"/>
            </w:rPr>
            <w:tab/>
          </w:r>
        </w:p>
      </w:tc>
      <w:tc>
        <w:tcPr>
          <w:tcW w:w="5364" w:type="dxa"/>
          <w:tcBorders>
            <w:top w:val="single" w:sz="6" w:space="0" w:color="auto"/>
          </w:tcBorders>
          <w:vAlign w:val="center"/>
        </w:tcPr>
        <w:p w14:paraId="740C6FAF" w14:textId="77777777" w:rsidR="00E81B59" w:rsidRPr="003C0F47" w:rsidRDefault="00E81B59" w:rsidP="00E81B59">
          <w:pPr>
            <w:tabs>
              <w:tab w:val="center" w:pos="4320"/>
              <w:tab w:val="right" w:pos="8640"/>
            </w:tabs>
            <w:overflowPunct w:val="0"/>
            <w:autoSpaceDE w:val="0"/>
            <w:autoSpaceDN w:val="0"/>
            <w:adjustRightInd w:val="0"/>
            <w:jc w:val="center"/>
            <w:textAlignment w:val="baseline"/>
            <w:rPr>
              <w:rFonts w:ascii="Arial" w:eastAsia="Times New Roman" w:hAnsi="Arial" w:cs="Arial"/>
              <w:sz w:val="16"/>
              <w:szCs w:val="16"/>
            </w:rPr>
          </w:pPr>
          <w:r w:rsidRPr="003C0F47">
            <w:rPr>
              <w:rFonts w:ascii="Arial" w:eastAsia="Times New Roman" w:hAnsi="Arial" w:cs="Arial"/>
              <w:sz w:val="16"/>
              <w:szCs w:val="16"/>
            </w:rPr>
            <w:t xml:space="preserve">Authorised by: </w:t>
          </w:r>
          <w:r>
            <w:rPr>
              <w:rFonts w:ascii="Arial" w:eastAsia="Times New Roman" w:hAnsi="Arial" w:cs="Arial"/>
              <w:sz w:val="16"/>
              <w:szCs w:val="16"/>
            </w:rPr>
            <w:t>Teresa Guerrero-Urbano</w:t>
          </w:r>
        </w:p>
      </w:tc>
      <w:tc>
        <w:tcPr>
          <w:tcW w:w="2376" w:type="dxa"/>
          <w:tcBorders>
            <w:top w:val="single" w:sz="6" w:space="0" w:color="auto"/>
          </w:tcBorders>
          <w:vAlign w:val="center"/>
        </w:tcPr>
        <w:p w14:paraId="1C2585D0" w14:textId="77777777" w:rsidR="00E81B59" w:rsidRPr="003C0F47" w:rsidRDefault="00E81B59" w:rsidP="00E81B59">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Pr>
              <w:rFonts w:ascii="Arial" w:eastAsia="Times New Roman" w:hAnsi="Arial" w:cs="Arial"/>
              <w:sz w:val="16"/>
              <w:szCs w:val="16"/>
            </w:rPr>
            <w:t>Issued by: XRAP</w:t>
          </w:r>
        </w:p>
      </w:tc>
    </w:tr>
    <w:tr w:rsidR="00E81B59" w:rsidRPr="003C0F47" w14:paraId="75DECDAC" w14:textId="77777777" w:rsidTr="00D563F8">
      <w:trPr>
        <w:trHeight w:val="434"/>
      </w:trPr>
      <w:tc>
        <w:tcPr>
          <w:tcW w:w="1908" w:type="dxa"/>
        </w:tcPr>
        <w:p w14:paraId="04294809" w14:textId="77777777" w:rsidR="00E81B59" w:rsidRPr="003C0F47" w:rsidRDefault="00E81B59" w:rsidP="00E81B59">
          <w:pPr>
            <w:tabs>
              <w:tab w:val="right" w:pos="4122"/>
            </w:tabs>
            <w:overflowPunct w:val="0"/>
            <w:autoSpaceDE w:val="0"/>
            <w:autoSpaceDN w:val="0"/>
            <w:adjustRightInd w:val="0"/>
            <w:jc w:val="right"/>
            <w:textAlignment w:val="baseline"/>
            <w:rPr>
              <w:rFonts w:ascii="Arial" w:eastAsia="Times New Roman" w:hAnsi="Arial" w:cs="Arial"/>
              <w:color w:val="3366FF"/>
              <w:sz w:val="16"/>
              <w:szCs w:val="16"/>
            </w:rPr>
          </w:pPr>
          <w:r w:rsidRPr="003C0F47">
            <w:rPr>
              <w:rFonts w:ascii="Arial" w:eastAsia="Times New Roman" w:hAnsi="Arial" w:cs="Arial"/>
              <w:sz w:val="16"/>
              <w:szCs w:val="16"/>
            </w:rPr>
            <w:t xml:space="preserve">Page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PAGE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1</w:t>
          </w:r>
          <w:r w:rsidRPr="003C0F47">
            <w:rPr>
              <w:rFonts w:ascii="Arial" w:eastAsia="Times New Roman" w:hAnsi="Arial" w:cs="Times New Roman"/>
              <w:sz w:val="16"/>
              <w:szCs w:val="16"/>
            </w:rPr>
            <w:fldChar w:fldCharType="end"/>
          </w:r>
          <w:r w:rsidRPr="003C0F47">
            <w:rPr>
              <w:rFonts w:ascii="Arial" w:eastAsia="Times New Roman" w:hAnsi="Arial" w:cs="Times New Roman"/>
              <w:sz w:val="16"/>
              <w:szCs w:val="16"/>
            </w:rPr>
            <w:t xml:space="preserve"> of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NUMPAGES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3</w:t>
          </w:r>
          <w:r w:rsidRPr="003C0F47">
            <w:rPr>
              <w:rFonts w:ascii="Arial" w:eastAsia="Times New Roman" w:hAnsi="Arial" w:cs="Times New Roman"/>
              <w:sz w:val="16"/>
              <w:szCs w:val="16"/>
            </w:rPr>
            <w:fldChar w:fldCharType="end"/>
          </w:r>
          <w:r w:rsidRPr="003C0F47">
            <w:rPr>
              <w:rFonts w:ascii="Arial" w:eastAsia="Times New Roman" w:hAnsi="Arial" w:cs="Arial"/>
              <w:color w:val="3366FF"/>
              <w:sz w:val="16"/>
              <w:szCs w:val="16"/>
            </w:rPr>
            <w:tab/>
          </w:r>
        </w:p>
      </w:tc>
      <w:tc>
        <w:tcPr>
          <w:tcW w:w="5724" w:type="dxa"/>
          <w:gridSpan w:val="2"/>
        </w:tcPr>
        <w:p w14:paraId="3EBD2469" w14:textId="77777777" w:rsidR="00E81B59" w:rsidRPr="003C0F47" w:rsidRDefault="00E81B59" w:rsidP="00E81B59">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rPr>
          </w:pPr>
        </w:p>
      </w:tc>
      <w:tc>
        <w:tcPr>
          <w:tcW w:w="2376" w:type="dxa"/>
        </w:tcPr>
        <w:p w14:paraId="792AB140" w14:textId="77777777" w:rsidR="00E81B59" w:rsidRPr="003C0F47" w:rsidRDefault="00E81B59" w:rsidP="00E81B59">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sidRPr="003C0F47">
            <w:rPr>
              <w:rFonts w:ascii="Arial" w:eastAsia="Times New Roman" w:hAnsi="Arial" w:cs="Arial"/>
              <w:sz w:val="16"/>
              <w:szCs w:val="16"/>
            </w:rPr>
            <w:t xml:space="preserve">Issue date: </w:t>
          </w:r>
          <w:r>
            <w:rPr>
              <w:rFonts w:ascii="Arial" w:eastAsia="Times New Roman" w:hAnsi="Arial" w:cs="Arial"/>
              <w:sz w:val="16"/>
              <w:szCs w:val="16"/>
            </w:rPr>
            <w:t>02/12/2024</w:t>
          </w:r>
          <w:r w:rsidRPr="003C0F47">
            <w:rPr>
              <w:rFonts w:ascii="Arial" w:eastAsia="Times New Roman" w:hAnsi="Arial" w:cs="Arial"/>
              <w:sz w:val="16"/>
              <w:szCs w:val="16"/>
            </w:rPr>
            <w:t xml:space="preserve"> </w:t>
          </w:r>
        </w:p>
      </w:tc>
    </w:tr>
  </w:tbl>
  <w:p w14:paraId="5889E765" w14:textId="77777777" w:rsidR="00E81B59" w:rsidRDefault="00E81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06AB2" w14:textId="77777777" w:rsidR="00E81B59" w:rsidRDefault="00E81B59" w:rsidP="00E81B59">
      <w:pPr>
        <w:spacing w:after="0" w:line="240" w:lineRule="auto"/>
      </w:pPr>
      <w:r>
        <w:separator/>
      </w:r>
    </w:p>
  </w:footnote>
  <w:footnote w:type="continuationSeparator" w:id="0">
    <w:p w14:paraId="2FF7D9D8" w14:textId="77777777" w:rsidR="00E81B59" w:rsidRDefault="00E81B59" w:rsidP="00E8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jc w:val="center"/>
      <w:tblBorders>
        <w:bottom w:val="single" w:sz="6" w:space="0" w:color="auto"/>
      </w:tblBorders>
      <w:tblLook w:val="01E0" w:firstRow="1" w:lastRow="1" w:firstColumn="1" w:lastColumn="1" w:noHBand="0" w:noVBand="0"/>
    </w:tblPr>
    <w:tblGrid>
      <w:gridCol w:w="1323"/>
      <w:gridCol w:w="9051"/>
    </w:tblGrid>
    <w:tr w:rsidR="00E81B59" w:rsidRPr="003C0F47" w14:paraId="3A4F211B" w14:textId="77777777" w:rsidTr="00D563F8">
      <w:trPr>
        <w:trHeight w:val="129"/>
        <w:jc w:val="center"/>
      </w:trPr>
      <w:tc>
        <w:tcPr>
          <w:tcW w:w="1323" w:type="dxa"/>
          <w:tcBorders>
            <w:bottom w:val="single" w:sz="6" w:space="0" w:color="auto"/>
          </w:tcBorders>
        </w:tcPr>
        <w:p w14:paraId="3735361A" w14:textId="77777777" w:rsidR="00E81B59" w:rsidRPr="003C0F47" w:rsidRDefault="00E81B59" w:rsidP="00E81B59">
          <w:pPr>
            <w:tabs>
              <w:tab w:val="center" w:pos="4320"/>
              <w:tab w:val="right" w:pos="8640"/>
            </w:tabs>
            <w:overflowPunct w:val="0"/>
            <w:autoSpaceDE w:val="0"/>
            <w:autoSpaceDN w:val="0"/>
            <w:adjustRightInd w:val="0"/>
            <w:textAlignment w:val="baseline"/>
            <w:rPr>
              <w:rFonts w:ascii="Arial" w:eastAsia="Times New Roman" w:hAnsi="Arial" w:cs="Arial"/>
              <w:sz w:val="16"/>
              <w:szCs w:val="16"/>
            </w:rPr>
          </w:pPr>
          <w:r>
            <w:rPr>
              <w:rFonts w:ascii="Arial" w:eastAsia="Times New Roman" w:hAnsi="Arial" w:cs="Arial"/>
              <w:sz w:val="16"/>
              <w:szCs w:val="16"/>
            </w:rPr>
            <w:t>RT-</w:t>
          </w:r>
          <w:proofErr w:type="spellStart"/>
          <w:r>
            <w:rPr>
              <w:rFonts w:ascii="Arial" w:eastAsia="Times New Roman" w:hAnsi="Arial" w:cs="Arial"/>
              <w:sz w:val="16"/>
              <w:szCs w:val="16"/>
            </w:rPr>
            <w:t>HaND</w:t>
          </w:r>
          <w:proofErr w:type="spellEnd"/>
          <w:r>
            <w:rPr>
              <w:rFonts w:ascii="Arial" w:eastAsia="Times New Roman" w:hAnsi="Arial" w:cs="Arial"/>
              <w:sz w:val="16"/>
              <w:szCs w:val="16"/>
            </w:rPr>
            <w:t xml:space="preserve"> 008</w:t>
          </w:r>
        </w:p>
        <w:p w14:paraId="0F695053" w14:textId="77777777" w:rsidR="00E81B59" w:rsidRPr="003C0F47" w:rsidRDefault="00E81B59" w:rsidP="00E81B59">
          <w:pPr>
            <w:tabs>
              <w:tab w:val="center" w:pos="4320"/>
              <w:tab w:val="right" w:pos="8640"/>
            </w:tabs>
            <w:overflowPunct w:val="0"/>
            <w:autoSpaceDE w:val="0"/>
            <w:autoSpaceDN w:val="0"/>
            <w:adjustRightInd w:val="0"/>
            <w:textAlignment w:val="baseline"/>
            <w:rPr>
              <w:rFonts w:ascii="Arial" w:eastAsia="Times New Roman" w:hAnsi="Arial" w:cs="Arial"/>
            </w:rPr>
          </w:pPr>
          <w:r>
            <w:rPr>
              <w:rFonts w:ascii="Arial" w:eastAsia="Times New Roman" w:hAnsi="Arial" w:cs="Arial"/>
              <w:sz w:val="16"/>
              <w:szCs w:val="16"/>
            </w:rPr>
            <w:t>Version 1.0</w:t>
          </w:r>
        </w:p>
      </w:tc>
      <w:tc>
        <w:tcPr>
          <w:tcW w:w="9051" w:type="dxa"/>
          <w:tcBorders>
            <w:bottom w:val="single" w:sz="6" w:space="0" w:color="auto"/>
          </w:tcBorders>
          <w:vAlign w:val="center"/>
        </w:tcPr>
        <w:p w14:paraId="563B4190" w14:textId="77777777" w:rsidR="00E81B59" w:rsidRPr="00D563F8" w:rsidRDefault="00E81B59" w:rsidP="00E81B59">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sz w:val="20"/>
              <w:szCs w:val="20"/>
            </w:rPr>
          </w:pPr>
          <w:r w:rsidRPr="003C0F47">
            <w:rPr>
              <w:rFonts w:ascii="Times New Roman" w:eastAsia="Times New Roman" w:hAnsi="Times New Roman" w:cs="Times New Roman"/>
              <w:noProof/>
              <w:sz w:val="20"/>
              <w:szCs w:val="20"/>
            </w:rPr>
            <w:drawing>
              <wp:inline distT="0" distB="0" distL="0" distR="0" wp14:anchorId="44D04B76" wp14:editId="05EBB6C7">
                <wp:extent cx="1748155" cy="424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tc>
    </w:tr>
  </w:tbl>
  <w:p w14:paraId="4AE576B8" w14:textId="77777777" w:rsidR="00E81B59" w:rsidRDefault="00E81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B20"/>
    <w:multiLevelType w:val="hybridMultilevel"/>
    <w:tmpl w:val="918AF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E7197"/>
    <w:multiLevelType w:val="hybridMultilevel"/>
    <w:tmpl w:val="1FE4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B4042"/>
    <w:multiLevelType w:val="hybridMultilevel"/>
    <w:tmpl w:val="B9A47BBC"/>
    <w:lvl w:ilvl="0" w:tplc="538A38E2">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411988"/>
    <w:multiLevelType w:val="hybridMultilevel"/>
    <w:tmpl w:val="3362A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268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D778BF"/>
    <w:multiLevelType w:val="multilevel"/>
    <w:tmpl w:val="D290569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3C2D0A"/>
    <w:multiLevelType w:val="hybridMultilevel"/>
    <w:tmpl w:val="0682E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776763"/>
    <w:multiLevelType w:val="hybridMultilevel"/>
    <w:tmpl w:val="09124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833D06"/>
    <w:multiLevelType w:val="hybridMultilevel"/>
    <w:tmpl w:val="9FFCF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733BEE"/>
    <w:multiLevelType w:val="hybridMultilevel"/>
    <w:tmpl w:val="85B2762E"/>
    <w:lvl w:ilvl="0" w:tplc="01FED964">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CA2E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163B4F"/>
    <w:multiLevelType w:val="multilevel"/>
    <w:tmpl w:val="F6AEF2EA"/>
    <w:lvl w:ilvl="0">
      <w:start w:val="8"/>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D2272A1"/>
    <w:multiLevelType w:val="hybridMultilevel"/>
    <w:tmpl w:val="971A4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E50C43"/>
    <w:multiLevelType w:val="multilevel"/>
    <w:tmpl w:val="4E2659F6"/>
    <w:lvl w:ilvl="0">
      <w:start w:val="1"/>
      <w:numFmt w:val="decimal"/>
      <w:pStyle w:val="Heading2"/>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2"/>
  </w:num>
  <w:num w:numId="3">
    <w:abstractNumId w:val="6"/>
  </w:num>
  <w:num w:numId="4">
    <w:abstractNumId w:val="10"/>
  </w:num>
  <w:num w:numId="5">
    <w:abstractNumId w:val="9"/>
  </w:num>
  <w:num w:numId="6">
    <w:abstractNumId w:val="5"/>
  </w:num>
  <w:num w:numId="7">
    <w:abstractNumId w:val="8"/>
  </w:num>
  <w:num w:numId="8">
    <w:abstractNumId w:val="0"/>
  </w:num>
  <w:num w:numId="9">
    <w:abstractNumId w:val="4"/>
  </w:num>
  <w:num w:numId="10">
    <w:abstractNumId w:val="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28D"/>
    <w:rsid w:val="00002CD8"/>
    <w:rsid w:val="00022F85"/>
    <w:rsid w:val="00037D43"/>
    <w:rsid w:val="00055936"/>
    <w:rsid w:val="00070557"/>
    <w:rsid w:val="000B606A"/>
    <w:rsid w:val="000E736D"/>
    <w:rsid w:val="00125D23"/>
    <w:rsid w:val="001A2E84"/>
    <w:rsid w:val="001B787F"/>
    <w:rsid w:val="001E0DD2"/>
    <w:rsid w:val="00215FB8"/>
    <w:rsid w:val="002472CD"/>
    <w:rsid w:val="00294F8E"/>
    <w:rsid w:val="002E0FCE"/>
    <w:rsid w:val="00354BFB"/>
    <w:rsid w:val="00362057"/>
    <w:rsid w:val="003779AA"/>
    <w:rsid w:val="003801CE"/>
    <w:rsid w:val="003815B3"/>
    <w:rsid w:val="004173DB"/>
    <w:rsid w:val="00420D69"/>
    <w:rsid w:val="0043167D"/>
    <w:rsid w:val="00444054"/>
    <w:rsid w:val="004510AE"/>
    <w:rsid w:val="004758F8"/>
    <w:rsid w:val="00481173"/>
    <w:rsid w:val="0049660E"/>
    <w:rsid w:val="00496FB5"/>
    <w:rsid w:val="004E0836"/>
    <w:rsid w:val="004F0D24"/>
    <w:rsid w:val="00520159"/>
    <w:rsid w:val="00522BFB"/>
    <w:rsid w:val="00544AD1"/>
    <w:rsid w:val="0055128D"/>
    <w:rsid w:val="005764DD"/>
    <w:rsid w:val="00584B66"/>
    <w:rsid w:val="005A21F8"/>
    <w:rsid w:val="005D6E15"/>
    <w:rsid w:val="005E245B"/>
    <w:rsid w:val="006265DD"/>
    <w:rsid w:val="00637993"/>
    <w:rsid w:val="0064273F"/>
    <w:rsid w:val="006431BD"/>
    <w:rsid w:val="006478AD"/>
    <w:rsid w:val="00657EC0"/>
    <w:rsid w:val="00666201"/>
    <w:rsid w:val="00670F93"/>
    <w:rsid w:val="006744C0"/>
    <w:rsid w:val="00676477"/>
    <w:rsid w:val="00690A8F"/>
    <w:rsid w:val="006C7AEB"/>
    <w:rsid w:val="006D51AC"/>
    <w:rsid w:val="006E0375"/>
    <w:rsid w:val="006F19E7"/>
    <w:rsid w:val="00704C39"/>
    <w:rsid w:val="007360FE"/>
    <w:rsid w:val="007648E8"/>
    <w:rsid w:val="007B75F5"/>
    <w:rsid w:val="008205CF"/>
    <w:rsid w:val="0084732C"/>
    <w:rsid w:val="00862B16"/>
    <w:rsid w:val="00873C2A"/>
    <w:rsid w:val="0088322C"/>
    <w:rsid w:val="008E0E6F"/>
    <w:rsid w:val="009208F9"/>
    <w:rsid w:val="00947F4B"/>
    <w:rsid w:val="00955A19"/>
    <w:rsid w:val="009619E0"/>
    <w:rsid w:val="009650F1"/>
    <w:rsid w:val="00985CC6"/>
    <w:rsid w:val="009B35C0"/>
    <w:rsid w:val="009C08CE"/>
    <w:rsid w:val="009D5BA3"/>
    <w:rsid w:val="009E13BA"/>
    <w:rsid w:val="009F145E"/>
    <w:rsid w:val="00A15AB6"/>
    <w:rsid w:val="00A91FFD"/>
    <w:rsid w:val="00AB0CC1"/>
    <w:rsid w:val="00AE2C7F"/>
    <w:rsid w:val="00AF5194"/>
    <w:rsid w:val="00B077E8"/>
    <w:rsid w:val="00B228E1"/>
    <w:rsid w:val="00B3796E"/>
    <w:rsid w:val="00B433AA"/>
    <w:rsid w:val="00B50843"/>
    <w:rsid w:val="00BE3DF1"/>
    <w:rsid w:val="00C35E76"/>
    <w:rsid w:val="00C54608"/>
    <w:rsid w:val="00CA4D8A"/>
    <w:rsid w:val="00CB569C"/>
    <w:rsid w:val="00CB7364"/>
    <w:rsid w:val="00CD2906"/>
    <w:rsid w:val="00D12803"/>
    <w:rsid w:val="00D26673"/>
    <w:rsid w:val="00D351D6"/>
    <w:rsid w:val="00D611BC"/>
    <w:rsid w:val="00D62E83"/>
    <w:rsid w:val="00D64D6D"/>
    <w:rsid w:val="00D67BB8"/>
    <w:rsid w:val="00E12C29"/>
    <w:rsid w:val="00E74290"/>
    <w:rsid w:val="00E81B59"/>
    <w:rsid w:val="00EA4174"/>
    <w:rsid w:val="00EC530C"/>
    <w:rsid w:val="00F01954"/>
    <w:rsid w:val="00F31AC4"/>
    <w:rsid w:val="00F3660C"/>
    <w:rsid w:val="00F4192D"/>
    <w:rsid w:val="00F42BF1"/>
    <w:rsid w:val="00F55975"/>
    <w:rsid w:val="00FD3D90"/>
    <w:rsid w:val="00FD5F30"/>
    <w:rsid w:val="00FE1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232C"/>
  <w15:chartTrackingRefBased/>
  <w15:docId w15:val="{41F3BB67-7BD7-48C0-A5F8-F54F0F23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28D"/>
    <w:pPr>
      <w:keepNext/>
      <w:keepLines/>
      <w:spacing w:before="240" w:after="0"/>
      <w:outlineLvl w:val="0"/>
    </w:pPr>
    <w:rPr>
      <w:rFonts w:asciiTheme="majorHAnsi" w:eastAsiaTheme="majorEastAsia" w:hAnsiTheme="majorHAnsi" w:cstheme="majorBidi"/>
      <w:color w:val="D91367" w:themeColor="accent1" w:themeShade="BF"/>
      <w:sz w:val="32"/>
      <w:szCs w:val="32"/>
    </w:rPr>
  </w:style>
  <w:style w:type="paragraph" w:styleId="Heading2">
    <w:name w:val="heading 2"/>
    <w:basedOn w:val="Normal"/>
    <w:next w:val="Normal"/>
    <w:link w:val="Heading2Char"/>
    <w:autoRedefine/>
    <w:uiPriority w:val="9"/>
    <w:unhideWhenUsed/>
    <w:qFormat/>
    <w:rsid w:val="00D12803"/>
    <w:pPr>
      <w:keepNext/>
      <w:keepLines/>
      <w:numPr>
        <w:numId w:val="1"/>
      </w:numPr>
      <w:spacing w:before="40" w:after="0"/>
      <w:outlineLvl w:val="1"/>
    </w:pPr>
    <w:rPr>
      <w:rFonts w:asciiTheme="majorHAnsi" w:eastAsiaTheme="majorEastAsia" w:hAnsiTheme="majorHAnsi" w:cstheme="majorBidi"/>
      <w:b/>
      <w:color w:val="D91367" w:themeColor="accent1" w:themeShade="BF"/>
      <w:sz w:val="28"/>
      <w:szCs w:val="26"/>
      <w:u w:val="single"/>
    </w:rPr>
  </w:style>
  <w:style w:type="paragraph" w:styleId="Heading3">
    <w:name w:val="heading 3"/>
    <w:basedOn w:val="Normal"/>
    <w:next w:val="Normal"/>
    <w:link w:val="Heading3Char"/>
    <w:uiPriority w:val="9"/>
    <w:unhideWhenUsed/>
    <w:qFormat/>
    <w:rsid w:val="006F19E7"/>
    <w:pPr>
      <w:keepNext/>
      <w:keepLines/>
      <w:spacing w:before="40" w:after="0"/>
      <w:outlineLvl w:val="2"/>
    </w:pPr>
    <w:rPr>
      <w:rFonts w:asciiTheme="majorHAnsi" w:eastAsiaTheme="majorEastAsia" w:hAnsiTheme="majorHAnsi" w:cstheme="majorBidi"/>
      <w:b/>
      <w:color w:val="D91367" w:themeColor="accent1" w:themeShade="BF"/>
      <w:sz w:val="24"/>
      <w:szCs w:val="24"/>
    </w:rPr>
  </w:style>
  <w:style w:type="paragraph" w:styleId="Heading4">
    <w:name w:val="heading 4"/>
    <w:basedOn w:val="Normal"/>
    <w:next w:val="Normal"/>
    <w:link w:val="Heading4Char"/>
    <w:uiPriority w:val="9"/>
    <w:unhideWhenUsed/>
    <w:qFormat/>
    <w:rsid w:val="006F19E7"/>
    <w:pPr>
      <w:keepNext/>
      <w:keepLines/>
      <w:spacing w:before="40" w:after="0"/>
      <w:outlineLvl w:val="3"/>
    </w:pPr>
    <w:rPr>
      <w:rFonts w:asciiTheme="majorHAnsi" w:eastAsiaTheme="majorEastAsia" w:hAnsiTheme="majorHAnsi" w:cstheme="majorBidi"/>
      <w:i/>
      <w:iCs/>
      <w:color w:val="D9136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28D"/>
    <w:rPr>
      <w:rFonts w:asciiTheme="majorHAnsi" w:eastAsiaTheme="majorEastAsia" w:hAnsiTheme="majorHAnsi" w:cstheme="majorBidi"/>
      <w:color w:val="D91367" w:themeColor="accent1" w:themeShade="BF"/>
      <w:sz w:val="32"/>
      <w:szCs w:val="32"/>
    </w:rPr>
  </w:style>
  <w:style w:type="paragraph" w:styleId="TOCHeading">
    <w:name w:val="TOC Heading"/>
    <w:basedOn w:val="Heading1"/>
    <w:next w:val="Normal"/>
    <w:uiPriority w:val="39"/>
    <w:unhideWhenUsed/>
    <w:qFormat/>
    <w:rsid w:val="0055128D"/>
    <w:pPr>
      <w:outlineLvl w:val="9"/>
    </w:pPr>
    <w:rPr>
      <w:lang w:val="en-US"/>
    </w:rPr>
  </w:style>
  <w:style w:type="paragraph" w:styleId="TOC1">
    <w:name w:val="toc 1"/>
    <w:basedOn w:val="Normal"/>
    <w:next w:val="Normal"/>
    <w:autoRedefine/>
    <w:uiPriority w:val="39"/>
    <w:unhideWhenUsed/>
    <w:rsid w:val="0055128D"/>
    <w:pPr>
      <w:spacing w:after="100"/>
    </w:pPr>
  </w:style>
  <w:style w:type="character" w:styleId="Hyperlink">
    <w:name w:val="Hyperlink"/>
    <w:basedOn w:val="DefaultParagraphFont"/>
    <w:uiPriority w:val="99"/>
    <w:unhideWhenUsed/>
    <w:rsid w:val="0055128D"/>
    <w:rPr>
      <w:color w:val="0563C1" w:themeColor="hyperlink"/>
      <w:u w:val="single"/>
    </w:rPr>
  </w:style>
  <w:style w:type="character" w:customStyle="1" w:styleId="Heading2Char">
    <w:name w:val="Heading 2 Char"/>
    <w:basedOn w:val="DefaultParagraphFont"/>
    <w:link w:val="Heading2"/>
    <w:uiPriority w:val="9"/>
    <w:rsid w:val="00D12803"/>
    <w:rPr>
      <w:rFonts w:asciiTheme="majorHAnsi" w:eastAsiaTheme="majorEastAsia" w:hAnsiTheme="majorHAnsi" w:cstheme="majorBidi"/>
      <w:b/>
      <w:color w:val="D91367" w:themeColor="accent1" w:themeShade="BF"/>
      <w:sz w:val="28"/>
      <w:szCs w:val="26"/>
      <w:u w:val="single"/>
    </w:rPr>
  </w:style>
  <w:style w:type="paragraph" w:styleId="TOC2">
    <w:name w:val="toc 2"/>
    <w:basedOn w:val="Normal"/>
    <w:next w:val="Normal"/>
    <w:autoRedefine/>
    <w:uiPriority w:val="39"/>
    <w:unhideWhenUsed/>
    <w:rsid w:val="0055128D"/>
    <w:pPr>
      <w:spacing w:after="100"/>
      <w:ind w:left="220"/>
    </w:pPr>
  </w:style>
  <w:style w:type="character" w:customStyle="1" w:styleId="Heading3Char">
    <w:name w:val="Heading 3 Char"/>
    <w:basedOn w:val="DefaultParagraphFont"/>
    <w:link w:val="Heading3"/>
    <w:uiPriority w:val="9"/>
    <w:rsid w:val="006F19E7"/>
    <w:rPr>
      <w:rFonts w:asciiTheme="majorHAnsi" w:eastAsiaTheme="majorEastAsia" w:hAnsiTheme="majorHAnsi" w:cstheme="majorBidi"/>
      <w:b/>
      <w:color w:val="D91367" w:themeColor="accent1" w:themeShade="BF"/>
      <w:sz w:val="24"/>
      <w:szCs w:val="24"/>
    </w:rPr>
  </w:style>
  <w:style w:type="paragraph" w:styleId="TOC3">
    <w:name w:val="toc 3"/>
    <w:basedOn w:val="Normal"/>
    <w:next w:val="Normal"/>
    <w:autoRedefine/>
    <w:uiPriority w:val="39"/>
    <w:unhideWhenUsed/>
    <w:rsid w:val="00AE2C7F"/>
    <w:pPr>
      <w:spacing w:after="100"/>
      <w:ind w:left="440"/>
    </w:pPr>
  </w:style>
  <w:style w:type="character" w:styleId="Emphasis">
    <w:name w:val="Emphasis"/>
    <w:basedOn w:val="DefaultParagraphFont"/>
    <w:uiPriority w:val="20"/>
    <w:qFormat/>
    <w:rsid w:val="001E0DD2"/>
    <w:rPr>
      <w:i/>
      <w:iCs/>
    </w:rPr>
  </w:style>
  <w:style w:type="character" w:styleId="Strong">
    <w:name w:val="Strong"/>
    <w:basedOn w:val="DefaultParagraphFont"/>
    <w:uiPriority w:val="22"/>
    <w:qFormat/>
    <w:rsid w:val="00B433AA"/>
    <w:rPr>
      <w:b/>
      <w:bCs/>
    </w:rPr>
  </w:style>
  <w:style w:type="character" w:customStyle="1" w:styleId="Heading4Char">
    <w:name w:val="Heading 4 Char"/>
    <w:basedOn w:val="DefaultParagraphFont"/>
    <w:link w:val="Heading4"/>
    <w:uiPriority w:val="9"/>
    <w:rsid w:val="006F19E7"/>
    <w:rPr>
      <w:rFonts w:asciiTheme="majorHAnsi" w:eastAsiaTheme="majorEastAsia" w:hAnsiTheme="majorHAnsi" w:cstheme="majorBidi"/>
      <w:i/>
      <w:iCs/>
      <w:color w:val="D91367" w:themeColor="accent1" w:themeShade="BF"/>
    </w:rPr>
  </w:style>
  <w:style w:type="paragraph" w:styleId="ListParagraph">
    <w:name w:val="List Paragraph"/>
    <w:basedOn w:val="Normal"/>
    <w:uiPriority w:val="34"/>
    <w:qFormat/>
    <w:rsid w:val="00520159"/>
    <w:pPr>
      <w:ind w:left="720"/>
      <w:contextualSpacing/>
    </w:pPr>
  </w:style>
  <w:style w:type="character" w:styleId="FollowedHyperlink">
    <w:name w:val="FollowedHyperlink"/>
    <w:basedOn w:val="DefaultParagraphFont"/>
    <w:uiPriority w:val="99"/>
    <w:semiHidden/>
    <w:unhideWhenUsed/>
    <w:rsid w:val="00F31AC4"/>
    <w:rPr>
      <w:color w:val="954F72" w:themeColor="followedHyperlink"/>
      <w:u w:val="single"/>
    </w:rPr>
  </w:style>
  <w:style w:type="character" w:styleId="CommentReference">
    <w:name w:val="annotation reference"/>
    <w:basedOn w:val="DefaultParagraphFont"/>
    <w:uiPriority w:val="99"/>
    <w:semiHidden/>
    <w:unhideWhenUsed/>
    <w:rsid w:val="000E736D"/>
    <w:rPr>
      <w:sz w:val="16"/>
      <w:szCs w:val="16"/>
    </w:rPr>
  </w:style>
  <w:style w:type="paragraph" w:styleId="CommentText">
    <w:name w:val="annotation text"/>
    <w:basedOn w:val="Normal"/>
    <w:link w:val="CommentTextChar"/>
    <w:uiPriority w:val="99"/>
    <w:semiHidden/>
    <w:unhideWhenUsed/>
    <w:rsid w:val="000E736D"/>
    <w:pPr>
      <w:spacing w:line="240" w:lineRule="auto"/>
    </w:pPr>
    <w:rPr>
      <w:sz w:val="20"/>
      <w:szCs w:val="20"/>
    </w:rPr>
  </w:style>
  <w:style w:type="character" w:customStyle="1" w:styleId="CommentTextChar">
    <w:name w:val="Comment Text Char"/>
    <w:basedOn w:val="DefaultParagraphFont"/>
    <w:link w:val="CommentText"/>
    <w:uiPriority w:val="99"/>
    <w:semiHidden/>
    <w:rsid w:val="000E736D"/>
    <w:rPr>
      <w:sz w:val="20"/>
      <w:szCs w:val="20"/>
    </w:rPr>
  </w:style>
  <w:style w:type="paragraph" w:styleId="CommentSubject">
    <w:name w:val="annotation subject"/>
    <w:basedOn w:val="CommentText"/>
    <w:next w:val="CommentText"/>
    <w:link w:val="CommentSubjectChar"/>
    <w:uiPriority w:val="99"/>
    <w:semiHidden/>
    <w:unhideWhenUsed/>
    <w:rsid w:val="000E736D"/>
    <w:rPr>
      <w:b/>
      <w:bCs/>
    </w:rPr>
  </w:style>
  <w:style w:type="character" w:customStyle="1" w:styleId="CommentSubjectChar">
    <w:name w:val="Comment Subject Char"/>
    <w:basedOn w:val="CommentTextChar"/>
    <w:link w:val="CommentSubject"/>
    <w:uiPriority w:val="99"/>
    <w:semiHidden/>
    <w:rsid w:val="000E736D"/>
    <w:rPr>
      <w:b/>
      <w:bCs/>
      <w:sz w:val="20"/>
      <w:szCs w:val="20"/>
    </w:rPr>
  </w:style>
  <w:style w:type="paragraph" w:styleId="BalloonText">
    <w:name w:val="Balloon Text"/>
    <w:basedOn w:val="Normal"/>
    <w:link w:val="BalloonTextChar"/>
    <w:uiPriority w:val="99"/>
    <w:semiHidden/>
    <w:unhideWhenUsed/>
    <w:rsid w:val="000E7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36D"/>
    <w:rPr>
      <w:rFonts w:ascii="Segoe UI" w:hAnsi="Segoe UI" w:cs="Segoe UI"/>
      <w:sz w:val="18"/>
      <w:szCs w:val="18"/>
    </w:rPr>
  </w:style>
  <w:style w:type="character" w:styleId="UnresolvedMention">
    <w:name w:val="Unresolved Mention"/>
    <w:basedOn w:val="DefaultParagraphFont"/>
    <w:uiPriority w:val="99"/>
    <w:semiHidden/>
    <w:unhideWhenUsed/>
    <w:rsid w:val="00676477"/>
    <w:rPr>
      <w:color w:val="605E5C"/>
      <w:shd w:val="clear" w:color="auto" w:fill="E1DFDD"/>
    </w:rPr>
  </w:style>
  <w:style w:type="table" w:styleId="TableGrid">
    <w:name w:val="Table Grid"/>
    <w:basedOn w:val="TableNormal"/>
    <w:uiPriority w:val="39"/>
    <w:rsid w:val="006E03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022F8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E81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B59"/>
  </w:style>
  <w:style w:type="paragraph" w:styleId="Footer">
    <w:name w:val="footer"/>
    <w:basedOn w:val="Normal"/>
    <w:link w:val="FooterChar"/>
    <w:uiPriority w:val="99"/>
    <w:unhideWhenUsed/>
    <w:rsid w:val="00E81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52094">
      <w:bodyDiv w:val="1"/>
      <w:marLeft w:val="0"/>
      <w:marRight w:val="0"/>
      <w:marTop w:val="0"/>
      <w:marBottom w:val="0"/>
      <w:divBdr>
        <w:top w:val="none" w:sz="0" w:space="0" w:color="auto"/>
        <w:left w:val="none" w:sz="0" w:space="0" w:color="auto"/>
        <w:bottom w:val="none" w:sz="0" w:space="0" w:color="auto"/>
        <w:right w:val="none" w:sz="0" w:space="0" w:color="auto"/>
      </w:divBdr>
    </w:div>
    <w:div w:id="476264034">
      <w:bodyDiv w:val="1"/>
      <w:marLeft w:val="0"/>
      <w:marRight w:val="0"/>
      <w:marTop w:val="0"/>
      <w:marBottom w:val="0"/>
      <w:divBdr>
        <w:top w:val="none" w:sz="0" w:space="0" w:color="auto"/>
        <w:left w:val="none" w:sz="0" w:space="0" w:color="auto"/>
        <w:bottom w:val="none" w:sz="0" w:space="0" w:color="auto"/>
        <w:right w:val="none" w:sz="0" w:space="0" w:color="auto"/>
      </w:divBdr>
    </w:div>
    <w:div w:id="796291985">
      <w:bodyDiv w:val="1"/>
      <w:marLeft w:val="0"/>
      <w:marRight w:val="0"/>
      <w:marTop w:val="0"/>
      <w:marBottom w:val="0"/>
      <w:divBdr>
        <w:top w:val="none" w:sz="0" w:space="0" w:color="auto"/>
        <w:left w:val="none" w:sz="0" w:space="0" w:color="auto"/>
        <w:bottom w:val="none" w:sz="0" w:space="0" w:color="auto"/>
        <w:right w:val="none" w:sz="0" w:space="0" w:color="auto"/>
      </w:divBdr>
    </w:div>
    <w:div w:id="849609659">
      <w:bodyDiv w:val="1"/>
      <w:marLeft w:val="0"/>
      <w:marRight w:val="0"/>
      <w:marTop w:val="0"/>
      <w:marBottom w:val="0"/>
      <w:divBdr>
        <w:top w:val="none" w:sz="0" w:space="0" w:color="auto"/>
        <w:left w:val="none" w:sz="0" w:space="0" w:color="auto"/>
        <w:bottom w:val="none" w:sz="0" w:space="0" w:color="auto"/>
        <w:right w:val="none" w:sz="0" w:space="0" w:color="auto"/>
      </w:divBdr>
    </w:div>
    <w:div w:id="1068311336">
      <w:bodyDiv w:val="1"/>
      <w:marLeft w:val="0"/>
      <w:marRight w:val="0"/>
      <w:marTop w:val="0"/>
      <w:marBottom w:val="0"/>
      <w:divBdr>
        <w:top w:val="none" w:sz="0" w:space="0" w:color="auto"/>
        <w:left w:val="none" w:sz="0" w:space="0" w:color="auto"/>
        <w:bottom w:val="none" w:sz="0" w:space="0" w:color="auto"/>
        <w:right w:val="none" w:sz="0" w:space="0" w:color="auto"/>
      </w:divBdr>
    </w:div>
    <w:div w:id="1628850250">
      <w:bodyDiv w:val="1"/>
      <w:marLeft w:val="0"/>
      <w:marRight w:val="0"/>
      <w:marTop w:val="0"/>
      <w:marBottom w:val="0"/>
      <w:divBdr>
        <w:top w:val="none" w:sz="0" w:space="0" w:color="auto"/>
        <w:left w:val="none" w:sz="0" w:space="0" w:color="auto"/>
        <w:bottom w:val="none" w:sz="0" w:space="0" w:color="auto"/>
        <w:right w:val="none" w:sz="0" w:space="0" w:color="auto"/>
      </w:divBdr>
    </w:div>
    <w:div w:id="1664702201">
      <w:bodyDiv w:val="1"/>
      <w:marLeft w:val="0"/>
      <w:marRight w:val="0"/>
      <w:marTop w:val="0"/>
      <w:marBottom w:val="0"/>
      <w:divBdr>
        <w:top w:val="none" w:sz="0" w:space="0" w:color="auto"/>
        <w:left w:val="none" w:sz="0" w:space="0" w:color="auto"/>
        <w:bottom w:val="none" w:sz="0" w:space="0" w:color="auto"/>
        <w:right w:val="none" w:sz="0" w:space="0" w:color="auto"/>
      </w:divBdr>
    </w:div>
    <w:div w:id="17295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STT-CSC/XNAT/tree/main" TargetMode="External"/><Relationship Id="rId13" Type="http://schemas.openxmlformats.org/officeDocument/2006/relationships/hyperlink" Target="mailto:CSCTeam@gstt.nhs.uk"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GSTT-CSC/XNAT/blob/main/docs/SOP-Training.md" TargetMode="External"/><Relationship Id="rId7" Type="http://schemas.openxmlformats.org/officeDocument/2006/relationships/endnotes" Target="endnotes.xml"/><Relationship Id="rId12" Type="http://schemas.openxmlformats.org/officeDocument/2006/relationships/hyperlink" Target="https://groups.google.com/g/xnat_discussion"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alim.Badat@gstt.nhs.uk" TargetMode="External"/><Relationship Id="rId20" Type="http://schemas.openxmlformats.org/officeDocument/2006/relationships/hyperlink" Target="mailto:cscteam@gstt.nhs.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STT-CSC/XNAT/blob/main/docs/SOP-Data-Import.m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Bill.Dann@gstt.nhs.uk" TargetMode="External"/><Relationship Id="rId23" Type="http://schemas.openxmlformats.org/officeDocument/2006/relationships/image" Target="media/image2.png"/><Relationship Id="rId10" Type="http://schemas.openxmlformats.org/officeDocument/2006/relationships/hyperlink" Target="https://xnat-academy.tahoe.appsembler.com/" TargetMode="External"/><Relationship Id="rId19" Type="http://schemas.openxmlformats.org/officeDocument/2006/relationships/hyperlink" Target="https://sp-pr-flipml01.gstt.local/" TargetMode="External"/><Relationship Id="rId4" Type="http://schemas.openxmlformats.org/officeDocument/2006/relationships/settings" Target="settings.xml"/><Relationship Id="rId9" Type="http://schemas.openxmlformats.org/officeDocument/2006/relationships/hyperlink" Target="https://www.xnat.org/about/" TargetMode="External"/><Relationship Id="rId14" Type="http://schemas.openxmlformats.org/officeDocument/2006/relationships/hyperlink" Target="https://gstt-csc.github.io/" TargetMode="External"/><Relationship Id="rId22" Type="http://schemas.openxmlformats.org/officeDocument/2006/relationships/hyperlink" Target="https://sp-pr-flipml01.gstt.local/REST/projects/RTDLHN/subjec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STT">
      <a:dk1>
        <a:sysClr val="windowText" lastClr="000000"/>
      </a:dk1>
      <a:lt1>
        <a:sysClr val="window" lastClr="FFFFFF"/>
      </a:lt1>
      <a:dk2>
        <a:srgbClr val="C00A0A"/>
      </a:dk2>
      <a:lt2>
        <a:srgbClr val="294193"/>
      </a:lt2>
      <a:accent1>
        <a:srgbClr val="EF4D92"/>
      </a:accent1>
      <a:accent2>
        <a:srgbClr val="7F3F98"/>
      </a:accent2>
      <a:accent3>
        <a:srgbClr val="F68833"/>
      </a:accent3>
      <a:accent4>
        <a:srgbClr val="00A79D"/>
      </a:accent4>
      <a:accent5>
        <a:srgbClr val="00A5E0"/>
      </a:accent5>
      <a:accent6>
        <a:srgbClr val="294193"/>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8618-00CB-47EF-8867-976A9571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GSTT</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Isabel</dc:creator>
  <cp:keywords/>
  <dc:description/>
  <cp:lastModifiedBy>GuerreroUrbano Teresa</cp:lastModifiedBy>
  <cp:revision>5</cp:revision>
  <dcterms:created xsi:type="dcterms:W3CDTF">2024-11-16T13:06:00Z</dcterms:created>
  <dcterms:modified xsi:type="dcterms:W3CDTF">2025-02-10T11:15:00Z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d8ec11c3-1f35-4178-ac19-9609c8abac9a</vt:lpwstr>
  </property>
</Properties>
</file>