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AF746" w14:textId="68ED0C2D" w:rsidR="00F42AA3" w:rsidRPr="00B4125B" w:rsidRDefault="00F42AA3" w:rsidP="00F42AA3">
      <w:pPr>
        <w:pStyle w:val="NoSpacing"/>
        <w:rPr>
          <w:rFonts w:ascii="Arial" w:hAnsi="Arial" w:cs="Arial"/>
          <w:b/>
          <w:bCs/>
          <w:u w:val="single"/>
          <w:lang w:val="en-US"/>
        </w:rPr>
      </w:pPr>
      <w:r w:rsidRPr="00B4125B">
        <w:rPr>
          <w:rFonts w:ascii="Arial" w:hAnsi="Arial" w:cs="Arial"/>
          <w:b/>
          <w:bCs/>
          <w:u w:val="single"/>
          <w:lang w:val="en-US"/>
        </w:rPr>
        <w:t>RT-</w:t>
      </w:r>
      <w:proofErr w:type="spellStart"/>
      <w:r w:rsidRPr="00B4125B">
        <w:rPr>
          <w:rFonts w:ascii="Arial" w:hAnsi="Arial" w:cs="Arial"/>
          <w:b/>
          <w:bCs/>
          <w:u w:val="single"/>
          <w:lang w:val="en-US"/>
        </w:rPr>
        <w:t>HaND_</w:t>
      </w:r>
      <w:r>
        <w:rPr>
          <w:rFonts w:ascii="Arial" w:hAnsi="Arial" w:cs="Arial"/>
          <w:b/>
          <w:bCs/>
          <w:u w:val="single"/>
          <w:lang w:val="en-US"/>
        </w:rPr>
        <w:t>I</w:t>
      </w:r>
      <w:proofErr w:type="spellEnd"/>
      <w:r w:rsidRPr="00B4125B">
        <w:rPr>
          <w:rFonts w:ascii="Arial" w:hAnsi="Arial" w:cs="Arial"/>
          <w:b/>
          <w:bCs/>
          <w:u w:val="single"/>
          <w:lang w:val="en-US"/>
        </w:rPr>
        <w:t xml:space="preserve"> Strategy Summary for maintenance and growth of the database: </w:t>
      </w:r>
      <w:r w:rsidR="00C71ECC">
        <w:rPr>
          <w:rFonts w:ascii="Arial" w:hAnsi="Arial" w:cs="Arial"/>
          <w:b/>
          <w:bCs/>
          <w:u w:val="single"/>
          <w:lang w:val="en-US"/>
        </w:rPr>
        <w:t>Post-EPIC</w:t>
      </w:r>
      <w:r w:rsidRPr="00B4125B">
        <w:rPr>
          <w:rFonts w:ascii="Arial" w:hAnsi="Arial" w:cs="Arial"/>
          <w:b/>
          <w:bCs/>
          <w:u w:val="single"/>
          <w:lang w:val="en-US"/>
        </w:rPr>
        <w:t xml:space="preserve"> Cohort Data Curation</w:t>
      </w:r>
    </w:p>
    <w:p w14:paraId="28D3F368" w14:textId="377AA7F2" w:rsidR="00F0732D" w:rsidRDefault="00F0732D" w:rsidP="000A657D">
      <w:pPr>
        <w:pStyle w:val="NoSpacing"/>
        <w:jc w:val="both"/>
        <w:rPr>
          <w:rFonts w:ascii="Arial" w:hAnsi="Arial" w:cs="Arial"/>
          <w:lang w:val="en-US"/>
        </w:rPr>
      </w:pPr>
    </w:p>
    <w:p w14:paraId="5AF0D2E7" w14:textId="767E6BCA" w:rsidR="00F42AA3" w:rsidRPr="00B4125B" w:rsidRDefault="00F42AA3" w:rsidP="00F42AA3">
      <w:pPr>
        <w:pStyle w:val="NoSpacing"/>
        <w:rPr>
          <w:rFonts w:ascii="Arial" w:hAnsi="Arial" w:cs="Arial"/>
        </w:rPr>
      </w:pPr>
      <w:r w:rsidRPr="00B4125B">
        <w:rPr>
          <w:rFonts w:ascii="Arial" w:hAnsi="Arial" w:cs="Arial"/>
        </w:rPr>
        <w:t xml:space="preserve">This document lists a brief overview of the strategy to build prospective patients into the </w:t>
      </w:r>
      <w:r w:rsidR="005F7896">
        <w:rPr>
          <w:rFonts w:ascii="Arial" w:hAnsi="Arial" w:cs="Arial"/>
        </w:rPr>
        <w:t>RT-</w:t>
      </w:r>
      <w:proofErr w:type="spellStart"/>
      <w:r w:rsidR="005F7896">
        <w:rPr>
          <w:rFonts w:ascii="Arial" w:hAnsi="Arial" w:cs="Arial"/>
        </w:rPr>
        <w:t>HaND_I</w:t>
      </w:r>
      <w:proofErr w:type="spellEnd"/>
      <w:r w:rsidRPr="00B4125B">
        <w:rPr>
          <w:rFonts w:ascii="Arial" w:hAnsi="Arial" w:cs="Arial"/>
        </w:rPr>
        <w:t>. The prospective cohort comprises of patients seen by the HNC oncology team after 4/10/23, or those seen before but who did not complete their radiotherapy course until after 4/10/23. For full inclusion/exclusion criteria please see the full clinical dataset build SOP document</w:t>
      </w:r>
      <w:r w:rsidR="005F7896">
        <w:rPr>
          <w:rFonts w:ascii="Arial" w:hAnsi="Arial" w:cs="Arial"/>
        </w:rPr>
        <w:t xml:space="preserve"> (RT-</w:t>
      </w:r>
      <w:proofErr w:type="spellStart"/>
      <w:r w:rsidR="005F7896">
        <w:rPr>
          <w:rFonts w:ascii="Arial" w:hAnsi="Arial" w:cs="Arial"/>
        </w:rPr>
        <w:t>HaND</w:t>
      </w:r>
      <w:proofErr w:type="spellEnd"/>
      <w:r w:rsidR="005F7896">
        <w:rPr>
          <w:rFonts w:ascii="Arial" w:hAnsi="Arial" w:cs="Arial"/>
        </w:rPr>
        <w:t>- 015 RT-</w:t>
      </w:r>
      <w:proofErr w:type="spellStart"/>
      <w:r w:rsidR="005F7896">
        <w:rPr>
          <w:rFonts w:ascii="Arial" w:hAnsi="Arial" w:cs="Arial"/>
        </w:rPr>
        <w:t>HaND_C</w:t>
      </w:r>
      <w:proofErr w:type="spellEnd"/>
      <w:r w:rsidR="005F7896">
        <w:rPr>
          <w:rFonts w:ascii="Arial" w:hAnsi="Arial" w:cs="Arial"/>
        </w:rPr>
        <w:t xml:space="preserve"> Retrospective Database Build SOP)</w:t>
      </w:r>
      <w:r w:rsidRPr="00B4125B">
        <w:rPr>
          <w:rFonts w:ascii="Arial" w:hAnsi="Arial" w:cs="Arial"/>
        </w:rPr>
        <w:t>.</w:t>
      </w:r>
    </w:p>
    <w:p w14:paraId="63D7DF94" w14:textId="77777777" w:rsidR="00F42AA3" w:rsidRPr="00B4125B" w:rsidRDefault="00F42AA3" w:rsidP="00F42AA3">
      <w:pPr>
        <w:pStyle w:val="NoSpacing"/>
        <w:rPr>
          <w:rFonts w:ascii="Arial" w:hAnsi="Arial" w:cs="Arial"/>
        </w:rPr>
      </w:pPr>
    </w:p>
    <w:p w14:paraId="1700E34B" w14:textId="181C7E34" w:rsidR="00F0732D" w:rsidRDefault="00F0732D" w:rsidP="000A657D">
      <w:pPr>
        <w:pStyle w:val="NoSpacing"/>
        <w:jc w:val="both"/>
        <w:rPr>
          <w:rFonts w:ascii="Arial" w:hAnsi="Arial" w:cs="Arial"/>
        </w:rPr>
      </w:pPr>
    </w:p>
    <w:p w14:paraId="2035E7C5" w14:textId="5DEBE5B4" w:rsidR="00F0732D" w:rsidRDefault="00E80CC5" w:rsidP="000A657D">
      <w:pPr>
        <w:pStyle w:val="NoSpacing"/>
        <w:jc w:val="both"/>
        <w:rPr>
          <w:rFonts w:ascii="Arial" w:hAnsi="Arial" w:cs="Arial"/>
          <w:b/>
        </w:rPr>
      </w:pPr>
      <w:r>
        <w:rPr>
          <w:rFonts w:ascii="Arial" w:hAnsi="Arial" w:cs="Arial"/>
          <w:b/>
        </w:rPr>
        <w:t>Step 1: Prospective Patient Identification</w:t>
      </w:r>
    </w:p>
    <w:p w14:paraId="3DD81EAE" w14:textId="271DCF75" w:rsidR="00E80CC5" w:rsidRDefault="00E80CC5" w:rsidP="000A657D">
      <w:pPr>
        <w:pStyle w:val="NoSpacing"/>
        <w:jc w:val="both"/>
        <w:rPr>
          <w:rFonts w:ascii="Arial" w:hAnsi="Arial" w:cs="Arial"/>
        </w:rPr>
      </w:pPr>
    </w:p>
    <w:p w14:paraId="3DAC719A" w14:textId="7C694B16" w:rsidR="00E80CC5" w:rsidRDefault="00E80CC5" w:rsidP="000A657D">
      <w:pPr>
        <w:pStyle w:val="NoSpacing"/>
        <w:jc w:val="both"/>
        <w:rPr>
          <w:rFonts w:ascii="Arial" w:hAnsi="Arial" w:cs="Arial"/>
        </w:rPr>
      </w:pPr>
      <w:r>
        <w:rPr>
          <w:rFonts w:ascii="Arial" w:hAnsi="Arial" w:cs="Arial"/>
        </w:rPr>
        <w:t>Prospective patients are identified in line with the procedure described in RT-</w:t>
      </w:r>
      <w:proofErr w:type="spellStart"/>
      <w:r>
        <w:rPr>
          <w:rFonts w:ascii="Arial" w:hAnsi="Arial" w:cs="Arial"/>
        </w:rPr>
        <w:t>HanD</w:t>
      </w:r>
      <w:proofErr w:type="spellEnd"/>
      <w:r>
        <w:rPr>
          <w:rFonts w:ascii="Arial" w:hAnsi="Arial" w:cs="Arial"/>
        </w:rPr>
        <w:t xml:space="preserve"> 019a: </w:t>
      </w:r>
      <w:r w:rsidRPr="00E80CC5">
        <w:rPr>
          <w:rFonts w:ascii="Arial" w:hAnsi="Arial" w:cs="Arial"/>
        </w:rPr>
        <w:t>RT-</w:t>
      </w:r>
      <w:proofErr w:type="spellStart"/>
      <w:r w:rsidRPr="00E80CC5">
        <w:rPr>
          <w:rFonts w:ascii="Arial" w:hAnsi="Arial" w:cs="Arial"/>
        </w:rPr>
        <w:t>HaND_C</w:t>
      </w:r>
      <w:proofErr w:type="spellEnd"/>
      <w:r w:rsidRPr="00E80CC5">
        <w:rPr>
          <w:rFonts w:ascii="Arial" w:hAnsi="Arial" w:cs="Arial"/>
        </w:rPr>
        <w:t xml:space="preserve"> Strategy Summary for maintenance and growth of the database: Prospective Cohort Data Curation</w:t>
      </w:r>
      <w:r>
        <w:rPr>
          <w:rFonts w:ascii="Arial" w:hAnsi="Arial" w:cs="Arial"/>
        </w:rPr>
        <w:t xml:space="preserve">. </w:t>
      </w:r>
    </w:p>
    <w:p w14:paraId="6E728B1E" w14:textId="6A9F1D65" w:rsidR="00E80CC5" w:rsidRDefault="00E80CC5" w:rsidP="000A657D">
      <w:pPr>
        <w:pStyle w:val="NoSpacing"/>
        <w:jc w:val="both"/>
        <w:rPr>
          <w:rFonts w:ascii="Arial" w:hAnsi="Arial" w:cs="Arial"/>
        </w:rPr>
      </w:pPr>
      <w:r>
        <w:rPr>
          <w:rFonts w:ascii="Arial" w:hAnsi="Arial" w:cs="Arial"/>
        </w:rPr>
        <w:t xml:space="preserve">Patients returning for further treatment and already existing on the retrospective cohort list can be considered as retrospective patients for the purposes of imaging and radiotherapy data ingestion. This is because they will have already had all of their historic imaging updated. </w:t>
      </w:r>
    </w:p>
    <w:p w14:paraId="7537AA48" w14:textId="738C749A" w:rsidR="00E80CC5" w:rsidRDefault="00E80CC5" w:rsidP="000A657D">
      <w:pPr>
        <w:pStyle w:val="NoSpacing"/>
        <w:jc w:val="both"/>
        <w:rPr>
          <w:rFonts w:ascii="Arial" w:hAnsi="Arial" w:cs="Arial"/>
        </w:rPr>
      </w:pPr>
    </w:p>
    <w:p w14:paraId="6E62403D" w14:textId="3D8BBA00" w:rsidR="00E80CC5" w:rsidRPr="00E80CC5" w:rsidRDefault="00E80CC5" w:rsidP="000A657D">
      <w:pPr>
        <w:pStyle w:val="NoSpacing"/>
        <w:jc w:val="both"/>
        <w:rPr>
          <w:rFonts w:ascii="Arial" w:hAnsi="Arial" w:cs="Arial"/>
          <w:b/>
        </w:rPr>
      </w:pPr>
      <w:r w:rsidRPr="00E80CC5">
        <w:rPr>
          <w:rFonts w:ascii="Arial" w:hAnsi="Arial" w:cs="Arial"/>
          <w:b/>
        </w:rPr>
        <w:t>Step 2: Ingesting from PACS</w:t>
      </w:r>
    </w:p>
    <w:p w14:paraId="279F5888" w14:textId="27142D41" w:rsidR="00E80CC5" w:rsidRDefault="00E80CC5" w:rsidP="000A657D">
      <w:pPr>
        <w:pStyle w:val="NoSpacing"/>
        <w:jc w:val="both"/>
        <w:rPr>
          <w:rFonts w:ascii="Arial" w:hAnsi="Arial" w:cs="Arial"/>
        </w:rPr>
      </w:pPr>
    </w:p>
    <w:p w14:paraId="7404B4E3" w14:textId="74DA0036" w:rsidR="00F0732D" w:rsidRDefault="00F0732D" w:rsidP="000A657D">
      <w:pPr>
        <w:jc w:val="both"/>
        <w:rPr>
          <w:rFonts w:ascii="Arial" w:hAnsi="Arial" w:cs="Arial"/>
        </w:rPr>
      </w:pPr>
      <w:bookmarkStart w:id="0" w:name="_GoBack"/>
      <w:bookmarkEnd w:id="0"/>
      <w:r w:rsidRPr="00F0732D">
        <w:rPr>
          <w:rFonts w:ascii="Arial" w:hAnsi="Arial" w:cs="Arial"/>
        </w:rPr>
        <w:t xml:space="preserve">To update the lake for </w:t>
      </w:r>
      <w:r w:rsidR="00E80CC5">
        <w:rPr>
          <w:rFonts w:ascii="Arial" w:hAnsi="Arial" w:cs="Arial"/>
        </w:rPr>
        <w:t>prospective</w:t>
      </w:r>
      <w:r w:rsidRPr="00F0732D">
        <w:rPr>
          <w:rFonts w:ascii="Arial" w:hAnsi="Arial" w:cs="Arial"/>
        </w:rPr>
        <w:t xml:space="preserve"> patients, PACS should be queried for </w:t>
      </w:r>
      <w:r w:rsidR="00E80CC5">
        <w:rPr>
          <w:rFonts w:ascii="Arial" w:hAnsi="Arial" w:cs="Arial"/>
        </w:rPr>
        <w:t>all</w:t>
      </w:r>
      <w:r w:rsidRPr="00F0732D">
        <w:rPr>
          <w:rFonts w:ascii="Arial" w:hAnsi="Arial" w:cs="Arial"/>
        </w:rPr>
        <w:t xml:space="preserve"> studies </w:t>
      </w:r>
      <w:r w:rsidR="00E80CC5">
        <w:rPr>
          <w:rFonts w:ascii="Arial" w:hAnsi="Arial" w:cs="Arial"/>
        </w:rPr>
        <w:t>available for these patients.</w:t>
      </w:r>
      <w:r w:rsidRPr="00F0732D">
        <w:rPr>
          <w:rFonts w:ascii="Arial" w:hAnsi="Arial" w:cs="Arial"/>
        </w:rPr>
        <w:t xml:space="preserve"> The descriptions should be used to select the studies for ingestion. There is a list of agreed </w:t>
      </w:r>
      <w:r w:rsidRPr="00F0732D">
        <w:rPr>
          <w:rFonts w:ascii="Arial" w:hAnsi="Arial" w:cs="Arial"/>
          <w:i/>
        </w:rPr>
        <w:t>include</w:t>
      </w:r>
      <w:r w:rsidRPr="00F0732D">
        <w:rPr>
          <w:rFonts w:ascii="Arial" w:hAnsi="Arial" w:cs="Arial"/>
        </w:rPr>
        <w:t xml:space="preserve"> and </w:t>
      </w:r>
      <w:r w:rsidRPr="00F0732D">
        <w:rPr>
          <w:rFonts w:ascii="Arial" w:hAnsi="Arial" w:cs="Arial"/>
          <w:i/>
        </w:rPr>
        <w:t>exclude</w:t>
      </w:r>
      <w:r w:rsidRPr="00F0732D">
        <w:rPr>
          <w:rFonts w:ascii="Arial" w:hAnsi="Arial" w:cs="Arial"/>
        </w:rPr>
        <w:t xml:space="preserve"> studies to use to initially filter the list. This can be found in 012a: Imaging Study Descriptions known Include vs Exclude criteria. It is likely that not all study descriptions will be included on either the </w:t>
      </w:r>
      <w:r w:rsidRPr="00F0732D">
        <w:rPr>
          <w:rFonts w:ascii="Arial" w:hAnsi="Arial" w:cs="Arial"/>
          <w:i/>
        </w:rPr>
        <w:t>include/exclude</w:t>
      </w:r>
      <w:r w:rsidRPr="00F0732D">
        <w:rPr>
          <w:rFonts w:ascii="Arial" w:hAnsi="Arial" w:cs="Arial"/>
        </w:rPr>
        <w:t xml:space="preserve"> list. This is due to updates in scanning protocols and new machines. A clinician should be consulted regarding the new study descriptions and the </w:t>
      </w:r>
      <w:r w:rsidRPr="00F0732D">
        <w:rPr>
          <w:rFonts w:ascii="Arial" w:hAnsi="Arial" w:cs="Arial"/>
          <w:i/>
        </w:rPr>
        <w:t>include/exclude</w:t>
      </w:r>
      <w:r w:rsidRPr="00F0732D">
        <w:rPr>
          <w:rFonts w:ascii="Arial" w:hAnsi="Arial" w:cs="Arial"/>
        </w:rPr>
        <w:t xml:space="preserve"> lists updated accordingly. With imaging studies to be ingested filtered out, CSC can then ingest via REST-API with access to the PACS-XNAT pipeline given with respect to clinical priorities.</w:t>
      </w:r>
    </w:p>
    <w:p w14:paraId="31F270A6" w14:textId="77777777" w:rsidR="00F0732D" w:rsidRDefault="00F0732D" w:rsidP="000A657D">
      <w:pPr>
        <w:jc w:val="both"/>
        <w:rPr>
          <w:rFonts w:ascii="Arial" w:hAnsi="Arial" w:cs="Arial"/>
        </w:rPr>
      </w:pPr>
    </w:p>
    <w:p w14:paraId="2DFBC11F" w14:textId="3CD85D68" w:rsidR="00F0732D" w:rsidRDefault="00F0732D" w:rsidP="000A657D">
      <w:pPr>
        <w:jc w:val="both"/>
        <w:rPr>
          <w:rFonts w:ascii="Arial" w:hAnsi="Arial" w:cs="Arial"/>
        </w:rPr>
      </w:pPr>
      <w:r>
        <w:rPr>
          <w:rFonts w:ascii="Arial" w:hAnsi="Arial" w:cs="Arial"/>
        </w:rPr>
        <w:t xml:space="preserve">The basic flowchart for this querying process is shown in Figure 1. </w:t>
      </w:r>
    </w:p>
    <w:p w14:paraId="53843519" w14:textId="77777777" w:rsidR="00F0732D" w:rsidRDefault="00F0732D" w:rsidP="000A657D">
      <w:pPr>
        <w:jc w:val="both"/>
        <w:rPr>
          <w:rFonts w:ascii="Arial" w:hAnsi="Arial" w:cs="Arial"/>
        </w:rPr>
      </w:pPr>
    </w:p>
    <w:p w14:paraId="2CA31D53" w14:textId="6A47150B" w:rsidR="00F0732D" w:rsidRDefault="00F0732D" w:rsidP="000A657D">
      <w:pPr>
        <w:jc w:val="both"/>
        <w:rPr>
          <w:rFonts w:ascii="Arial" w:hAnsi="Arial" w:cs="Arial"/>
        </w:rPr>
      </w:pPr>
      <w:r>
        <w:rPr>
          <w:rFonts w:ascii="Arial" w:hAnsi="Arial" w:cs="Arial"/>
        </w:rPr>
        <w:t>RT-</w:t>
      </w:r>
      <w:proofErr w:type="spellStart"/>
      <w:r>
        <w:rPr>
          <w:rFonts w:ascii="Arial" w:hAnsi="Arial" w:cs="Arial"/>
        </w:rPr>
        <w:t>HaND</w:t>
      </w:r>
      <w:proofErr w:type="spellEnd"/>
      <w:r>
        <w:rPr>
          <w:rFonts w:ascii="Arial" w:hAnsi="Arial" w:cs="Arial"/>
        </w:rPr>
        <w:t xml:space="preserve">- 011 </w:t>
      </w:r>
      <w:r w:rsidRPr="00F0732D">
        <w:rPr>
          <w:rFonts w:ascii="Arial" w:hAnsi="Arial" w:cs="Arial"/>
        </w:rPr>
        <w:t>Transfer of Imaging Data SOP</w:t>
      </w:r>
      <w:r>
        <w:rPr>
          <w:rFonts w:ascii="Arial" w:hAnsi="Arial" w:cs="Arial"/>
        </w:rPr>
        <w:t xml:space="preserve"> details how the data availability document should be updated accordingly after ingestion. </w:t>
      </w:r>
    </w:p>
    <w:p w14:paraId="43FF49E5" w14:textId="33C2BC8B" w:rsidR="00E80CC5" w:rsidRDefault="00E80CC5" w:rsidP="000A657D">
      <w:pPr>
        <w:jc w:val="both"/>
        <w:rPr>
          <w:rFonts w:ascii="Arial" w:hAnsi="Arial" w:cs="Arial"/>
        </w:rPr>
      </w:pPr>
    </w:p>
    <w:p w14:paraId="7C908F9A" w14:textId="3320BAF2" w:rsidR="00F0732D" w:rsidRDefault="00F0732D" w:rsidP="00E80CC5">
      <w:pPr>
        <w:jc w:val="center"/>
        <w:rPr>
          <w:rFonts w:ascii="Arial" w:hAnsi="Arial" w:cs="Arial"/>
        </w:rPr>
      </w:pPr>
      <w:r w:rsidRPr="003A3174">
        <w:rPr>
          <w:noProof/>
        </w:rPr>
        <w:lastRenderedPageBreak/>
        <w:drawing>
          <wp:inline distT="0" distB="0" distL="0" distR="0" wp14:anchorId="09E2D26F" wp14:editId="5DAFAEDC">
            <wp:extent cx="4384675" cy="4004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367"/>
                    <a:stretch/>
                  </pic:blipFill>
                  <pic:spPr bwMode="auto">
                    <a:xfrm>
                      <a:off x="0" y="0"/>
                      <a:ext cx="4476525" cy="4087954"/>
                    </a:xfrm>
                    <a:prstGeom prst="rect">
                      <a:avLst/>
                    </a:prstGeom>
                    <a:ln>
                      <a:noFill/>
                    </a:ln>
                    <a:extLst>
                      <a:ext uri="{53640926-AAD7-44D8-BBD7-CCE9431645EC}">
                        <a14:shadowObscured xmlns:a14="http://schemas.microsoft.com/office/drawing/2010/main"/>
                      </a:ext>
                    </a:extLst>
                  </pic:spPr>
                </pic:pic>
              </a:graphicData>
            </a:graphic>
          </wp:inline>
        </w:drawing>
      </w:r>
    </w:p>
    <w:p w14:paraId="09B0AEDC" w14:textId="46BE3413" w:rsidR="00F0732D" w:rsidRPr="00F0732D" w:rsidRDefault="00F0732D" w:rsidP="00E80CC5">
      <w:pPr>
        <w:jc w:val="center"/>
        <w:rPr>
          <w:rFonts w:ascii="Arial" w:hAnsi="Arial" w:cs="Arial"/>
        </w:rPr>
      </w:pPr>
      <w:r>
        <w:rPr>
          <w:rFonts w:ascii="Arial" w:hAnsi="Arial" w:cs="Arial"/>
        </w:rPr>
        <w:t>Figure 1: PACS ingestion flowchart</w:t>
      </w:r>
    </w:p>
    <w:p w14:paraId="2C9BCCF6" w14:textId="77777777" w:rsidR="00F0732D" w:rsidRDefault="00F0732D" w:rsidP="000A657D">
      <w:pPr>
        <w:pStyle w:val="NoSpacing"/>
        <w:jc w:val="both"/>
        <w:rPr>
          <w:rFonts w:ascii="Arial" w:hAnsi="Arial" w:cs="Arial"/>
        </w:rPr>
      </w:pPr>
    </w:p>
    <w:p w14:paraId="1D9965CA" w14:textId="09E0A0A3" w:rsidR="00F0732D" w:rsidRDefault="00F0732D" w:rsidP="000A657D">
      <w:pPr>
        <w:pStyle w:val="NoSpacing"/>
        <w:jc w:val="both"/>
        <w:rPr>
          <w:rFonts w:ascii="Arial" w:hAnsi="Arial" w:cs="Arial"/>
        </w:rPr>
      </w:pPr>
    </w:p>
    <w:p w14:paraId="097F37A1" w14:textId="7D417A1C" w:rsidR="00F0732D" w:rsidRDefault="00E80CC5" w:rsidP="00E80CC5">
      <w:pPr>
        <w:pStyle w:val="NoSpacing"/>
        <w:jc w:val="both"/>
        <w:rPr>
          <w:rFonts w:ascii="Arial" w:hAnsi="Arial" w:cs="Arial"/>
          <w:b/>
        </w:rPr>
      </w:pPr>
      <w:r>
        <w:rPr>
          <w:rFonts w:ascii="Arial" w:hAnsi="Arial" w:cs="Arial"/>
          <w:b/>
        </w:rPr>
        <w:t>Step 2: Ingesting</w:t>
      </w:r>
      <w:r w:rsidR="00F0732D">
        <w:rPr>
          <w:rFonts w:ascii="Arial" w:hAnsi="Arial" w:cs="Arial"/>
          <w:b/>
        </w:rPr>
        <w:t xml:space="preserve"> from Aria</w:t>
      </w:r>
    </w:p>
    <w:p w14:paraId="5A1DD8DB" w14:textId="461541BE" w:rsidR="00F0732D" w:rsidRDefault="00F0732D" w:rsidP="000A657D">
      <w:pPr>
        <w:pStyle w:val="NoSpacing"/>
        <w:jc w:val="both"/>
        <w:rPr>
          <w:rFonts w:ascii="Arial" w:hAnsi="Arial" w:cs="Arial"/>
          <w:b/>
        </w:rPr>
      </w:pPr>
    </w:p>
    <w:p w14:paraId="4F7DBBE4" w14:textId="2BA4EB3A" w:rsidR="000A657D" w:rsidRDefault="00F0732D" w:rsidP="000A657D">
      <w:pPr>
        <w:pStyle w:val="NoSpacing"/>
        <w:jc w:val="both"/>
        <w:rPr>
          <w:rFonts w:ascii="Arial" w:hAnsi="Arial" w:cs="Arial"/>
        </w:rPr>
      </w:pPr>
      <w:r>
        <w:rPr>
          <w:rFonts w:ascii="Arial" w:hAnsi="Arial" w:cs="Arial"/>
        </w:rPr>
        <w:t xml:space="preserve">To update the lake for previous retrospective patients, Aria should be queried for </w:t>
      </w:r>
      <w:r w:rsidR="00E80CC5">
        <w:rPr>
          <w:rFonts w:ascii="Arial" w:hAnsi="Arial" w:cs="Arial"/>
        </w:rPr>
        <w:t>all studies</w:t>
      </w:r>
      <w:r w:rsidR="000A657D">
        <w:rPr>
          <w:rFonts w:ascii="Arial" w:hAnsi="Arial" w:cs="Arial"/>
        </w:rPr>
        <w:t>. The studies should then be named according to RT-HaND-013 Transfer of Radiotherapy Data SOP and ingested into XNAT.</w:t>
      </w:r>
    </w:p>
    <w:p w14:paraId="396E43B7" w14:textId="77777777" w:rsidR="000A657D" w:rsidRDefault="000A657D" w:rsidP="000A657D">
      <w:pPr>
        <w:pStyle w:val="NoSpacing"/>
        <w:jc w:val="both"/>
        <w:rPr>
          <w:rFonts w:ascii="Arial" w:hAnsi="Arial" w:cs="Arial"/>
        </w:rPr>
      </w:pPr>
    </w:p>
    <w:p w14:paraId="772F71F2" w14:textId="77777777" w:rsidR="000A657D" w:rsidRDefault="000A657D" w:rsidP="000A657D">
      <w:pPr>
        <w:pStyle w:val="NoSpacing"/>
        <w:jc w:val="both"/>
        <w:rPr>
          <w:rFonts w:ascii="Arial" w:hAnsi="Arial" w:cs="Arial"/>
        </w:rPr>
      </w:pPr>
      <w:r>
        <w:rPr>
          <w:rFonts w:ascii="Arial" w:hAnsi="Arial" w:cs="Arial"/>
        </w:rPr>
        <w:t>In the ingestion of the retrospective cohort most patients were treated in Mosaiq and so details on their prescription, completed fractions and radiotherapy start and end dates were taken from EDW and stored within RT-</w:t>
      </w:r>
      <w:proofErr w:type="spellStart"/>
      <w:r>
        <w:rPr>
          <w:rFonts w:ascii="Arial" w:hAnsi="Arial" w:cs="Arial"/>
        </w:rPr>
        <w:t>HaND_C</w:t>
      </w:r>
      <w:proofErr w:type="spellEnd"/>
      <w:r>
        <w:rPr>
          <w:rFonts w:ascii="Arial" w:hAnsi="Arial" w:cs="Arial"/>
        </w:rPr>
        <w:t xml:space="preserve"> in EDW as this is treatment information. The patients treated through Aria had this data manually compiled.</w:t>
      </w:r>
    </w:p>
    <w:p w14:paraId="33B934B8" w14:textId="77777777" w:rsidR="000A657D" w:rsidRDefault="000A657D" w:rsidP="000A657D">
      <w:pPr>
        <w:pStyle w:val="NoSpacing"/>
        <w:jc w:val="both"/>
        <w:rPr>
          <w:rFonts w:ascii="Arial" w:hAnsi="Arial" w:cs="Arial"/>
        </w:rPr>
      </w:pPr>
    </w:p>
    <w:p w14:paraId="45E17982" w14:textId="49AECD43" w:rsidR="004F41AC" w:rsidRDefault="000A657D" w:rsidP="00F05191">
      <w:pPr>
        <w:pStyle w:val="NoSpacing"/>
        <w:jc w:val="both"/>
        <w:rPr>
          <w:rFonts w:ascii="Arial" w:hAnsi="Arial" w:cs="Arial"/>
        </w:rPr>
      </w:pPr>
      <w:r>
        <w:rPr>
          <w:rFonts w:ascii="Arial" w:hAnsi="Arial" w:cs="Arial"/>
        </w:rPr>
        <w:t xml:space="preserve">Currently CSC are trying to connect Aria’s database containing this prescription and treatment information to a similar warehousing system so that these radiotherapy details do not need to be complied manually. The database containing these radiotherapy details is called “AURA”. Eclipse scripting is another potential method that could locate a lot of these pieces of data to minimise manual data curation in future. </w:t>
      </w:r>
    </w:p>
    <w:p w14:paraId="7A4D3CEF" w14:textId="00278A4C" w:rsidR="00E80CC5" w:rsidRDefault="00E80CC5" w:rsidP="000A657D">
      <w:pPr>
        <w:pStyle w:val="NoSpacing"/>
        <w:jc w:val="both"/>
        <w:rPr>
          <w:rFonts w:ascii="Arial" w:hAnsi="Arial" w:cs="Arial"/>
        </w:rPr>
      </w:pPr>
    </w:p>
    <w:p w14:paraId="07F147A0" w14:textId="5BAFBA54" w:rsidR="00E80CC5" w:rsidRDefault="00E80CC5" w:rsidP="000A657D">
      <w:pPr>
        <w:pStyle w:val="NoSpacing"/>
        <w:jc w:val="both"/>
        <w:rPr>
          <w:rFonts w:ascii="Arial" w:hAnsi="Arial" w:cs="Arial"/>
          <w:b/>
        </w:rPr>
      </w:pPr>
      <w:r w:rsidRPr="00E80CC5">
        <w:rPr>
          <w:rFonts w:ascii="Arial" w:hAnsi="Arial" w:cs="Arial"/>
          <w:b/>
        </w:rPr>
        <w:t xml:space="preserve">Step </w:t>
      </w:r>
      <w:r>
        <w:rPr>
          <w:rFonts w:ascii="Arial" w:hAnsi="Arial" w:cs="Arial"/>
          <w:b/>
        </w:rPr>
        <w:t>3</w:t>
      </w:r>
      <w:r w:rsidRPr="00E80CC5">
        <w:rPr>
          <w:rFonts w:ascii="Arial" w:hAnsi="Arial" w:cs="Arial"/>
          <w:b/>
        </w:rPr>
        <w:t>: Updating the “retrospective patient list”</w:t>
      </w:r>
    </w:p>
    <w:p w14:paraId="7F8C0DAB" w14:textId="2E124B5E" w:rsidR="00E80CC5" w:rsidRDefault="00E80CC5" w:rsidP="000A657D">
      <w:pPr>
        <w:pStyle w:val="NoSpacing"/>
        <w:jc w:val="both"/>
        <w:rPr>
          <w:rFonts w:ascii="Arial" w:hAnsi="Arial" w:cs="Arial"/>
        </w:rPr>
      </w:pPr>
    </w:p>
    <w:p w14:paraId="60A6A337" w14:textId="136652F0" w:rsidR="00E80CC5" w:rsidRDefault="00E80CC5" w:rsidP="00E80CC5">
      <w:pPr>
        <w:jc w:val="both"/>
        <w:rPr>
          <w:rFonts w:ascii="Arial" w:hAnsi="Arial" w:cs="Arial"/>
        </w:rPr>
      </w:pPr>
      <w:r>
        <w:rPr>
          <w:rFonts w:ascii="Arial" w:hAnsi="Arial" w:cs="Arial"/>
        </w:rPr>
        <w:lastRenderedPageBreak/>
        <w:t>For the purposes of RT-</w:t>
      </w:r>
      <w:proofErr w:type="spellStart"/>
      <w:r>
        <w:rPr>
          <w:rFonts w:ascii="Arial" w:hAnsi="Arial" w:cs="Arial"/>
        </w:rPr>
        <w:t>HaND_I</w:t>
      </w:r>
      <w:proofErr w:type="spellEnd"/>
      <w:r>
        <w:rPr>
          <w:rFonts w:ascii="Arial" w:hAnsi="Arial" w:cs="Arial"/>
        </w:rPr>
        <w:t>, after the initial ingestion of these prospective patients into RT-</w:t>
      </w:r>
      <w:proofErr w:type="spellStart"/>
      <w:r>
        <w:rPr>
          <w:rFonts w:ascii="Arial" w:hAnsi="Arial" w:cs="Arial"/>
        </w:rPr>
        <w:t>HaND_I</w:t>
      </w:r>
      <w:proofErr w:type="spellEnd"/>
      <w:r>
        <w:rPr>
          <w:rFonts w:ascii="Arial" w:hAnsi="Arial" w:cs="Arial"/>
        </w:rPr>
        <w:t xml:space="preserve"> these patients can now be considered “retrospective” patients. in that the next time the PACS and Aria databases are queried, there is no need to query all available data for these patients, only imaging and radiotherapy sessions after the date of the last ingestion and providing the patients are still alive. This will prevent data duplication within XNAT. XNAT </w:t>
      </w:r>
      <w:r w:rsidR="00F05191">
        <w:rPr>
          <w:rFonts w:ascii="Arial" w:hAnsi="Arial" w:cs="Arial"/>
        </w:rPr>
        <w:t xml:space="preserve">does </w:t>
      </w:r>
      <w:r>
        <w:rPr>
          <w:rFonts w:ascii="Arial" w:hAnsi="Arial" w:cs="Arial"/>
        </w:rPr>
        <w:t>flag to the user if ingested scans are identical to previous scans (name and UID)</w:t>
      </w:r>
      <w:r w:rsidR="004F41AC">
        <w:rPr>
          <w:rFonts w:ascii="Arial" w:hAnsi="Arial" w:cs="Arial"/>
        </w:rPr>
        <w:t xml:space="preserve"> and these studies can be deleted.</w:t>
      </w:r>
      <w:r>
        <w:rPr>
          <w:rFonts w:ascii="Arial" w:hAnsi="Arial" w:cs="Arial"/>
        </w:rPr>
        <w:t xml:space="preserve"> </w:t>
      </w:r>
    </w:p>
    <w:p w14:paraId="0EE22506" w14:textId="5BB22BD1" w:rsidR="00E80CC5" w:rsidRDefault="00E80CC5" w:rsidP="000A657D">
      <w:pPr>
        <w:pStyle w:val="NoSpacing"/>
        <w:jc w:val="both"/>
        <w:rPr>
          <w:rFonts w:ascii="Arial" w:hAnsi="Arial" w:cs="Arial"/>
        </w:rPr>
      </w:pPr>
    </w:p>
    <w:p w14:paraId="5D47E73C" w14:textId="77777777" w:rsidR="00E80CC5" w:rsidRPr="00E80CC5" w:rsidRDefault="00E80CC5" w:rsidP="000A657D">
      <w:pPr>
        <w:pStyle w:val="NoSpacing"/>
        <w:jc w:val="both"/>
        <w:rPr>
          <w:rFonts w:ascii="Arial" w:hAnsi="Arial" w:cs="Arial"/>
        </w:rPr>
      </w:pPr>
    </w:p>
    <w:sectPr w:rsidR="00E80CC5" w:rsidRPr="00E80CC5">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59AF0" w14:textId="77777777" w:rsidR="007C255A" w:rsidRDefault="007C255A" w:rsidP="007C255A">
      <w:r>
        <w:separator/>
      </w:r>
    </w:p>
  </w:endnote>
  <w:endnote w:type="continuationSeparator" w:id="0">
    <w:p w14:paraId="76BA3D05" w14:textId="77777777" w:rsidR="007C255A" w:rsidRDefault="007C255A" w:rsidP="007C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margin" w:tblpXSpec="center" w:tblpY="336"/>
      <w:tblW w:w="10008" w:type="dxa"/>
      <w:tblBorders>
        <w:top w:val="single" w:sz="6" w:space="0" w:color="auto"/>
      </w:tblBorders>
      <w:tblLayout w:type="fixed"/>
      <w:tblLook w:val="0000" w:firstRow="0" w:lastRow="0" w:firstColumn="0" w:lastColumn="0" w:noHBand="0" w:noVBand="0"/>
    </w:tblPr>
    <w:tblGrid>
      <w:gridCol w:w="1908"/>
      <w:gridCol w:w="360"/>
      <w:gridCol w:w="5364"/>
      <w:gridCol w:w="2376"/>
    </w:tblGrid>
    <w:tr w:rsidR="007C255A" w:rsidRPr="003C0F47" w14:paraId="65E57974" w14:textId="77777777" w:rsidTr="00F0732D">
      <w:trPr>
        <w:trHeight w:val="434"/>
      </w:trPr>
      <w:tc>
        <w:tcPr>
          <w:tcW w:w="2268" w:type="dxa"/>
          <w:gridSpan w:val="2"/>
          <w:tcBorders>
            <w:top w:val="single" w:sz="6" w:space="0" w:color="auto"/>
          </w:tcBorders>
          <w:vAlign w:val="center"/>
        </w:tcPr>
        <w:p w14:paraId="7095A54F" w14:textId="06B53101" w:rsidR="007C255A" w:rsidRPr="003C0F47" w:rsidRDefault="007C255A" w:rsidP="007C255A">
          <w:pPr>
            <w:tabs>
              <w:tab w:val="right" w:pos="3263"/>
            </w:tabs>
            <w:overflowPunct w:val="0"/>
            <w:autoSpaceDE w:val="0"/>
            <w:autoSpaceDN w:val="0"/>
            <w:adjustRightInd w:val="0"/>
            <w:textAlignment w:val="baseline"/>
            <w:rPr>
              <w:rFonts w:ascii="Arial" w:eastAsia="Times New Roman" w:hAnsi="Arial" w:cs="Arial"/>
              <w:kern w:val="0"/>
              <w:sz w:val="16"/>
              <w:szCs w:val="16"/>
              <w14:ligatures w14:val="none"/>
            </w:rPr>
          </w:pPr>
          <w:r w:rsidRPr="003C0F47">
            <w:rPr>
              <w:rFonts w:ascii="Arial" w:eastAsia="Times New Roman" w:hAnsi="Arial" w:cs="Arial"/>
              <w:kern w:val="0"/>
              <w:sz w:val="16"/>
              <w:szCs w:val="16"/>
              <w14:ligatures w14:val="none"/>
            </w:rPr>
            <w:t xml:space="preserve">Author: </w:t>
          </w:r>
          <w:r w:rsidR="00F0732D">
            <w:rPr>
              <w:rFonts w:ascii="Arial" w:eastAsia="Times New Roman" w:hAnsi="Arial" w:cs="Arial"/>
              <w:kern w:val="0"/>
              <w:sz w:val="16"/>
              <w:szCs w:val="16"/>
              <w14:ligatures w14:val="none"/>
            </w:rPr>
            <w:t>Victoria Butterworth</w:t>
          </w:r>
          <w:r w:rsidRPr="003C0F47">
            <w:rPr>
              <w:rFonts w:ascii="Arial" w:eastAsia="Times New Roman" w:hAnsi="Arial" w:cs="Arial"/>
              <w:kern w:val="0"/>
              <w:sz w:val="16"/>
              <w:szCs w:val="16"/>
              <w14:ligatures w14:val="none"/>
            </w:rPr>
            <w:tab/>
          </w:r>
        </w:p>
      </w:tc>
      <w:tc>
        <w:tcPr>
          <w:tcW w:w="5364" w:type="dxa"/>
          <w:tcBorders>
            <w:top w:val="single" w:sz="6" w:space="0" w:color="auto"/>
          </w:tcBorders>
          <w:vAlign w:val="center"/>
        </w:tcPr>
        <w:p w14:paraId="37F3ACDA" w14:textId="77777777" w:rsidR="007C255A" w:rsidRPr="003C0F47" w:rsidRDefault="007C255A" w:rsidP="007C255A">
          <w:pPr>
            <w:tabs>
              <w:tab w:val="center" w:pos="4320"/>
              <w:tab w:val="right" w:pos="8640"/>
            </w:tabs>
            <w:overflowPunct w:val="0"/>
            <w:autoSpaceDE w:val="0"/>
            <w:autoSpaceDN w:val="0"/>
            <w:adjustRightInd w:val="0"/>
            <w:jc w:val="center"/>
            <w:textAlignment w:val="baseline"/>
            <w:rPr>
              <w:rFonts w:ascii="Arial" w:eastAsia="Times New Roman" w:hAnsi="Arial" w:cs="Arial"/>
              <w:kern w:val="0"/>
              <w:sz w:val="16"/>
              <w:szCs w:val="16"/>
              <w14:ligatures w14:val="none"/>
            </w:rPr>
          </w:pPr>
          <w:r w:rsidRPr="003C0F47">
            <w:rPr>
              <w:rFonts w:ascii="Arial" w:eastAsia="Times New Roman" w:hAnsi="Arial" w:cs="Arial"/>
              <w:kern w:val="0"/>
              <w:sz w:val="16"/>
              <w:szCs w:val="16"/>
              <w14:ligatures w14:val="none"/>
            </w:rPr>
            <w:t xml:space="preserve">Authorised by: </w:t>
          </w:r>
          <w:r>
            <w:rPr>
              <w:rFonts w:ascii="Arial" w:eastAsia="Times New Roman" w:hAnsi="Arial" w:cs="Arial"/>
              <w:kern w:val="0"/>
              <w:sz w:val="16"/>
              <w:szCs w:val="16"/>
              <w14:ligatures w14:val="none"/>
            </w:rPr>
            <w:t>Teresa Guerrero-Urbano</w:t>
          </w:r>
        </w:p>
      </w:tc>
      <w:tc>
        <w:tcPr>
          <w:tcW w:w="2376" w:type="dxa"/>
          <w:tcBorders>
            <w:top w:val="single" w:sz="6" w:space="0" w:color="auto"/>
          </w:tcBorders>
          <w:vAlign w:val="center"/>
        </w:tcPr>
        <w:p w14:paraId="1A3B096E" w14:textId="77777777" w:rsidR="007C255A" w:rsidRPr="003C0F47" w:rsidRDefault="007C255A" w:rsidP="007C255A">
          <w:pPr>
            <w:tabs>
              <w:tab w:val="center" w:pos="4320"/>
              <w:tab w:val="right" w:pos="8640"/>
            </w:tabs>
            <w:overflowPunct w:val="0"/>
            <w:autoSpaceDE w:val="0"/>
            <w:autoSpaceDN w:val="0"/>
            <w:adjustRightInd w:val="0"/>
            <w:jc w:val="right"/>
            <w:textAlignment w:val="baseline"/>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Issued by: XRAP</w:t>
          </w:r>
        </w:p>
      </w:tc>
    </w:tr>
    <w:tr w:rsidR="007C255A" w:rsidRPr="003C0F47" w14:paraId="2499CBDC" w14:textId="77777777" w:rsidTr="00D563F8">
      <w:trPr>
        <w:trHeight w:val="434"/>
      </w:trPr>
      <w:tc>
        <w:tcPr>
          <w:tcW w:w="1908" w:type="dxa"/>
        </w:tcPr>
        <w:p w14:paraId="2F7155B2" w14:textId="77777777" w:rsidR="007C255A" w:rsidRPr="003C0F47" w:rsidRDefault="007C255A" w:rsidP="007C255A">
          <w:pPr>
            <w:tabs>
              <w:tab w:val="right" w:pos="4122"/>
            </w:tabs>
            <w:overflowPunct w:val="0"/>
            <w:autoSpaceDE w:val="0"/>
            <w:autoSpaceDN w:val="0"/>
            <w:adjustRightInd w:val="0"/>
            <w:jc w:val="right"/>
            <w:textAlignment w:val="baseline"/>
            <w:rPr>
              <w:rFonts w:ascii="Arial" w:eastAsia="Times New Roman" w:hAnsi="Arial" w:cs="Arial"/>
              <w:color w:val="3366FF"/>
              <w:kern w:val="0"/>
              <w:sz w:val="16"/>
              <w:szCs w:val="16"/>
              <w14:ligatures w14:val="none"/>
            </w:rPr>
          </w:pPr>
          <w:r w:rsidRPr="003C0F47">
            <w:rPr>
              <w:rFonts w:ascii="Arial" w:eastAsia="Times New Roman" w:hAnsi="Arial" w:cs="Arial"/>
              <w:kern w:val="0"/>
              <w:sz w:val="16"/>
              <w:szCs w:val="16"/>
              <w14:ligatures w14:val="none"/>
            </w:rPr>
            <w:t xml:space="preserve">Page </w:t>
          </w:r>
          <w:r w:rsidRPr="003C0F47">
            <w:rPr>
              <w:rFonts w:ascii="Arial" w:eastAsia="Times New Roman" w:hAnsi="Arial" w:cs="Times New Roman"/>
              <w:kern w:val="0"/>
              <w:sz w:val="16"/>
              <w:szCs w:val="16"/>
              <w14:ligatures w14:val="none"/>
            </w:rPr>
            <w:fldChar w:fldCharType="begin"/>
          </w:r>
          <w:r w:rsidRPr="003C0F47">
            <w:rPr>
              <w:rFonts w:ascii="Arial" w:eastAsia="Times New Roman" w:hAnsi="Arial" w:cs="Times New Roman"/>
              <w:kern w:val="0"/>
              <w:sz w:val="16"/>
              <w:szCs w:val="16"/>
              <w14:ligatures w14:val="none"/>
            </w:rPr>
            <w:instrText xml:space="preserve"> PAGE </w:instrText>
          </w:r>
          <w:r w:rsidRPr="003C0F47">
            <w:rPr>
              <w:rFonts w:ascii="Arial" w:eastAsia="Times New Roman" w:hAnsi="Arial" w:cs="Times New Roman"/>
              <w:kern w:val="0"/>
              <w:sz w:val="16"/>
              <w:szCs w:val="16"/>
              <w14:ligatures w14:val="none"/>
            </w:rPr>
            <w:fldChar w:fldCharType="separate"/>
          </w:r>
          <w:r w:rsidRPr="003C0F47">
            <w:rPr>
              <w:rFonts w:ascii="Arial" w:eastAsia="Times New Roman" w:hAnsi="Arial" w:cs="Times New Roman"/>
              <w:noProof/>
              <w:kern w:val="0"/>
              <w:sz w:val="16"/>
              <w:szCs w:val="16"/>
              <w14:ligatures w14:val="none"/>
            </w:rPr>
            <w:t>1</w:t>
          </w:r>
          <w:r w:rsidRPr="003C0F47">
            <w:rPr>
              <w:rFonts w:ascii="Arial" w:eastAsia="Times New Roman" w:hAnsi="Arial" w:cs="Times New Roman"/>
              <w:kern w:val="0"/>
              <w:sz w:val="16"/>
              <w:szCs w:val="16"/>
              <w14:ligatures w14:val="none"/>
            </w:rPr>
            <w:fldChar w:fldCharType="end"/>
          </w:r>
          <w:r w:rsidRPr="003C0F47">
            <w:rPr>
              <w:rFonts w:ascii="Arial" w:eastAsia="Times New Roman" w:hAnsi="Arial" w:cs="Times New Roman"/>
              <w:kern w:val="0"/>
              <w:sz w:val="16"/>
              <w:szCs w:val="16"/>
              <w14:ligatures w14:val="none"/>
            </w:rPr>
            <w:t xml:space="preserve"> of </w:t>
          </w:r>
          <w:r w:rsidRPr="003C0F47">
            <w:rPr>
              <w:rFonts w:ascii="Arial" w:eastAsia="Times New Roman" w:hAnsi="Arial" w:cs="Times New Roman"/>
              <w:kern w:val="0"/>
              <w:sz w:val="16"/>
              <w:szCs w:val="16"/>
              <w14:ligatures w14:val="none"/>
            </w:rPr>
            <w:fldChar w:fldCharType="begin"/>
          </w:r>
          <w:r w:rsidRPr="003C0F47">
            <w:rPr>
              <w:rFonts w:ascii="Arial" w:eastAsia="Times New Roman" w:hAnsi="Arial" w:cs="Times New Roman"/>
              <w:kern w:val="0"/>
              <w:sz w:val="16"/>
              <w:szCs w:val="16"/>
              <w14:ligatures w14:val="none"/>
            </w:rPr>
            <w:instrText xml:space="preserve"> NUMPAGES </w:instrText>
          </w:r>
          <w:r w:rsidRPr="003C0F47">
            <w:rPr>
              <w:rFonts w:ascii="Arial" w:eastAsia="Times New Roman" w:hAnsi="Arial" w:cs="Times New Roman"/>
              <w:kern w:val="0"/>
              <w:sz w:val="16"/>
              <w:szCs w:val="16"/>
              <w14:ligatures w14:val="none"/>
            </w:rPr>
            <w:fldChar w:fldCharType="separate"/>
          </w:r>
          <w:r w:rsidRPr="003C0F47">
            <w:rPr>
              <w:rFonts w:ascii="Arial" w:eastAsia="Times New Roman" w:hAnsi="Arial" w:cs="Times New Roman"/>
              <w:noProof/>
              <w:kern w:val="0"/>
              <w:sz w:val="16"/>
              <w:szCs w:val="16"/>
              <w14:ligatures w14:val="none"/>
            </w:rPr>
            <w:t>3</w:t>
          </w:r>
          <w:r w:rsidRPr="003C0F47">
            <w:rPr>
              <w:rFonts w:ascii="Arial" w:eastAsia="Times New Roman" w:hAnsi="Arial" w:cs="Times New Roman"/>
              <w:kern w:val="0"/>
              <w:sz w:val="16"/>
              <w:szCs w:val="16"/>
              <w14:ligatures w14:val="none"/>
            </w:rPr>
            <w:fldChar w:fldCharType="end"/>
          </w:r>
          <w:r w:rsidRPr="003C0F47">
            <w:rPr>
              <w:rFonts w:ascii="Arial" w:eastAsia="Times New Roman" w:hAnsi="Arial" w:cs="Arial"/>
              <w:color w:val="3366FF"/>
              <w:kern w:val="0"/>
              <w:sz w:val="16"/>
              <w:szCs w:val="16"/>
              <w14:ligatures w14:val="none"/>
            </w:rPr>
            <w:tab/>
          </w:r>
        </w:p>
      </w:tc>
      <w:tc>
        <w:tcPr>
          <w:tcW w:w="5724" w:type="dxa"/>
          <w:gridSpan w:val="2"/>
        </w:tcPr>
        <w:p w14:paraId="29F15F7D" w14:textId="77777777" w:rsidR="007C255A" w:rsidRPr="003C0F47" w:rsidRDefault="007C255A" w:rsidP="007C255A">
          <w:pPr>
            <w:tabs>
              <w:tab w:val="center" w:pos="4320"/>
              <w:tab w:val="right" w:pos="8640"/>
            </w:tabs>
            <w:overflowPunct w:val="0"/>
            <w:autoSpaceDE w:val="0"/>
            <w:autoSpaceDN w:val="0"/>
            <w:adjustRightInd w:val="0"/>
            <w:jc w:val="center"/>
            <w:textAlignment w:val="baseline"/>
            <w:rPr>
              <w:rFonts w:ascii="Arial" w:eastAsia="Times New Roman" w:hAnsi="Arial" w:cs="Arial"/>
              <w:b/>
              <w:color w:val="FF896D"/>
              <w:kern w:val="0"/>
              <w:sz w:val="22"/>
              <w:szCs w:val="22"/>
              <w14:ligatures w14:val="none"/>
            </w:rPr>
          </w:pPr>
        </w:p>
      </w:tc>
      <w:tc>
        <w:tcPr>
          <w:tcW w:w="2376" w:type="dxa"/>
        </w:tcPr>
        <w:p w14:paraId="2BE8FF60" w14:textId="77777777" w:rsidR="007C255A" w:rsidRPr="003C0F47" w:rsidRDefault="007C255A" w:rsidP="007C255A">
          <w:pPr>
            <w:tabs>
              <w:tab w:val="center" w:pos="4320"/>
              <w:tab w:val="right" w:pos="8640"/>
            </w:tabs>
            <w:overflowPunct w:val="0"/>
            <w:autoSpaceDE w:val="0"/>
            <w:autoSpaceDN w:val="0"/>
            <w:adjustRightInd w:val="0"/>
            <w:jc w:val="right"/>
            <w:textAlignment w:val="baseline"/>
            <w:rPr>
              <w:rFonts w:ascii="Arial" w:eastAsia="Times New Roman" w:hAnsi="Arial" w:cs="Arial"/>
              <w:kern w:val="0"/>
              <w:sz w:val="16"/>
              <w:szCs w:val="16"/>
              <w14:ligatures w14:val="none"/>
            </w:rPr>
          </w:pPr>
          <w:r w:rsidRPr="003C0F47">
            <w:rPr>
              <w:rFonts w:ascii="Arial" w:eastAsia="Times New Roman" w:hAnsi="Arial" w:cs="Arial"/>
              <w:kern w:val="0"/>
              <w:sz w:val="16"/>
              <w:szCs w:val="16"/>
              <w14:ligatures w14:val="none"/>
            </w:rPr>
            <w:t xml:space="preserve">Issue date: </w:t>
          </w:r>
          <w:r>
            <w:rPr>
              <w:rFonts w:ascii="Arial" w:eastAsia="Times New Roman" w:hAnsi="Arial" w:cs="Arial"/>
              <w:kern w:val="0"/>
              <w:sz w:val="16"/>
              <w:szCs w:val="16"/>
              <w14:ligatures w14:val="none"/>
            </w:rPr>
            <w:t>02/12/2024</w:t>
          </w:r>
          <w:r w:rsidRPr="003C0F47">
            <w:rPr>
              <w:rFonts w:ascii="Arial" w:eastAsia="Times New Roman" w:hAnsi="Arial" w:cs="Arial"/>
              <w:kern w:val="0"/>
              <w:sz w:val="16"/>
              <w:szCs w:val="16"/>
              <w14:ligatures w14:val="none"/>
            </w:rPr>
            <w:t xml:space="preserve"> </w:t>
          </w:r>
        </w:p>
      </w:tc>
    </w:tr>
  </w:tbl>
  <w:p w14:paraId="235051E5" w14:textId="77777777" w:rsidR="007C255A" w:rsidRDefault="007C2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366DC" w14:textId="77777777" w:rsidR="007C255A" w:rsidRDefault="007C255A" w:rsidP="007C255A">
      <w:r>
        <w:separator/>
      </w:r>
    </w:p>
  </w:footnote>
  <w:footnote w:type="continuationSeparator" w:id="0">
    <w:p w14:paraId="6534E15B" w14:textId="77777777" w:rsidR="007C255A" w:rsidRDefault="007C255A" w:rsidP="007C25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74" w:type="dxa"/>
      <w:tblBorders>
        <w:bottom w:val="single" w:sz="6" w:space="0" w:color="auto"/>
      </w:tblBorders>
      <w:tblLook w:val="01E0" w:firstRow="1" w:lastRow="1" w:firstColumn="1" w:lastColumn="1" w:noHBand="0" w:noVBand="0"/>
    </w:tblPr>
    <w:tblGrid>
      <w:gridCol w:w="1323"/>
      <w:gridCol w:w="9051"/>
    </w:tblGrid>
    <w:tr w:rsidR="007C255A" w:rsidRPr="003C0F47" w14:paraId="4E09DFF9" w14:textId="77777777" w:rsidTr="00D563F8">
      <w:trPr>
        <w:trHeight w:val="129"/>
      </w:trPr>
      <w:tc>
        <w:tcPr>
          <w:tcW w:w="1323" w:type="dxa"/>
          <w:tcBorders>
            <w:bottom w:val="single" w:sz="6" w:space="0" w:color="auto"/>
          </w:tcBorders>
        </w:tcPr>
        <w:p w14:paraId="738C2C7C" w14:textId="21950B1F" w:rsidR="007C255A" w:rsidRPr="003C0F47" w:rsidRDefault="007C255A" w:rsidP="007C255A">
          <w:pPr>
            <w:tabs>
              <w:tab w:val="center" w:pos="4320"/>
              <w:tab w:val="right" w:pos="8640"/>
            </w:tabs>
            <w:overflowPunct w:val="0"/>
            <w:autoSpaceDE w:val="0"/>
            <w:autoSpaceDN w:val="0"/>
            <w:adjustRightInd w:val="0"/>
            <w:textAlignment w:val="baseline"/>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RT-</w:t>
          </w:r>
          <w:proofErr w:type="spellStart"/>
          <w:r>
            <w:rPr>
              <w:rFonts w:ascii="Arial" w:eastAsia="Times New Roman" w:hAnsi="Arial" w:cs="Arial"/>
              <w:kern w:val="0"/>
              <w:sz w:val="16"/>
              <w:szCs w:val="16"/>
              <w14:ligatures w14:val="none"/>
            </w:rPr>
            <w:t>HaND</w:t>
          </w:r>
          <w:proofErr w:type="spellEnd"/>
          <w:r>
            <w:rPr>
              <w:rFonts w:ascii="Arial" w:eastAsia="Times New Roman" w:hAnsi="Arial" w:cs="Arial"/>
              <w:kern w:val="0"/>
              <w:sz w:val="16"/>
              <w:szCs w:val="16"/>
              <w14:ligatures w14:val="none"/>
            </w:rPr>
            <w:t xml:space="preserve"> 0</w:t>
          </w:r>
          <w:r w:rsidR="00F42AA3">
            <w:rPr>
              <w:rFonts w:ascii="Arial" w:eastAsia="Times New Roman" w:hAnsi="Arial" w:cs="Arial"/>
              <w:kern w:val="0"/>
              <w:sz w:val="16"/>
              <w:szCs w:val="16"/>
              <w14:ligatures w14:val="none"/>
            </w:rPr>
            <w:t>20</w:t>
          </w:r>
          <w:r w:rsidR="00F0732D">
            <w:rPr>
              <w:rFonts w:ascii="Arial" w:eastAsia="Times New Roman" w:hAnsi="Arial" w:cs="Arial"/>
              <w:kern w:val="0"/>
              <w:sz w:val="16"/>
              <w:szCs w:val="16"/>
              <w14:ligatures w14:val="none"/>
            </w:rPr>
            <w:t>b</w:t>
          </w:r>
        </w:p>
        <w:p w14:paraId="63939512" w14:textId="77777777" w:rsidR="007C255A" w:rsidRPr="003C0F47" w:rsidRDefault="007C255A" w:rsidP="007C255A">
          <w:pPr>
            <w:tabs>
              <w:tab w:val="center" w:pos="4320"/>
              <w:tab w:val="right" w:pos="8640"/>
            </w:tabs>
            <w:overflowPunct w:val="0"/>
            <w:autoSpaceDE w:val="0"/>
            <w:autoSpaceDN w:val="0"/>
            <w:adjustRightInd w:val="0"/>
            <w:textAlignment w:val="baseline"/>
            <w:rPr>
              <w:rFonts w:ascii="Arial" w:eastAsia="Times New Roman" w:hAnsi="Arial" w:cs="Arial"/>
              <w:kern w:val="0"/>
              <w:sz w:val="22"/>
              <w:szCs w:val="22"/>
              <w14:ligatures w14:val="none"/>
            </w:rPr>
          </w:pPr>
          <w:r>
            <w:rPr>
              <w:rFonts w:ascii="Arial" w:eastAsia="Times New Roman" w:hAnsi="Arial" w:cs="Arial"/>
              <w:kern w:val="0"/>
              <w:sz w:val="16"/>
              <w:szCs w:val="16"/>
              <w14:ligatures w14:val="none"/>
            </w:rPr>
            <w:t>Version 1.0</w:t>
          </w:r>
        </w:p>
      </w:tc>
      <w:tc>
        <w:tcPr>
          <w:tcW w:w="9051" w:type="dxa"/>
          <w:tcBorders>
            <w:bottom w:val="single" w:sz="6" w:space="0" w:color="auto"/>
          </w:tcBorders>
          <w:vAlign w:val="center"/>
        </w:tcPr>
        <w:p w14:paraId="2FCAAF7A" w14:textId="77777777" w:rsidR="007C255A" w:rsidRPr="003C0F47" w:rsidRDefault="007C255A" w:rsidP="007C255A">
          <w:pPr>
            <w:tabs>
              <w:tab w:val="center" w:pos="4320"/>
              <w:tab w:val="right" w:pos="8640"/>
            </w:tabs>
            <w:overflowPunct w:val="0"/>
            <w:autoSpaceDE w:val="0"/>
            <w:autoSpaceDN w:val="0"/>
            <w:adjustRightInd w:val="0"/>
            <w:jc w:val="right"/>
            <w:textAlignment w:val="baseline"/>
            <w:rPr>
              <w:rFonts w:ascii="Times New Roman" w:eastAsia="Times New Roman" w:hAnsi="Times New Roman" w:cs="Times New Roman"/>
              <w:kern w:val="0"/>
              <w:sz w:val="20"/>
              <w:szCs w:val="20"/>
              <w14:ligatures w14:val="none"/>
            </w:rPr>
          </w:pPr>
          <w:r w:rsidRPr="003C0F47">
            <w:rPr>
              <w:rFonts w:ascii="Times New Roman" w:eastAsia="Times New Roman" w:hAnsi="Times New Roman" w:cs="Times New Roman"/>
              <w:noProof/>
              <w:kern w:val="0"/>
              <w:sz w:val="20"/>
              <w:szCs w:val="20"/>
              <w14:ligatures w14:val="none"/>
            </w:rPr>
            <w:drawing>
              <wp:inline distT="0" distB="0" distL="0" distR="0" wp14:anchorId="6BE22C2B" wp14:editId="5EC57038">
                <wp:extent cx="1748155" cy="4241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8155" cy="424180"/>
                        </a:xfrm>
                        <a:prstGeom prst="rect">
                          <a:avLst/>
                        </a:prstGeom>
                        <a:noFill/>
                        <a:ln>
                          <a:noFill/>
                        </a:ln>
                      </pic:spPr>
                    </pic:pic>
                  </a:graphicData>
                </a:graphic>
              </wp:inline>
            </w:drawing>
          </w:r>
        </w:p>
        <w:p w14:paraId="0DBAB04B" w14:textId="77777777" w:rsidR="007C255A" w:rsidRPr="003C0F47" w:rsidRDefault="007C255A" w:rsidP="007C255A">
          <w:pPr>
            <w:tabs>
              <w:tab w:val="center" w:pos="4320"/>
              <w:tab w:val="right" w:pos="8640"/>
            </w:tabs>
            <w:overflowPunct w:val="0"/>
            <w:autoSpaceDE w:val="0"/>
            <w:autoSpaceDN w:val="0"/>
            <w:adjustRightInd w:val="0"/>
            <w:jc w:val="right"/>
            <w:textAlignment w:val="baseline"/>
            <w:rPr>
              <w:rFonts w:ascii="Arial" w:eastAsia="Times New Roman" w:hAnsi="Arial" w:cs="Arial"/>
              <w:kern w:val="0"/>
              <w:sz w:val="22"/>
              <w:szCs w:val="22"/>
              <w14:ligatures w14:val="none"/>
            </w:rPr>
          </w:pPr>
        </w:p>
      </w:tc>
    </w:tr>
  </w:tbl>
  <w:p w14:paraId="17BB1C2D" w14:textId="77777777" w:rsidR="007C255A" w:rsidRDefault="007C25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965C7"/>
    <w:multiLevelType w:val="hybridMultilevel"/>
    <w:tmpl w:val="8BCA3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370C65"/>
    <w:multiLevelType w:val="hybridMultilevel"/>
    <w:tmpl w:val="7E72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63A63"/>
    <w:multiLevelType w:val="hybridMultilevel"/>
    <w:tmpl w:val="8F124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576D4"/>
    <w:multiLevelType w:val="hybridMultilevel"/>
    <w:tmpl w:val="40240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511091"/>
    <w:multiLevelType w:val="hybridMultilevel"/>
    <w:tmpl w:val="212E3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162ECB"/>
    <w:multiLevelType w:val="hybridMultilevel"/>
    <w:tmpl w:val="B4CEF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791547"/>
    <w:multiLevelType w:val="hybridMultilevel"/>
    <w:tmpl w:val="D55A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493003"/>
    <w:multiLevelType w:val="hybridMultilevel"/>
    <w:tmpl w:val="1D70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D343D"/>
    <w:multiLevelType w:val="hybridMultilevel"/>
    <w:tmpl w:val="F46EB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7B3928"/>
    <w:multiLevelType w:val="hybridMultilevel"/>
    <w:tmpl w:val="D0889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C02E39"/>
    <w:multiLevelType w:val="hybridMultilevel"/>
    <w:tmpl w:val="F012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10"/>
  </w:num>
  <w:num w:numId="6">
    <w:abstractNumId w:val="9"/>
  </w:num>
  <w:num w:numId="7">
    <w:abstractNumId w:val="7"/>
  </w:num>
  <w:num w:numId="8">
    <w:abstractNumId w:val="8"/>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C0"/>
    <w:rsid w:val="000646EC"/>
    <w:rsid w:val="000A657D"/>
    <w:rsid w:val="000E663F"/>
    <w:rsid w:val="001F1DB7"/>
    <w:rsid w:val="00226BC0"/>
    <w:rsid w:val="002756D9"/>
    <w:rsid w:val="002E2564"/>
    <w:rsid w:val="003B2A67"/>
    <w:rsid w:val="003B4643"/>
    <w:rsid w:val="004F41AC"/>
    <w:rsid w:val="0052122F"/>
    <w:rsid w:val="005F7896"/>
    <w:rsid w:val="00682850"/>
    <w:rsid w:val="006A1862"/>
    <w:rsid w:val="006A7FA1"/>
    <w:rsid w:val="006E1357"/>
    <w:rsid w:val="007C255A"/>
    <w:rsid w:val="009A56E7"/>
    <w:rsid w:val="00AB33B0"/>
    <w:rsid w:val="00BA686D"/>
    <w:rsid w:val="00BC6DE1"/>
    <w:rsid w:val="00C71ECC"/>
    <w:rsid w:val="00C87726"/>
    <w:rsid w:val="00D205FA"/>
    <w:rsid w:val="00D24AF0"/>
    <w:rsid w:val="00E80CC5"/>
    <w:rsid w:val="00F05191"/>
    <w:rsid w:val="00F0732D"/>
    <w:rsid w:val="00F42AA3"/>
    <w:rsid w:val="00FA7A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71DA2"/>
  <w15:chartTrackingRefBased/>
  <w15:docId w15:val="{E4145A93-C1B2-2444-8247-8CA34C5DD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86D"/>
  </w:style>
  <w:style w:type="paragraph" w:styleId="Heading1">
    <w:name w:val="heading 1"/>
    <w:basedOn w:val="Normal"/>
    <w:next w:val="Normal"/>
    <w:link w:val="Heading1Char"/>
    <w:uiPriority w:val="9"/>
    <w:qFormat/>
    <w:rsid w:val="00226B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B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B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B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B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B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B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B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B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B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B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B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B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B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BC0"/>
    <w:rPr>
      <w:rFonts w:eastAsiaTheme="majorEastAsia" w:cstheme="majorBidi"/>
      <w:color w:val="272727" w:themeColor="text1" w:themeTint="D8"/>
    </w:rPr>
  </w:style>
  <w:style w:type="paragraph" w:styleId="Title">
    <w:name w:val="Title"/>
    <w:basedOn w:val="Normal"/>
    <w:next w:val="Normal"/>
    <w:link w:val="TitleChar"/>
    <w:uiPriority w:val="10"/>
    <w:qFormat/>
    <w:rsid w:val="00226B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B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B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6BC0"/>
    <w:rPr>
      <w:i/>
      <w:iCs/>
      <w:color w:val="404040" w:themeColor="text1" w:themeTint="BF"/>
    </w:rPr>
  </w:style>
  <w:style w:type="paragraph" w:styleId="ListParagraph">
    <w:name w:val="List Paragraph"/>
    <w:basedOn w:val="Normal"/>
    <w:uiPriority w:val="34"/>
    <w:qFormat/>
    <w:rsid w:val="00226BC0"/>
    <w:pPr>
      <w:ind w:left="720"/>
      <w:contextualSpacing/>
    </w:pPr>
  </w:style>
  <w:style w:type="character" w:styleId="IntenseEmphasis">
    <w:name w:val="Intense Emphasis"/>
    <w:basedOn w:val="DefaultParagraphFont"/>
    <w:uiPriority w:val="21"/>
    <w:qFormat/>
    <w:rsid w:val="00226BC0"/>
    <w:rPr>
      <w:i/>
      <w:iCs/>
      <w:color w:val="0F4761" w:themeColor="accent1" w:themeShade="BF"/>
    </w:rPr>
  </w:style>
  <w:style w:type="paragraph" w:styleId="IntenseQuote">
    <w:name w:val="Intense Quote"/>
    <w:basedOn w:val="Normal"/>
    <w:next w:val="Normal"/>
    <w:link w:val="IntenseQuoteChar"/>
    <w:uiPriority w:val="30"/>
    <w:qFormat/>
    <w:rsid w:val="00226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BC0"/>
    <w:rPr>
      <w:i/>
      <w:iCs/>
      <w:color w:val="0F4761" w:themeColor="accent1" w:themeShade="BF"/>
    </w:rPr>
  </w:style>
  <w:style w:type="character" w:styleId="IntenseReference">
    <w:name w:val="Intense Reference"/>
    <w:basedOn w:val="DefaultParagraphFont"/>
    <w:uiPriority w:val="32"/>
    <w:qFormat/>
    <w:rsid w:val="00226BC0"/>
    <w:rPr>
      <w:b/>
      <w:bCs/>
      <w:smallCaps/>
      <w:color w:val="0F4761" w:themeColor="accent1" w:themeShade="BF"/>
      <w:spacing w:val="5"/>
    </w:rPr>
  </w:style>
  <w:style w:type="paragraph" w:styleId="NoSpacing">
    <w:name w:val="No Spacing"/>
    <w:uiPriority w:val="1"/>
    <w:qFormat/>
    <w:rsid w:val="00226BC0"/>
  </w:style>
  <w:style w:type="character" w:styleId="CommentReference">
    <w:name w:val="annotation reference"/>
    <w:basedOn w:val="DefaultParagraphFont"/>
    <w:uiPriority w:val="99"/>
    <w:semiHidden/>
    <w:unhideWhenUsed/>
    <w:rsid w:val="00BA686D"/>
    <w:rPr>
      <w:sz w:val="16"/>
      <w:szCs w:val="16"/>
    </w:rPr>
  </w:style>
  <w:style w:type="paragraph" w:styleId="CommentText">
    <w:name w:val="annotation text"/>
    <w:basedOn w:val="Normal"/>
    <w:link w:val="CommentTextChar"/>
    <w:uiPriority w:val="99"/>
    <w:semiHidden/>
    <w:unhideWhenUsed/>
    <w:rsid w:val="00BA686D"/>
    <w:rPr>
      <w:sz w:val="20"/>
      <w:szCs w:val="20"/>
    </w:rPr>
  </w:style>
  <w:style w:type="character" w:customStyle="1" w:styleId="CommentTextChar">
    <w:name w:val="Comment Text Char"/>
    <w:basedOn w:val="DefaultParagraphFont"/>
    <w:link w:val="CommentText"/>
    <w:uiPriority w:val="99"/>
    <w:semiHidden/>
    <w:rsid w:val="00BA686D"/>
    <w:rPr>
      <w:sz w:val="20"/>
      <w:szCs w:val="20"/>
    </w:rPr>
  </w:style>
  <w:style w:type="paragraph" w:styleId="Header">
    <w:name w:val="header"/>
    <w:basedOn w:val="Normal"/>
    <w:link w:val="HeaderChar"/>
    <w:uiPriority w:val="99"/>
    <w:unhideWhenUsed/>
    <w:rsid w:val="007C255A"/>
    <w:pPr>
      <w:tabs>
        <w:tab w:val="center" w:pos="4513"/>
        <w:tab w:val="right" w:pos="9026"/>
      </w:tabs>
    </w:pPr>
  </w:style>
  <w:style w:type="character" w:customStyle="1" w:styleId="HeaderChar">
    <w:name w:val="Header Char"/>
    <w:basedOn w:val="DefaultParagraphFont"/>
    <w:link w:val="Header"/>
    <w:uiPriority w:val="99"/>
    <w:rsid w:val="007C255A"/>
  </w:style>
  <w:style w:type="paragraph" w:styleId="Footer">
    <w:name w:val="footer"/>
    <w:basedOn w:val="Normal"/>
    <w:link w:val="FooterChar"/>
    <w:uiPriority w:val="99"/>
    <w:unhideWhenUsed/>
    <w:rsid w:val="007C255A"/>
    <w:pPr>
      <w:tabs>
        <w:tab w:val="center" w:pos="4513"/>
        <w:tab w:val="right" w:pos="9026"/>
      </w:tabs>
    </w:pPr>
  </w:style>
  <w:style w:type="character" w:customStyle="1" w:styleId="FooterChar">
    <w:name w:val="Footer Char"/>
    <w:basedOn w:val="DefaultParagraphFont"/>
    <w:link w:val="Footer"/>
    <w:uiPriority w:val="99"/>
    <w:rsid w:val="007C2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Young</dc:creator>
  <cp:keywords/>
  <dc:description/>
  <cp:lastModifiedBy>GuerreroUrbano Teresa</cp:lastModifiedBy>
  <cp:revision>5</cp:revision>
  <dcterms:created xsi:type="dcterms:W3CDTF">2024-11-13T10:57:00Z</dcterms:created>
  <dcterms:modified xsi:type="dcterms:W3CDTF">2025-02-10T15:25:00Z</dcterms:modified>
</cp:coreProperties>
</file>