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75E2" w14:textId="521E8E4E" w:rsidR="00C87726" w:rsidRPr="007C255A" w:rsidRDefault="007C255A" w:rsidP="000A657D">
      <w:pPr>
        <w:pStyle w:val="NoSpacing"/>
        <w:jc w:val="both"/>
        <w:rPr>
          <w:rFonts w:ascii="Arial" w:hAnsi="Arial" w:cs="Arial"/>
          <w:b/>
          <w:bCs/>
          <w:u w:val="single"/>
          <w:lang w:val="en-US"/>
        </w:rPr>
      </w:pPr>
      <w:r w:rsidRPr="007C255A">
        <w:rPr>
          <w:rFonts w:ascii="Arial" w:hAnsi="Arial" w:cs="Arial"/>
          <w:b/>
          <w:bCs/>
          <w:u w:val="single"/>
          <w:lang w:val="en-US"/>
        </w:rPr>
        <w:t>RT-</w:t>
      </w:r>
      <w:proofErr w:type="spellStart"/>
      <w:r w:rsidRPr="007C255A">
        <w:rPr>
          <w:rFonts w:ascii="Arial" w:hAnsi="Arial" w:cs="Arial"/>
          <w:b/>
          <w:bCs/>
          <w:u w:val="single"/>
          <w:lang w:val="en-US"/>
        </w:rPr>
        <w:t>HaND_</w:t>
      </w:r>
      <w:r w:rsidR="00F0732D">
        <w:rPr>
          <w:rFonts w:ascii="Arial" w:hAnsi="Arial" w:cs="Arial"/>
          <w:b/>
          <w:bCs/>
          <w:u w:val="single"/>
          <w:lang w:val="en-US"/>
        </w:rPr>
        <w:t>I</w:t>
      </w:r>
      <w:proofErr w:type="spellEnd"/>
      <w:r w:rsidR="000E663F" w:rsidRPr="007C255A">
        <w:rPr>
          <w:rFonts w:ascii="Arial" w:hAnsi="Arial" w:cs="Arial"/>
          <w:b/>
          <w:bCs/>
          <w:u w:val="single"/>
          <w:lang w:val="en-US"/>
        </w:rPr>
        <w:t xml:space="preserve"> </w:t>
      </w:r>
      <w:r w:rsidR="00C87726" w:rsidRPr="007C255A">
        <w:rPr>
          <w:rFonts w:ascii="Arial" w:hAnsi="Arial" w:cs="Arial"/>
          <w:b/>
          <w:bCs/>
          <w:u w:val="single"/>
          <w:lang w:val="en-US"/>
        </w:rPr>
        <w:t>SOP work instructions for maintenance and growth of the database</w:t>
      </w:r>
      <w:r w:rsidR="00682850" w:rsidRPr="007C255A">
        <w:rPr>
          <w:rFonts w:ascii="Arial" w:hAnsi="Arial" w:cs="Arial"/>
          <w:b/>
          <w:bCs/>
          <w:u w:val="single"/>
          <w:lang w:val="en-US"/>
        </w:rPr>
        <w:t xml:space="preserve">: </w:t>
      </w:r>
      <w:r w:rsidR="00685C34">
        <w:rPr>
          <w:rFonts w:ascii="Arial" w:hAnsi="Arial" w:cs="Arial"/>
          <w:b/>
          <w:bCs/>
          <w:u w:val="single"/>
          <w:lang w:val="en-US"/>
        </w:rPr>
        <w:t>Pre-EPIC</w:t>
      </w:r>
      <w:bookmarkStart w:id="0" w:name="_GoBack"/>
      <w:bookmarkEnd w:id="0"/>
      <w:r w:rsidR="00682850" w:rsidRPr="007C255A">
        <w:rPr>
          <w:rFonts w:ascii="Arial" w:hAnsi="Arial" w:cs="Arial"/>
          <w:b/>
          <w:bCs/>
          <w:u w:val="single"/>
          <w:lang w:val="en-US"/>
        </w:rPr>
        <w:t xml:space="preserve"> Cohort</w:t>
      </w:r>
    </w:p>
    <w:p w14:paraId="28D3F368" w14:textId="377AA7F2" w:rsidR="00F0732D" w:rsidRDefault="00F0732D" w:rsidP="000A657D">
      <w:pPr>
        <w:pStyle w:val="NoSpacing"/>
        <w:jc w:val="both"/>
        <w:rPr>
          <w:rFonts w:ascii="Arial" w:hAnsi="Arial" w:cs="Arial"/>
          <w:lang w:val="en-US"/>
        </w:rPr>
      </w:pPr>
    </w:p>
    <w:p w14:paraId="7789B7AB" w14:textId="6CDF03EA" w:rsidR="00F0732D" w:rsidRDefault="00F0732D" w:rsidP="000A657D">
      <w:pPr>
        <w:pStyle w:val="NoSpacing"/>
        <w:jc w:val="both"/>
        <w:rPr>
          <w:rFonts w:ascii="Arial" w:hAnsi="Arial" w:cs="Arial"/>
          <w:b/>
        </w:rPr>
      </w:pPr>
      <w:r>
        <w:rPr>
          <w:rFonts w:ascii="Arial" w:hAnsi="Arial" w:cs="Arial"/>
          <w:b/>
        </w:rPr>
        <w:t>Introduction</w:t>
      </w:r>
    </w:p>
    <w:p w14:paraId="0DE0F404" w14:textId="77777777" w:rsidR="0052122F" w:rsidRPr="007C255A" w:rsidRDefault="0052122F" w:rsidP="000A657D">
      <w:pPr>
        <w:pStyle w:val="NoSpacing"/>
        <w:jc w:val="both"/>
        <w:rPr>
          <w:rFonts w:ascii="Arial" w:hAnsi="Arial" w:cs="Arial"/>
        </w:rPr>
      </w:pPr>
    </w:p>
    <w:p w14:paraId="1CE9AE81" w14:textId="6EA04EEE" w:rsidR="00F0732D" w:rsidRDefault="0052122F" w:rsidP="000A657D">
      <w:pPr>
        <w:pStyle w:val="NoSpacing"/>
        <w:jc w:val="both"/>
        <w:rPr>
          <w:rFonts w:ascii="Arial" w:hAnsi="Arial" w:cs="Arial"/>
        </w:rPr>
      </w:pPr>
      <w:r w:rsidRPr="007C255A">
        <w:rPr>
          <w:rFonts w:ascii="Arial" w:hAnsi="Arial" w:cs="Arial"/>
        </w:rPr>
        <w:t>As of 4/10/23 (the date to which the retrospective cohort data is up-to-date currently), around 50% of patients in the cohort were still alive. Future</w:t>
      </w:r>
      <w:r w:rsidR="00F0732D">
        <w:rPr>
          <w:rFonts w:ascii="Arial" w:hAnsi="Arial" w:cs="Arial"/>
        </w:rPr>
        <w:t xml:space="preserve"> imaging</w:t>
      </w:r>
      <w:r w:rsidRPr="007C255A">
        <w:rPr>
          <w:rFonts w:ascii="Arial" w:hAnsi="Arial" w:cs="Arial"/>
        </w:rPr>
        <w:t xml:space="preserve"> data for these patients will also therefore require </w:t>
      </w:r>
      <w:r w:rsidR="00F0732D">
        <w:rPr>
          <w:rFonts w:ascii="Arial" w:hAnsi="Arial" w:cs="Arial"/>
        </w:rPr>
        <w:t>curation, ingestion and storage within RT-</w:t>
      </w:r>
      <w:proofErr w:type="spellStart"/>
      <w:r w:rsidR="00F0732D">
        <w:rPr>
          <w:rFonts w:ascii="Arial" w:hAnsi="Arial" w:cs="Arial"/>
        </w:rPr>
        <w:t>HaND_I</w:t>
      </w:r>
      <w:proofErr w:type="spellEnd"/>
      <w:r w:rsidR="00F0732D">
        <w:rPr>
          <w:rFonts w:ascii="Arial" w:hAnsi="Arial" w:cs="Arial"/>
        </w:rPr>
        <w:t xml:space="preserve"> in XNAT. This can include further imaging from PACS or Radiotherapy Treatment from Aria. The same methodologies as the initial ingestions of these </w:t>
      </w:r>
      <w:proofErr w:type="gramStart"/>
      <w:r w:rsidR="00F0732D">
        <w:rPr>
          <w:rFonts w:ascii="Arial" w:hAnsi="Arial" w:cs="Arial"/>
        </w:rPr>
        <w:t>patients</w:t>
      </w:r>
      <w:proofErr w:type="gramEnd"/>
      <w:r w:rsidR="00F0732D">
        <w:rPr>
          <w:rFonts w:ascii="Arial" w:hAnsi="Arial" w:cs="Arial"/>
        </w:rPr>
        <w:t xml:space="preserve"> data can mostly be employed and are detailed below. </w:t>
      </w:r>
    </w:p>
    <w:p w14:paraId="1700E34B" w14:textId="181C7E34" w:rsidR="00F0732D" w:rsidRDefault="00F0732D" w:rsidP="000A657D">
      <w:pPr>
        <w:pStyle w:val="NoSpacing"/>
        <w:jc w:val="both"/>
        <w:rPr>
          <w:rFonts w:ascii="Arial" w:hAnsi="Arial" w:cs="Arial"/>
        </w:rPr>
      </w:pPr>
    </w:p>
    <w:p w14:paraId="18224F15" w14:textId="0038E588" w:rsidR="00F0732D" w:rsidRPr="00F0732D" w:rsidRDefault="00F0732D" w:rsidP="000A657D">
      <w:pPr>
        <w:pStyle w:val="NoSpacing"/>
        <w:numPr>
          <w:ilvl w:val="0"/>
          <w:numId w:val="10"/>
        </w:numPr>
        <w:jc w:val="both"/>
        <w:rPr>
          <w:rFonts w:ascii="Arial" w:hAnsi="Arial" w:cs="Arial"/>
          <w:b/>
        </w:rPr>
      </w:pPr>
      <w:r w:rsidRPr="00F0732D">
        <w:rPr>
          <w:rFonts w:ascii="Arial" w:hAnsi="Arial" w:cs="Arial"/>
          <w:b/>
        </w:rPr>
        <w:t>Updating from PACS</w:t>
      </w:r>
    </w:p>
    <w:p w14:paraId="2035E7C5" w14:textId="77777777" w:rsidR="00F0732D" w:rsidRDefault="00F0732D" w:rsidP="000A657D">
      <w:pPr>
        <w:pStyle w:val="NoSpacing"/>
        <w:jc w:val="both"/>
        <w:rPr>
          <w:rFonts w:ascii="Arial" w:hAnsi="Arial" w:cs="Arial"/>
        </w:rPr>
      </w:pPr>
    </w:p>
    <w:p w14:paraId="2455F06C" w14:textId="77777777" w:rsidR="003C51B0" w:rsidRDefault="00F0732D" w:rsidP="003C51B0">
      <w:pPr>
        <w:jc w:val="both"/>
        <w:rPr>
          <w:rFonts w:ascii="Arial" w:hAnsi="Arial" w:cs="Arial"/>
        </w:rPr>
      </w:pPr>
      <w:r w:rsidRPr="00F0732D">
        <w:rPr>
          <w:rFonts w:ascii="Arial" w:hAnsi="Arial" w:cs="Arial"/>
        </w:rPr>
        <w:t>To update the lake for previous retrospective patients, PACS should be queried for new studies since the last ingestion</w:t>
      </w:r>
      <w:r>
        <w:rPr>
          <w:rFonts w:ascii="Arial" w:hAnsi="Arial" w:cs="Arial"/>
        </w:rPr>
        <w:t xml:space="preserve"> (using a date filter based on the last date that PACS was queried for these patients)</w:t>
      </w:r>
      <w:r w:rsidRPr="00F0732D">
        <w:rPr>
          <w:rFonts w:ascii="Arial" w:hAnsi="Arial" w:cs="Arial"/>
        </w:rPr>
        <w:t xml:space="preserve">. </w:t>
      </w:r>
      <w:r w:rsidR="003C51B0">
        <w:rPr>
          <w:rFonts w:ascii="Arial" w:hAnsi="Arial" w:cs="Arial"/>
        </w:rPr>
        <w:t>Of note for both PACS ingestion and Aria ingestion, the dates used for ingestion should overlap so that no scans are missed. XNAT does flag to the user if ingested scans are identical to previous scans (name and UID) and extra studies can easily be deleted.</w:t>
      </w:r>
    </w:p>
    <w:p w14:paraId="4C9B8B15" w14:textId="77777777" w:rsidR="003C51B0" w:rsidRDefault="003C51B0" w:rsidP="000A657D">
      <w:pPr>
        <w:jc w:val="both"/>
        <w:rPr>
          <w:rFonts w:ascii="Arial" w:hAnsi="Arial" w:cs="Arial"/>
        </w:rPr>
      </w:pPr>
    </w:p>
    <w:p w14:paraId="7404B4E3" w14:textId="0FF53268" w:rsidR="00F0732D" w:rsidRDefault="00F0732D" w:rsidP="000A657D">
      <w:pPr>
        <w:jc w:val="both"/>
        <w:rPr>
          <w:rFonts w:ascii="Arial" w:hAnsi="Arial" w:cs="Arial"/>
        </w:rPr>
      </w:pPr>
      <w:r w:rsidRPr="00F0732D">
        <w:rPr>
          <w:rFonts w:ascii="Arial" w:hAnsi="Arial" w:cs="Arial"/>
        </w:rPr>
        <w:t xml:space="preserve">The descriptions should be used to select the studies for ingestion. There is a list of agreed </w:t>
      </w:r>
      <w:r w:rsidRPr="00F0732D">
        <w:rPr>
          <w:rFonts w:ascii="Arial" w:hAnsi="Arial" w:cs="Arial"/>
          <w:i/>
        </w:rPr>
        <w:t>include</w:t>
      </w:r>
      <w:r w:rsidRPr="00F0732D">
        <w:rPr>
          <w:rFonts w:ascii="Arial" w:hAnsi="Arial" w:cs="Arial"/>
        </w:rPr>
        <w:t xml:space="preserve"> and </w:t>
      </w:r>
      <w:r w:rsidRPr="00F0732D">
        <w:rPr>
          <w:rFonts w:ascii="Arial" w:hAnsi="Arial" w:cs="Arial"/>
          <w:i/>
        </w:rPr>
        <w:t>exclude</w:t>
      </w:r>
      <w:r w:rsidRPr="00F0732D">
        <w:rPr>
          <w:rFonts w:ascii="Arial" w:hAnsi="Arial" w:cs="Arial"/>
        </w:rPr>
        <w:t xml:space="preserve"> studies to use to initially filter the list. This can be found in 012a: Imaging Study Descriptions known Include vs Exclude criteria. It is likely that not all study descriptions will be included on either the </w:t>
      </w:r>
      <w:r w:rsidRPr="00F0732D">
        <w:rPr>
          <w:rFonts w:ascii="Arial" w:hAnsi="Arial" w:cs="Arial"/>
          <w:i/>
        </w:rPr>
        <w:t>include/exclude</w:t>
      </w:r>
      <w:r w:rsidRPr="00F0732D">
        <w:rPr>
          <w:rFonts w:ascii="Arial" w:hAnsi="Arial" w:cs="Arial"/>
        </w:rPr>
        <w:t xml:space="preserve"> list. This is due to updates in scanning protocols and new machines. A clinician should be consulted regarding the new study descriptions and the </w:t>
      </w:r>
      <w:r w:rsidRPr="00F0732D">
        <w:rPr>
          <w:rFonts w:ascii="Arial" w:hAnsi="Arial" w:cs="Arial"/>
          <w:i/>
        </w:rPr>
        <w:t>include/exclude</w:t>
      </w:r>
      <w:r w:rsidRPr="00F0732D">
        <w:rPr>
          <w:rFonts w:ascii="Arial" w:hAnsi="Arial" w:cs="Arial"/>
        </w:rPr>
        <w:t xml:space="preserve"> lists updated accordingly. With imaging studies to be ingested filtered out, CSC can then ingest via REST-API with access to the PACS-XNAT pipeline given with respect to clinical priorities.</w:t>
      </w:r>
    </w:p>
    <w:p w14:paraId="3661E6A8" w14:textId="77777777" w:rsidR="00F0732D" w:rsidRPr="00F0732D" w:rsidRDefault="00F0732D" w:rsidP="000A657D">
      <w:pPr>
        <w:jc w:val="both"/>
        <w:rPr>
          <w:rFonts w:ascii="Arial" w:hAnsi="Arial" w:cs="Arial"/>
        </w:rPr>
      </w:pPr>
    </w:p>
    <w:p w14:paraId="739C69F0" w14:textId="64DA9E29" w:rsidR="00F0732D" w:rsidRDefault="00F0732D" w:rsidP="000A657D">
      <w:pPr>
        <w:jc w:val="both"/>
        <w:rPr>
          <w:rFonts w:ascii="Arial" w:hAnsi="Arial" w:cs="Arial"/>
        </w:rPr>
      </w:pPr>
      <w:r w:rsidRPr="00F0732D">
        <w:rPr>
          <w:rFonts w:ascii="Arial" w:hAnsi="Arial" w:cs="Arial"/>
        </w:rPr>
        <w:t>Patients known to be deceased should not be included in this query. A data extract from EDW can confirm known deceased patients.</w:t>
      </w:r>
    </w:p>
    <w:p w14:paraId="31F270A6" w14:textId="77777777" w:rsidR="00F0732D" w:rsidRDefault="00F0732D" w:rsidP="000A657D">
      <w:pPr>
        <w:jc w:val="both"/>
        <w:rPr>
          <w:rFonts w:ascii="Arial" w:hAnsi="Arial" w:cs="Arial"/>
        </w:rPr>
      </w:pPr>
    </w:p>
    <w:p w14:paraId="2DFBC11F" w14:textId="3CD85D68" w:rsidR="00F0732D" w:rsidRDefault="00F0732D" w:rsidP="000A657D">
      <w:pPr>
        <w:jc w:val="both"/>
        <w:rPr>
          <w:rFonts w:ascii="Arial" w:hAnsi="Arial" w:cs="Arial"/>
        </w:rPr>
      </w:pPr>
      <w:r>
        <w:rPr>
          <w:rFonts w:ascii="Arial" w:hAnsi="Arial" w:cs="Arial"/>
        </w:rPr>
        <w:t xml:space="preserve">The basic flowchart for this querying process is shown in Figure 1. </w:t>
      </w:r>
    </w:p>
    <w:p w14:paraId="53843519" w14:textId="77777777" w:rsidR="00F0732D" w:rsidRDefault="00F0732D" w:rsidP="000A657D">
      <w:pPr>
        <w:jc w:val="both"/>
        <w:rPr>
          <w:rFonts w:ascii="Arial" w:hAnsi="Arial" w:cs="Arial"/>
        </w:rPr>
      </w:pPr>
    </w:p>
    <w:p w14:paraId="2CA31D53" w14:textId="27321B33" w:rsidR="00F0732D" w:rsidRDefault="00F0732D" w:rsidP="000A657D">
      <w:pPr>
        <w:jc w:val="both"/>
        <w:rPr>
          <w:rFonts w:ascii="Arial" w:hAnsi="Arial" w:cs="Arial"/>
        </w:rPr>
      </w:pPr>
      <w:r>
        <w:rPr>
          <w:rFonts w:ascii="Arial" w:hAnsi="Arial" w:cs="Arial"/>
        </w:rPr>
        <w:t>RT-</w:t>
      </w:r>
      <w:proofErr w:type="spellStart"/>
      <w:r>
        <w:rPr>
          <w:rFonts w:ascii="Arial" w:hAnsi="Arial" w:cs="Arial"/>
        </w:rPr>
        <w:t>HaND</w:t>
      </w:r>
      <w:proofErr w:type="spellEnd"/>
      <w:r>
        <w:rPr>
          <w:rFonts w:ascii="Arial" w:hAnsi="Arial" w:cs="Arial"/>
        </w:rPr>
        <w:t xml:space="preserve">- 011 </w:t>
      </w:r>
      <w:r w:rsidRPr="00F0732D">
        <w:rPr>
          <w:rFonts w:ascii="Arial" w:hAnsi="Arial" w:cs="Arial"/>
        </w:rPr>
        <w:t>Transfer of Imaging Data SOP</w:t>
      </w:r>
      <w:r>
        <w:rPr>
          <w:rFonts w:ascii="Arial" w:hAnsi="Arial" w:cs="Arial"/>
        </w:rPr>
        <w:t xml:space="preserve"> details how the data availability document should be updated accordingly after ingestion. </w:t>
      </w:r>
    </w:p>
    <w:p w14:paraId="484A3E28" w14:textId="633F5B12" w:rsidR="003C51B0" w:rsidRDefault="003C51B0" w:rsidP="000A657D">
      <w:pPr>
        <w:jc w:val="both"/>
        <w:rPr>
          <w:rFonts w:ascii="Arial" w:hAnsi="Arial" w:cs="Arial"/>
        </w:rPr>
      </w:pPr>
    </w:p>
    <w:p w14:paraId="7C908F9A" w14:textId="3320BAF2" w:rsidR="00F0732D" w:rsidRDefault="00F0732D" w:rsidP="003C51B0">
      <w:pPr>
        <w:jc w:val="center"/>
        <w:rPr>
          <w:rFonts w:ascii="Arial" w:hAnsi="Arial" w:cs="Arial"/>
        </w:rPr>
      </w:pPr>
      <w:r w:rsidRPr="003A3174">
        <w:rPr>
          <w:noProof/>
        </w:rPr>
        <w:lastRenderedPageBreak/>
        <w:drawing>
          <wp:inline distT="0" distB="0" distL="0" distR="0" wp14:anchorId="09E2D26F" wp14:editId="5DAFAEDC">
            <wp:extent cx="4384675" cy="4004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367"/>
                    <a:stretch/>
                  </pic:blipFill>
                  <pic:spPr bwMode="auto">
                    <a:xfrm>
                      <a:off x="0" y="0"/>
                      <a:ext cx="4476525" cy="4087954"/>
                    </a:xfrm>
                    <a:prstGeom prst="rect">
                      <a:avLst/>
                    </a:prstGeom>
                    <a:ln>
                      <a:noFill/>
                    </a:ln>
                    <a:extLst>
                      <a:ext uri="{53640926-AAD7-44D8-BBD7-CCE9431645EC}">
                        <a14:shadowObscured xmlns:a14="http://schemas.microsoft.com/office/drawing/2010/main"/>
                      </a:ext>
                    </a:extLst>
                  </pic:spPr>
                </pic:pic>
              </a:graphicData>
            </a:graphic>
          </wp:inline>
        </w:drawing>
      </w:r>
    </w:p>
    <w:p w14:paraId="09B0AEDC" w14:textId="46BE3413" w:rsidR="00F0732D" w:rsidRPr="00F0732D" w:rsidRDefault="00F0732D" w:rsidP="003C51B0">
      <w:pPr>
        <w:jc w:val="center"/>
        <w:rPr>
          <w:rFonts w:ascii="Arial" w:hAnsi="Arial" w:cs="Arial"/>
        </w:rPr>
      </w:pPr>
      <w:r>
        <w:rPr>
          <w:rFonts w:ascii="Arial" w:hAnsi="Arial" w:cs="Arial"/>
        </w:rPr>
        <w:t>Figure 1: PACS ingestion flowchart</w:t>
      </w:r>
    </w:p>
    <w:p w14:paraId="2C9BCCF6" w14:textId="77777777" w:rsidR="00F0732D" w:rsidRDefault="00F0732D" w:rsidP="000A657D">
      <w:pPr>
        <w:pStyle w:val="NoSpacing"/>
        <w:jc w:val="both"/>
        <w:rPr>
          <w:rFonts w:ascii="Arial" w:hAnsi="Arial" w:cs="Arial"/>
        </w:rPr>
      </w:pPr>
    </w:p>
    <w:p w14:paraId="1D9965CA" w14:textId="09E0A0A3" w:rsidR="00F0732D" w:rsidRDefault="00F0732D" w:rsidP="000A657D">
      <w:pPr>
        <w:pStyle w:val="NoSpacing"/>
        <w:jc w:val="both"/>
        <w:rPr>
          <w:rFonts w:ascii="Arial" w:hAnsi="Arial" w:cs="Arial"/>
        </w:rPr>
      </w:pPr>
    </w:p>
    <w:p w14:paraId="097F37A1" w14:textId="102442A8" w:rsidR="00F0732D" w:rsidRDefault="00F0732D" w:rsidP="000A657D">
      <w:pPr>
        <w:pStyle w:val="NoSpacing"/>
        <w:numPr>
          <w:ilvl w:val="0"/>
          <w:numId w:val="10"/>
        </w:numPr>
        <w:jc w:val="both"/>
        <w:rPr>
          <w:rFonts w:ascii="Arial" w:hAnsi="Arial" w:cs="Arial"/>
          <w:b/>
        </w:rPr>
      </w:pPr>
      <w:r>
        <w:rPr>
          <w:rFonts w:ascii="Arial" w:hAnsi="Arial" w:cs="Arial"/>
          <w:b/>
        </w:rPr>
        <w:t>Updating from Aria</w:t>
      </w:r>
    </w:p>
    <w:p w14:paraId="5A1DD8DB" w14:textId="461541BE" w:rsidR="00F0732D" w:rsidRDefault="00F0732D" w:rsidP="000A657D">
      <w:pPr>
        <w:pStyle w:val="NoSpacing"/>
        <w:jc w:val="both"/>
        <w:rPr>
          <w:rFonts w:ascii="Arial" w:hAnsi="Arial" w:cs="Arial"/>
          <w:b/>
        </w:rPr>
      </w:pPr>
    </w:p>
    <w:p w14:paraId="7186FF27" w14:textId="55724BB7" w:rsidR="003C51B0" w:rsidRDefault="00F0732D" w:rsidP="000A657D">
      <w:pPr>
        <w:pStyle w:val="NoSpacing"/>
        <w:jc w:val="both"/>
        <w:rPr>
          <w:rFonts w:ascii="Arial" w:hAnsi="Arial" w:cs="Arial"/>
        </w:rPr>
      </w:pPr>
      <w:r>
        <w:rPr>
          <w:rFonts w:ascii="Arial" w:hAnsi="Arial" w:cs="Arial"/>
        </w:rPr>
        <w:t>To update the lake for previous retrospective patients, Aria should be queried for new studies since the last ingestion (using a date filter based on the last date that Aria was queried for these patients</w:t>
      </w:r>
      <w:r w:rsidR="000A657D">
        <w:rPr>
          <w:rFonts w:ascii="Arial" w:hAnsi="Arial" w:cs="Arial"/>
        </w:rPr>
        <w:t>). The studies should then be named according to RT-HaND-013 Transfer of Radiotherapy Data SOP and ingested into XNAT.</w:t>
      </w:r>
    </w:p>
    <w:p w14:paraId="396E43B7" w14:textId="77777777" w:rsidR="000A657D" w:rsidRDefault="000A657D" w:rsidP="000A657D">
      <w:pPr>
        <w:pStyle w:val="NoSpacing"/>
        <w:jc w:val="both"/>
        <w:rPr>
          <w:rFonts w:ascii="Arial" w:hAnsi="Arial" w:cs="Arial"/>
        </w:rPr>
      </w:pPr>
    </w:p>
    <w:p w14:paraId="772F71F2" w14:textId="77777777" w:rsidR="000A657D" w:rsidRDefault="000A657D" w:rsidP="000A657D">
      <w:pPr>
        <w:pStyle w:val="NoSpacing"/>
        <w:jc w:val="both"/>
        <w:rPr>
          <w:rFonts w:ascii="Arial" w:hAnsi="Arial" w:cs="Arial"/>
        </w:rPr>
      </w:pPr>
      <w:r>
        <w:rPr>
          <w:rFonts w:ascii="Arial" w:hAnsi="Arial" w:cs="Arial"/>
        </w:rPr>
        <w:t>In the ingestion of the retrospective cohort most patients were treated in Mosaiq and so details on their prescription, completed fractions and radiotherapy start and end dates were taken from EDW and stored within RT-</w:t>
      </w:r>
      <w:proofErr w:type="spellStart"/>
      <w:r>
        <w:rPr>
          <w:rFonts w:ascii="Arial" w:hAnsi="Arial" w:cs="Arial"/>
        </w:rPr>
        <w:t>HaND_C</w:t>
      </w:r>
      <w:proofErr w:type="spellEnd"/>
      <w:r>
        <w:rPr>
          <w:rFonts w:ascii="Arial" w:hAnsi="Arial" w:cs="Arial"/>
        </w:rPr>
        <w:t xml:space="preserve"> in EDW as this is treatment information. The patients treated through Aria had this data manually compiled.</w:t>
      </w:r>
    </w:p>
    <w:p w14:paraId="7FA85645" w14:textId="7802866E" w:rsidR="00B46449" w:rsidRDefault="00B46449" w:rsidP="000A657D">
      <w:pPr>
        <w:pStyle w:val="NoSpacing"/>
        <w:jc w:val="both"/>
        <w:rPr>
          <w:rFonts w:ascii="Arial" w:hAnsi="Arial" w:cs="Arial"/>
        </w:rPr>
      </w:pPr>
    </w:p>
    <w:p w14:paraId="6517AAA4" w14:textId="16F700F2" w:rsidR="00B46449" w:rsidRDefault="00B46449" w:rsidP="00B46449">
      <w:pPr>
        <w:pStyle w:val="NoSpacing"/>
        <w:jc w:val="both"/>
        <w:rPr>
          <w:rFonts w:ascii="Arial" w:hAnsi="Arial" w:cs="Arial"/>
        </w:rPr>
      </w:pPr>
      <w:r>
        <w:rPr>
          <w:rFonts w:ascii="Arial" w:hAnsi="Arial" w:cs="Arial"/>
        </w:rPr>
        <w:t>Valuable data taken from Mosaiq previously as per RT-</w:t>
      </w:r>
      <w:proofErr w:type="spellStart"/>
      <w:r>
        <w:rPr>
          <w:rFonts w:ascii="Arial" w:hAnsi="Arial" w:cs="Arial"/>
        </w:rPr>
        <w:t>HaND</w:t>
      </w:r>
      <w:proofErr w:type="spellEnd"/>
      <w:r>
        <w:rPr>
          <w:rFonts w:ascii="Arial" w:hAnsi="Arial" w:cs="Arial"/>
        </w:rPr>
        <w:t xml:space="preserve"> 007a-HaND_C Retrospective Data Dictionary were:</w:t>
      </w:r>
    </w:p>
    <w:p w14:paraId="1CEC07E0" w14:textId="77777777" w:rsidR="00B46449" w:rsidRDefault="00B46449">
      <w:pPr>
        <w:rPr>
          <w:rFonts w:ascii="Arial" w:hAnsi="Arial" w:cs="Arial"/>
        </w:rPr>
      </w:pPr>
      <w:r>
        <w:rPr>
          <w:rFonts w:ascii="Arial" w:hAnsi="Arial" w:cs="Arial"/>
        </w:rPr>
        <w:br w:type="page"/>
      </w:r>
    </w:p>
    <w:p w14:paraId="528FD846" w14:textId="77777777" w:rsidR="00B46449" w:rsidRDefault="00B46449" w:rsidP="00B46449">
      <w:pPr>
        <w:pStyle w:val="NoSpacing"/>
        <w:jc w:val="both"/>
        <w:rPr>
          <w:rFonts w:ascii="Arial" w:hAnsi="Arial" w:cs="Arial"/>
        </w:rPr>
      </w:pPr>
    </w:p>
    <w:tbl>
      <w:tblPr>
        <w:tblStyle w:val="PlainTable1"/>
        <w:tblW w:w="5000" w:type="pct"/>
        <w:tblLayout w:type="fixed"/>
        <w:tblLook w:val="04A0" w:firstRow="1" w:lastRow="0" w:firstColumn="1" w:lastColumn="0" w:noHBand="0" w:noVBand="1"/>
      </w:tblPr>
      <w:tblGrid>
        <w:gridCol w:w="1413"/>
        <w:gridCol w:w="2551"/>
        <w:gridCol w:w="1275"/>
        <w:gridCol w:w="853"/>
        <w:gridCol w:w="3258"/>
      </w:tblGrid>
      <w:tr w:rsidR="00B46449" w:rsidRPr="00B46449" w14:paraId="034793F3" w14:textId="77777777" w:rsidTr="00B464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tcPr>
          <w:p w14:paraId="2ED5BBEE" w14:textId="04CC06F7" w:rsidR="00B46449" w:rsidRPr="00B46449" w:rsidRDefault="00B46449" w:rsidP="00D563F8">
            <w:pPr>
              <w:rPr>
                <w:rFonts w:ascii="Arial" w:eastAsia="Times New Roman" w:hAnsi="Arial" w:cs="Arial"/>
                <w:bCs w:val="0"/>
                <w:color w:val="000000"/>
                <w:kern w:val="0"/>
                <w:sz w:val="22"/>
                <w:szCs w:val="22"/>
                <w:lang w:eastAsia="en-GB"/>
              </w:rPr>
            </w:pPr>
            <w:r w:rsidRPr="00B46449">
              <w:rPr>
                <w:rFonts w:ascii="Arial" w:eastAsia="Times New Roman" w:hAnsi="Arial" w:cs="Arial"/>
                <w:bCs w:val="0"/>
                <w:color w:val="000000"/>
                <w:kern w:val="0"/>
                <w:sz w:val="22"/>
                <w:szCs w:val="22"/>
                <w:lang w:eastAsia="en-GB"/>
              </w:rPr>
              <w:t>Data label</w:t>
            </w:r>
          </w:p>
        </w:tc>
        <w:tc>
          <w:tcPr>
            <w:tcW w:w="1364" w:type="pct"/>
            <w:noWrap/>
          </w:tcPr>
          <w:p w14:paraId="58976E81" w14:textId="3CCF8D2A" w:rsidR="00B46449" w:rsidRPr="00B46449" w:rsidRDefault="00B46449" w:rsidP="00D563F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B46449">
              <w:rPr>
                <w:rFonts w:ascii="Arial" w:eastAsia="Times New Roman" w:hAnsi="Arial" w:cs="Arial"/>
                <w:color w:val="000000"/>
                <w:kern w:val="0"/>
                <w:sz w:val="22"/>
                <w:szCs w:val="22"/>
                <w:lang w:eastAsia="en-GB"/>
              </w:rPr>
              <w:t>Description</w:t>
            </w:r>
          </w:p>
        </w:tc>
        <w:tc>
          <w:tcPr>
            <w:tcW w:w="682" w:type="pct"/>
            <w:noWrap/>
          </w:tcPr>
          <w:p w14:paraId="44772AEC" w14:textId="3D8EA4B5" w:rsidR="00B46449" w:rsidRPr="00B46449" w:rsidRDefault="00B46449" w:rsidP="00D563F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B46449">
              <w:rPr>
                <w:rFonts w:ascii="Arial" w:eastAsia="Times New Roman" w:hAnsi="Arial" w:cs="Arial"/>
                <w:color w:val="000000"/>
                <w:kern w:val="0"/>
                <w:sz w:val="22"/>
                <w:szCs w:val="22"/>
                <w:lang w:eastAsia="en-GB"/>
              </w:rPr>
              <w:t>Primary Data source</w:t>
            </w:r>
          </w:p>
        </w:tc>
        <w:tc>
          <w:tcPr>
            <w:tcW w:w="456" w:type="pct"/>
            <w:noWrap/>
          </w:tcPr>
          <w:p w14:paraId="2AB67454" w14:textId="51C5C598" w:rsidR="00B46449" w:rsidRPr="00B46449" w:rsidRDefault="00B46449" w:rsidP="00D563F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B46449">
              <w:rPr>
                <w:rFonts w:ascii="Arial" w:eastAsia="Times New Roman" w:hAnsi="Arial" w:cs="Arial"/>
                <w:color w:val="000000"/>
                <w:kern w:val="0"/>
                <w:sz w:val="22"/>
                <w:szCs w:val="22"/>
                <w:lang w:eastAsia="en-GB"/>
              </w:rPr>
              <w:t>Data type</w:t>
            </w:r>
          </w:p>
        </w:tc>
        <w:tc>
          <w:tcPr>
            <w:tcW w:w="1742" w:type="pct"/>
            <w:noWrap/>
          </w:tcPr>
          <w:p w14:paraId="34999721" w14:textId="513244EF" w:rsidR="00B46449" w:rsidRPr="00B46449" w:rsidRDefault="00B46449" w:rsidP="00D563F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B46449">
              <w:rPr>
                <w:rFonts w:ascii="Arial" w:eastAsia="Times New Roman" w:hAnsi="Arial" w:cs="Arial"/>
                <w:color w:val="000000"/>
                <w:kern w:val="0"/>
                <w:sz w:val="22"/>
                <w:szCs w:val="22"/>
                <w:lang w:eastAsia="en-GB"/>
              </w:rPr>
              <w:t>Coding</w:t>
            </w:r>
          </w:p>
        </w:tc>
      </w:tr>
      <w:tr w:rsidR="00B46449" w:rsidRPr="00B46449" w14:paraId="43E48DED"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57FA4F8F"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HNCRT</w:t>
            </w:r>
          </w:p>
        </w:tc>
        <w:tc>
          <w:tcPr>
            <w:tcW w:w="1364" w:type="pct"/>
            <w:noWrap/>
            <w:hideMark/>
          </w:tcPr>
          <w:p w14:paraId="38CB1610"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w:t>
            </w:r>
          </w:p>
        </w:tc>
        <w:tc>
          <w:tcPr>
            <w:tcW w:w="682" w:type="pct"/>
            <w:noWrap/>
            <w:hideMark/>
          </w:tcPr>
          <w:p w14:paraId="621A39FA"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232F27AE"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6311FB5A"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"0" = No, "1" = Yes, "Historic" = RT at GSTT pre-2010, "Elsewhere" = RT at another centre</w:t>
            </w:r>
          </w:p>
        </w:tc>
      </w:tr>
      <w:tr w:rsidR="00B46449" w:rsidRPr="00B46449" w14:paraId="5EE473EC"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2259BF5"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HNCRT_course_1_site</w:t>
            </w:r>
          </w:p>
        </w:tc>
        <w:tc>
          <w:tcPr>
            <w:tcW w:w="1364" w:type="pct"/>
            <w:noWrap/>
            <w:hideMark/>
          </w:tcPr>
          <w:p w14:paraId="67DCDE31"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Site</w:t>
            </w:r>
          </w:p>
        </w:tc>
        <w:tc>
          <w:tcPr>
            <w:tcW w:w="682" w:type="pct"/>
            <w:noWrap/>
            <w:hideMark/>
          </w:tcPr>
          <w:p w14:paraId="1F44F5FD"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339DABE0"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42D7765C"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w:t>
            </w:r>
          </w:p>
        </w:tc>
      </w:tr>
      <w:tr w:rsidR="00B46449" w:rsidRPr="00B46449" w14:paraId="13D7CC93"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7D401007"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HNC_RT_course_1_site_details</w:t>
            </w:r>
          </w:p>
        </w:tc>
        <w:tc>
          <w:tcPr>
            <w:tcW w:w="1364" w:type="pct"/>
            <w:noWrap/>
            <w:hideMark/>
          </w:tcPr>
          <w:p w14:paraId="1DB3E0F2"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Site details</w:t>
            </w:r>
          </w:p>
        </w:tc>
        <w:tc>
          <w:tcPr>
            <w:tcW w:w="682" w:type="pct"/>
            <w:noWrap/>
            <w:hideMark/>
          </w:tcPr>
          <w:p w14:paraId="18C955E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7EF0EB9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7B8AB893"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w:t>
            </w:r>
          </w:p>
        </w:tc>
      </w:tr>
      <w:tr w:rsidR="00B46449" w:rsidRPr="00B46449" w14:paraId="5AEC6A0E"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58CFEFE7"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HNC_RT_course_1_intent</w:t>
            </w:r>
          </w:p>
        </w:tc>
        <w:tc>
          <w:tcPr>
            <w:tcW w:w="1364" w:type="pct"/>
            <w:noWrap/>
            <w:hideMark/>
          </w:tcPr>
          <w:p w14:paraId="3C335C3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Intent</w:t>
            </w:r>
          </w:p>
        </w:tc>
        <w:tc>
          <w:tcPr>
            <w:tcW w:w="682" w:type="pct"/>
            <w:noWrap/>
            <w:hideMark/>
          </w:tcPr>
          <w:p w14:paraId="19658805"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671FD9B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4BF040A2"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"Radical", "Palliative", didn't receive RT = "Not applicable"</w:t>
            </w:r>
          </w:p>
        </w:tc>
      </w:tr>
      <w:tr w:rsidR="00B46449" w:rsidRPr="00B46449" w14:paraId="7C8F1CD6"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AAD87CF"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HNC_RT_course_1_category</w:t>
            </w:r>
          </w:p>
        </w:tc>
        <w:tc>
          <w:tcPr>
            <w:tcW w:w="1364" w:type="pct"/>
            <w:noWrap/>
            <w:hideMark/>
          </w:tcPr>
          <w:p w14:paraId="2E3FD92E"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Category</w:t>
            </w:r>
          </w:p>
        </w:tc>
        <w:tc>
          <w:tcPr>
            <w:tcW w:w="682" w:type="pct"/>
            <w:noWrap/>
            <w:hideMark/>
          </w:tcPr>
          <w:p w14:paraId="627B9067"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395F9F54"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2470202D"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w:t>
            </w:r>
          </w:p>
        </w:tc>
      </w:tr>
      <w:tr w:rsidR="00B46449" w:rsidRPr="00B46449" w14:paraId="3098C11E"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19522A51"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HNC_RT_course_1_technique</w:t>
            </w:r>
          </w:p>
        </w:tc>
        <w:tc>
          <w:tcPr>
            <w:tcW w:w="1364" w:type="pct"/>
            <w:noWrap/>
            <w:hideMark/>
          </w:tcPr>
          <w:p w14:paraId="002E208C"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Technique</w:t>
            </w:r>
          </w:p>
        </w:tc>
        <w:tc>
          <w:tcPr>
            <w:tcW w:w="682" w:type="pct"/>
            <w:noWrap/>
            <w:hideMark/>
          </w:tcPr>
          <w:p w14:paraId="04A35A6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09CFD619"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0555332C"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(e.g. VMAT)</w:t>
            </w:r>
            <w:proofErr w:type="gramStart"/>
            <w:r w:rsidRPr="004F41AC">
              <w:rPr>
                <w:rFonts w:ascii="Arial" w:eastAsia="Times New Roman" w:hAnsi="Arial" w:cs="Arial"/>
                <w:color w:val="000000"/>
                <w:kern w:val="0"/>
                <w:sz w:val="22"/>
                <w:szCs w:val="22"/>
                <w:lang w:eastAsia="en-GB"/>
              </w:rPr>
              <w:t>, ;</w:t>
            </w:r>
            <w:proofErr w:type="gramEnd"/>
            <w:r w:rsidRPr="004F41AC">
              <w:rPr>
                <w:rFonts w:ascii="Arial" w:eastAsia="Times New Roman" w:hAnsi="Arial" w:cs="Arial"/>
                <w:color w:val="000000"/>
                <w:kern w:val="0"/>
                <w:sz w:val="22"/>
                <w:szCs w:val="22"/>
                <w:lang w:eastAsia="en-GB"/>
              </w:rPr>
              <w:t xml:space="preserve"> "NULL" = missing data, didn't receive RT = "Not applicable"</w:t>
            </w:r>
          </w:p>
        </w:tc>
      </w:tr>
      <w:tr w:rsidR="00B46449" w:rsidRPr="00B46449" w14:paraId="57B923E0"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6F35587A"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HNC_RT_course_1_energy</w:t>
            </w:r>
          </w:p>
        </w:tc>
        <w:tc>
          <w:tcPr>
            <w:tcW w:w="1364" w:type="pct"/>
            <w:noWrap/>
            <w:hideMark/>
          </w:tcPr>
          <w:p w14:paraId="6C9027D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Energy</w:t>
            </w:r>
          </w:p>
        </w:tc>
        <w:tc>
          <w:tcPr>
            <w:tcW w:w="682" w:type="pct"/>
            <w:noWrap/>
            <w:hideMark/>
          </w:tcPr>
          <w:p w14:paraId="71550100"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6514491F"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5646084C"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(e.g. 6 MV)</w:t>
            </w:r>
            <w:proofErr w:type="gramStart"/>
            <w:r w:rsidRPr="004F41AC">
              <w:rPr>
                <w:rFonts w:ascii="Arial" w:eastAsia="Times New Roman" w:hAnsi="Arial" w:cs="Arial"/>
                <w:color w:val="000000"/>
                <w:kern w:val="0"/>
                <w:sz w:val="22"/>
                <w:szCs w:val="22"/>
                <w:lang w:eastAsia="en-GB"/>
              </w:rPr>
              <w:t>, ;</w:t>
            </w:r>
            <w:proofErr w:type="gramEnd"/>
            <w:r w:rsidRPr="004F41AC">
              <w:rPr>
                <w:rFonts w:ascii="Arial" w:eastAsia="Times New Roman" w:hAnsi="Arial" w:cs="Arial"/>
                <w:color w:val="000000"/>
                <w:kern w:val="0"/>
                <w:sz w:val="22"/>
                <w:szCs w:val="22"/>
                <w:lang w:eastAsia="en-GB"/>
              </w:rPr>
              <w:t xml:space="preserve"> "NULL" = missing data, didn't receive RT = "Not applicable"</w:t>
            </w:r>
          </w:p>
        </w:tc>
      </w:tr>
      <w:tr w:rsidR="00B46449" w:rsidRPr="00B46449" w14:paraId="2B605D3C"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74A2212A"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HNC_RT_course_1_px_point</w:t>
            </w:r>
          </w:p>
        </w:tc>
        <w:tc>
          <w:tcPr>
            <w:tcW w:w="1364" w:type="pct"/>
            <w:noWrap/>
            <w:hideMark/>
          </w:tcPr>
          <w:p w14:paraId="0ADF2B7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Prescription Point</w:t>
            </w:r>
          </w:p>
        </w:tc>
        <w:tc>
          <w:tcPr>
            <w:tcW w:w="682" w:type="pct"/>
            <w:noWrap/>
            <w:hideMark/>
          </w:tcPr>
          <w:p w14:paraId="2E933A9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613B7BD5"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420A976F"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(e.g. MPD)</w:t>
            </w:r>
            <w:proofErr w:type="gramStart"/>
            <w:r w:rsidRPr="004F41AC">
              <w:rPr>
                <w:rFonts w:ascii="Arial" w:eastAsia="Times New Roman" w:hAnsi="Arial" w:cs="Arial"/>
                <w:color w:val="000000"/>
                <w:kern w:val="0"/>
                <w:sz w:val="22"/>
                <w:szCs w:val="22"/>
                <w:lang w:eastAsia="en-GB"/>
              </w:rPr>
              <w:t>, ;</w:t>
            </w:r>
            <w:proofErr w:type="gramEnd"/>
            <w:r w:rsidRPr="004F41AC">
              <w:rPr>
                <w:rFonts w:ascii="Arial" w:eastAsia="Times New Roman" w:hAnsi="Arial" w:cs="Arial"/>
                <w:color w:val="000000"/>
                <w:kern w:val="0"/>
                <w:sz w:val="22"/>
                <w:szCs w:val="22"/>
                <w:lang w:eastAsia="en-GB"/>
              </w:rPr>
              <w:t xml:space="preserve"> "NULL" = missing data, didn't receive RT = "Not applicable"</w:t>
            </w:r>
          </w:p>
        </w:tc>
      </w:tr>
      <w:tr w:rsidR="00B46449" w:rsidRPr="00B46449" w14:paraId="617077DB"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2AE58D75"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HNC_RT_course_1_dose_per_Fr</w:t>
            </w:r>
          </w:p>
        </w:tc>
        <w:tc>
          <w:tcPr>
            <w:tcW w:w="1364" w:type="pct"/>
            <w:noWrap/>
            <w:hideMark/>
          </w:tcPr>
          <w:p w14:paraId="43707FFF"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Dose per Fraction</w:t>
            </w:r>
          </w:p>
        </w:tc>
        <w:tc>
          <w:tcPr>
            <w:tcW w:w="682" w:type="pct"/>
            <w:noWrap/>
            <w:hideMark/>
          </w:tcPr>
          <w:p w14:paraId="4DEB1FD8"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503182E0"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Float</w:t>
            </w:r>
          </w:p>
        </w:tc>
        <w:tc>
          <w:tcPr>
            <w:tcW w:w="1742" w:type="pct"/>
            <w:noWrap/>
            <w:hideMark/>
          </w:tcPr>
          <w:p w14:paraId="1676AA50"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Numeric value (Gy); "NULL" = missing data, didn't receive RT = "Not applicable"</w:t>
            </w:r>
          </w:p>
        </w:tc>
      </w:tr>
      <w:tr w:rsidR="00B46449" w:rsidRPr="00B46449" w14:paraId="2951A2B1"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2B300A0"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HNC_RT_course_1_recorded_total_dose</w:t>
            </w:r>
          </w:p>
        </w:tc>
        <w:tc>
          <w:tcPr>
            <w:tcW w:w="1364" w:type="pct"/>
            <w:noWrap/>
            <w:hideMark/>
          </w:tcPr>
          <w:p w14:paraId="182BBB7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recorded Total Dose</w:t>
            </w:r>
          </w:p>
        </w:tc>
        <w:tc>
          <w:tcPr>
            <w:tcW w:w="682" w:type="pct"/>
            <w:noWrap/>
            <w:hideMark/>
          </w:tcPr>
          <w:p w14:paraId="60C386B1"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4813128F"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Float</w:t>
            </w:r>
          </w:p>
        </w:tc>
        <w:tc>
          <w:tcPr>
            <w:tcW w:w="1742" w:type="pct"/>
            <w:noWrap/>
            <w:hideMark/>
          </w:tcPr>
          <w:p w14:paraId="1EBBE51F"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Numeric value (Gy); "NULL" = missing data, didn't receive RT = "Not applicable"</w:t>
            </w:r>
          </w:p>
        </w:tc>
      </w:tr>
      <w:tr w:rsidR="00B46449" w:rsidRPr="00B46449" w14:paraId="39E1FF23"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BDB1E44"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HNC_RT_course_1_recorded_fractions</w:t>
            </w:r>
          </w:p>
        </w:tc>
        <w:tc>
          <w:tcPr>
            <w:tcW w:w="1364" w:type="pct"/>
            <w:noWrap/>
            <w:hideMark/>
          </w:tcPr>
          <w:p w14:paraId="6024F8DC"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recorded Number of Fractions</w:t>
            </w:r>
          </w:p>
        </w:tc>
        <w:tc>
          <w:tcPr>
            <w:tcW w:w="682" w:type="pct"/>
            <w:noWrap/>
            <w:hideMark/>
          </w:tcPr>
          <w:p w14:paraId="056BE7D1"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17A8F2E0"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Integer</w:t>
            </w:r>
          </w:p>
        </w:tc>
        <w:tc>
          <w:tcPr>
            <w:tcW w:w="1742" w:type="pct"/>
            <w:noWrap/>
            <w:hideMark/>
          </w:tcPr>
          <w:p w14:paraId="477A4CD2"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Numeric value; "NULL" = missing data, didn't receive RT = "Not applicable"</w:t>
            </w:r>
          </w:p>
        </w:tc>
      </w:tr>
      <w:tr w:rsidR="00B46449" w:rsidRPr="00B46449" w14:paraId="0AE97C89"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2E05BC4E"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HNC_RT_course_1_initially_intended_total_dose</w:t>
            </w:r>
          </w:p>
        </w:tc>
        <w:tc>
          <w:tcPr>
            <w:tcW w:w="1364" w:type="pct"/>
            <w:noWrap/>
            <w:hideMark/>
          </w:tcPr>
          <w:p w14:paraId="2D15C6F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initially intended Total Dose</w:t>
            </w:r>
          </w:p>
        </w:tc>
        <w:tc>
          <w:tcPr>
            <w:tcW w:w="682" w:type="pct"/>
            <w:noWrap/>
            <w:hideMark/>
          </w:tcPr>
          <w:p w14:paraId="377EC846"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15D5F76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Float</w:t>
            </w:r>
          </w:p>
        </w:tc>
        <w:tc>
          <w:tcPr>
            <w:tcW w:w="1742" w:type="pct"/>
            <w:noWrap/>
            <w:hideMark/>
          </w:tcPr>
          <w:p w14:paraId="4C80F951"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Numeric value (Gy); "NULL" = missing data, didn't receive RT = "Not applicable"</w:t>
            </w:r>
          </w:p>
        </w:tc>
      </w:tr>
      <w:tr w:rsidR="00B46449" w:rsidRPr="00B46449" w14:paraId="54E5460C"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A5B3AA8"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 _</w:t>
            </w:r>
            <w:proofErr w:type="spellStart"/>
            <w:r w:rsidRPr="004F41AC">
              <w:rPr>
                <w:rFonts w:ascii="Arial" w:eastAsia="Times New Roman" w:hAnsi="Arial" w:cs="Arial"/>
                <w:color w:val="000000"/>
                <w:kern w:val="0"/>
                <w:sz w:val="22"/>
                <w:szCs w:val="22"/>
                <w:lang w:eastAsia="en-GB"/>
              </w:rPr>
              <w:t>initially_i</w:t>
            </w:r>
            <w:r w:rsidRPr="004F41AC">
              <w:rPr>
                <w:rFonts w:ascii="Arial" w:eastAsia="Times New Roman" w:hAnsi="Arial" w:cs="Arial"/>
                <w:color w:val="000000"/>
                <w:kern w:val="0"/>
                <w:sz w:val="22"/>
                <w:szCs w:val="22"/>
                <w:lang w:eastAsia="en-GB"/>
              </w:rPr>
              <w:lastRenderedPageBreak/>
              <w:t>ntended_fractions</w:t>
            </w:r>
            <w:proofErr w:type="spellEnd"/>
          </w:p>
        </w:tc>
        <w:tc>
          <w:tcPr>
            <w:tcW w:w="1364" w:type="pct"/>
            <w:noWrap/>
            <w:hideMark/>
          </w:tcPr>
          <w:p w14:paraId="58E62349"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lastRenderedPageBreak/>
              <w:t xml:space="preserve">Head and Neck Cancer Radiotherapy Course 1 </w:t>
            </w:r>
            <w:r w:rsidRPr="004F41AC">
              <w:rPr>
                <w:rFonts w:ascii="Arial" w:eastAsia="Times New Roman" w:hAnsi="Arial" w:cs="Arial"/>
                <w:color w:val="000000"/>
                <w:kern w:val="0"/>
                <w:sz w:val="22"/>
                <w:szCs w:val="22"/>
                <w:lang w:eastAsia="en-GB"/>
              </w:rPr>
              <w:lastRenderedPageBreak/>
              <w:t>initially intended Number of Fractions</w:t>
            </w:r>
          </w:p>
        </w:tc>
        <w:tc>
          <w:tcPr>
            <w:tcW w:w="682" w:type="pct"/>
            <w:noWrap/>
            <w:hideMark/>
          </w:tcPr>
          <w:p w14:paraId="0FE482B6"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lastRenderedPageBreak/>
              <w:t>Mosaiq</w:t>
            </w:r>
          </w:p>
        </w:tc>
        <w:tc>
          <w:tcPr>
            <w:tcW w:w="456" w:type="pct"/>
            <w:noWrap/>
            <w:hideMark/>
          </w:tcPr>
          <w:p w14:paraId="4C7735C4"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Integer</w:t>
            </w:r>
          </w:p>
        </w:tc>
        <w:tc>
          <w:tcPr>
            <w:tcW w:w="1742" w:type="pct"/>
            <w:noWrap/>
            <w:hideMark/>
          </w:tcPr>
          <w:p w14:paraId="14567C2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Numeric value; "NULL" = missing data, didn't receive RT = "Not applicable"</w:t>
            </w:r>
          </w:p>
        </w:tc>
      </w:tr>
      <w:tr w:rsidR="00B46449" w:rsidRPr="00B46449" w14:paraId="32E87F28"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7ABD1372"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HNC_RT_course_1_start_date</w:t>
            </w:r>
          </w:p>
        </w:tc>
        <w:tc>
          <w:tcPr>
            <w:tcW w:w="1364" w:type="pct"/>
            <w:noWrap/>
            <w:hideMark/>
          </w:tcPr>
          <w:p w14:paraId="429FFB7E"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Start Date</w:t>
            </w:r>
          </w:p>
        </w:tc>
        <w:tc>
          <w:tcPr>
            <w:tcW w:w="682" w:type="pct"/>
            <w:noWrap/>
            <w:hideMark/>
          </w:tcPr>
          <w:p w14:paraId="0E7FED03"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5CB45691"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Date</w:t>
            </w:r>
          </w:p>
        </w:tc>
        <w:tc>
          <w:tcPr>
            <w:tcW w:w="1742" w:type="pct"/>
            <w:noWrap/>
            <w:hideMark/>
          </w:tcPr>
          <w:p w14:paraId="0D69E7A6"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Date: DD-MM-YYYY; "NULL" = missing data</w:t>
            </w:r>
          </w:p>
        </w:tc>
      </w:tr>
      <w:tr w:rsidR="00B46449" w:rsidRPr="00B46449" w14:paraId="30D9AA8D"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1C62EFAF"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HNC_RT_course_1_end_date</w:t>
            </w:r>
          </w:p>
        </w:tc>
        <w:tc>
          <w:tcPr>
            <w:tcW w:w="1364" w:type="pct"/>
            <w:noWrap/>
            <w:hideMark/>
          </w:tcPr>
          <w:p w14:paraId="1A91D15C"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End Date</w:t>
            </w:r>
          </w:p>
        </w:tc>
        <w:tc>
          <w:tcPr>
            <w:tcW w:w="682" w:type="pct"/>
            <w:noWrap/>
            <w:hideMark/>
          </w:tcPr>
          <w:p w14:paraId="6719868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594A7CD3"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Date</w:t>
            </w:r>
          </w:p>
        </w:tc>
        <w:tc>
          <w:tcPr>
            <w:tcW w:w="1742" w:type="pct"/>
            <w:noWrap/>
            <w:hideMark/>
          </w:tcPr>
          <w:p w14:paraId="19A382B2"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Date: DD-MM-YYYY; "NULL" = missing data</w:t>
            </w:r>
          </w:p>
        </w:tc>
      </w:tr>
      <w:tr w:rsidR="00B46449" w:rsidRPr="00B46449" w14:paraId="4DC4B7A9"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2970AC6E"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HNC_RT_course_1_elapsed_time</w:t>
            </w:r>
          </w:p>
        </w:tc>
        <w:tc>
          <w:tcPr>
            <w:tcW w:w="1364" w:type="pct"/>
            <w:noWrap/>
            <w:hideMark/>
          </w:tcPr>
          <w:p w14:paraId="6293BD31"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Elapsed Time</w:t>
            </w:r>
          </w:p>
        </w:tc>
        <w:tc>
          <w:tcPr>
            <w:tcW w:w="682" w:type="pct"/>
            <w:noWrap/>
            <w:hideMark/>
          </w:tcPr>
          <w:p w14:paraId="58CDFAB5"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7117DFE5"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Integer</w:t>
            </w:r>
          </w:p>
        </w:tc>
        <w:tc>
          <w:tcPr>
            <w:tcW w:w="1742" w:type="pct"/>
            <w:noWrap/>
            <w:hideMark/>
          </w:tcPr>
          <w:p w14:paraId="3BF554D8"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Numeric value (days); "NULL" = missing data, didn't receive RT = "Not applicable"</w:t>
            </w:r>
          </w:p>
        </w:tc>
      </w:tr>
      <w:tr w:rsidR="00B46449" w:rsidRPr="00B46449" w14:paraId="739AE62A"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0EC6BC65"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HNC_RT_course_1_replans</w:t>
            </w:r>
          </w:p>
        </w:tc>
        <w:tc>
          <w:tcPr>
            <w:tcW w:w="1364" w:type="pct"/>
            <w:noWrap/>
            <w:hideMark/>
          </w:tcPr>
          <w:p w14:paraId="793614AD"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Re-plan</w:t>
            </w:r>
          </w:p>
        </w:tc>
        <w:tc>
          <w:tcPr>
            <w:tcW w:w="682" w:type="pct"/>
            <w:noWrap/>
            <w:hideMark/>
          </w:tcPr>
          <w:p w14:paraId="2AC43493"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4421AB77"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5ABBD9AF"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 xml:space="preserve">Numeric value (number of </w:t>
            </w:r>
            <w:proofErr w:type="spellStart"/>
            <w:r w:rsidRPr="004F41AC">
              <w:rPr>
                <w:rFonts w:ascii="Arial" w:eastAsia="Times New Roman" w:hAnsi="Arial" w:cs="Arial"/>
                <w:color w:val="000000"/>
                <w:kern w:val="0"/>
                <w:sz w:val="22"/>
                <w:szCs w:val="22"/>
                <w:lang w:eastAsia="en-GB"/>
              </w:rPr>
              <w:t>replans</w:t>
            </w:r>
            <w:proofErr w:type="spellEnd"/>
            <w:r w:rsidRPr="004F41AC">
              <w:rPr>
                <w:rFonts w:ascii="Arial" w:eastAsia="Times New Roman" w:hAnsi="Arial" w:cs="Arial"/>
                <w:color w:val="000000"/>
                <w:kern w:val="0"/>
                <w:sz w:val="22"/>
                <w:szCs w:val="22"/>
                <w:lang w:eastAsia="en-GB"/>
              </w:rPr>
              <w:t>); "NULL" = missing data, didn't receive RT = "Not applicable"</w:t>
            </w:r>
          </w:p>
        </w:tc>
      </w:tr>
      <w:tr w:rsidR="00B46449" w:rsidRPr="00B46449" w14:paraId="1D6D55F7"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187CC010"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HNC_RT_course_1_planning_MRI</w:t>
            </w:r>
          </w:p>
        </w:tc>
        <w:tc>
          <w:tcPr>
            <w:tcW w:w="1364" w:type="pct"/>
            <w:noWrap/>
            <w:hideMark/>
          </w:tcPr>
          <w:p w14:paraId="04E0E162"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planning MRI</w:t>
            </w:r>
          </w:p>
        </w:tc>
        <w:tc>
          <w:tcPr>
            <w:tcW w:w="682" w:type="pct"/>
            <w:noWrap/>
            <w:hideMark/>
          </w:tcPr>
          <w:p w14:paraId="42332F96"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40B5762B"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0C831FF3"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0="No", 1="Yes"; "NULL" = missing data, didn't receive RT = "Not applicable"</w:t>
            </w:r>
          </w:p>
        </w:tc>
      </w:tr>
      <w:tr w:rsidR="00B46449" w:rsidRPr="00B46449" w14:paraId="3EB73500"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0687B069"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HNC_RT_course_1_interruption</w:t>
            </w:r>
          </w:p>
        </w:tc>
        <w:tc>
          <w:tcPr>
            <w:tcW w:w="1364" w:type="pct"/>
            <w:noWrap/>
            <w:hideMark/>
          </w:tcPr>
          <w:p w14:paraId="1E877128"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interruption</w:t>
            </w:r>
          </w:p>
        </w:tc>
        <w:tc>
          <w:tcPr>
            <w:tcW w:w="682" w:type="pct"/>
            <w:noWrap/>
            <w:hideMark/>
          </w:tcPr>
          <w:p w14:paraId="4D0CCA2C"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7EB4CE20"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7954A126"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0="No", 1="Yes"; "NULL" = missing data, didn't receive RT = "Not applicable"</w:t>
            </w:r>
          </w:p>
        </w:tc>
      </w:tr>
      <w:tr w:rsidR="00B46449" w:rsidRPr="00B46449" w14:paraId="64D48EB4"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15792721"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HNC_RT_course_1_interruption_reason</w:t>
            </w:r>
          </w:p>
        </w:tc>
        <w:tc>
          <w:tcPr>
            <w:tcW w:w="1364" w:type="pct"/>
            <w:noWrap/>
            <w:hideMark/>
          </w:tcPr>
          <w:p w14:paraId="63DEE691"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interruption reason</w:t>
            </w:r>
          </w:p>
        </w:tc>
        <w:tc>
          <w:tcPr>
            <w:tcW w:w="682" w:type="pct"/>
            <w:noWrap/>
            <w:hideMark/>
          </w:tcPr>
          <w:p w14:paraId="794030BF"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2E9B1B0E"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0F69B1BE"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4501BB59"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49737093"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HNC_RT_course_1_early_termination</w:t>
            </w:r>
          </w:p>
        </w:tc>
        <w:tc>
          <w:tcPr>
            <w:tcW w:w="1364" w:type="pct"/>
            <w:noWrap/>
            <w:hideMark/>
          </w:tcPr>
          <w:p w14:paraId="6CB2816E"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early termination</w:t>
            </w:r>
          </w:p>
        </w:tc>
        <w:tc>
          <w:tcPr>
            <w:tcW w:w="682" w:type="pct"/>
            <w:noWrap/>
            <w:hideMark/>
          </w:tcPr>
          <w:p w14:paraId="171C447C"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327C15B3"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5D5946E6"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0="No", 1="Yes"; "NULL" = missing data, didn't receive RT = "Not applicable"</w:t>
            </w:r>
          </w:p>
        </w:tc>
      </w:tr>
      <w:tr w:rsidR="00B46449" w:rsidRPr="00B46449" w14:paraId="4CE590F8"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6E7D1E58"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HNC_RT_course_1_early_termination_reason</w:t>
            </w:r>
          </w:p>
        </w:tc>
        <w:tc>
          <w:tcPr>
            <w:tcW w:w="1364" w:type="pct"/>
            <w:noWrap/>
            <w:hideMark/>
          </w:tcPr>
          <w:p w14:paraId="51020E14"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early termination reason</w:t>
            </w:r>
          </w:p>
        </w:tc>
        <w:tc>
          <w:tcPr>
            <w:tcW w:w="682" w:type="pct"/>
            <w:noWrap/>
            <w:hideMark/>
          </w:tcPr>
          <w:p w14:paraId="56E2F5B2"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5BF8A519"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6CE29E73"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49DC66B2"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1DF76937"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HNC_RT_course_1_High_dose_volume_dose</w:t>
            </w:r>
          </w:p>
        </w:tc>
        <w:tc>
          <w:tcPr>
            <w:tcW w:w="1364" w:type="pct"/>
            <w:noWrap/>
            <w:hideMark/>
          </w:tcPr>
          <w:p w14:paraId="378C24C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High dose Volume dose</w:t>
            </w:r>
          </w:p>
        </w:tc>
        <w:tc>
          <w:tcPr>
            <w:tcW w:w="682" w:type="pct"/>
            <w:noWrap/>
            <w:hideMark/>
          </w:tcPr>
          <w:p w14:paraId="166B5F7A"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303A90DB"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51D3EA9D"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5630F7FF"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275C9674"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HNC_RT_course_1_Ppx_dose_volume_dose</w:t>
            </w:r>
          </w:p>
        </w:tc>
        <w:tc>
          <w:tcPr>
            <w:tcW w:w="1364" w:type="pct"/>
            <w:noWrap/>
            <w:hideMark/>
          </w:tcPr>
          <w:p w14:paraId="2604A72D"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 xml:space="preserve">Head and Neck Cancer Radiotherapy Course 1 </w:t>
            </w:r>
            <w:proofErr w:type="spellStart"/>
            <w:r w:rsidRPr="004F41AC">
              <w:rPr>
                <w:rFonts w:ascii="Arial" w:eastAsia="Times New Roman" w:hAnsi="Arial" w:cs="Arial"/>
                <w:color w:val="000000"/>
                <w:kern w:val="0"/>
                <w:sz w:val="22"/>
                <w:szCs w:val="22"/>
                <w:lang w:eastAsia="en-GB"/>
              </w:rPr>
              <w:t>Ppx</w:t>
            </w:r>
            <w:proofErr w:type="spellEnd"/>
            <w:r w:rsidRPr="004F41AC">
              <w:rPr>
                <w:rFonts w:ascii="Arial" w:eastAsia="Times New Roman" w:hAnsi="Arial" w:cs="Arial"/>
                <w:color w:val="000000"/>
                <w:kern w:val="0"/>
                <w:sz w:val="22"/>
                <w:szCs w:val="22"/>
                <w:lang w:eastAsia="en-GB"/>
              </w:rPr>
              <w:t xml:space="preserve"> dose Volume dose</w:t>
            </w:r>
          </w:p>
        </w:tc>
        <w:tc>
          <w:tcPr>
            <w:tcW w:w="682" w:type="pct"/>
            <w:noWrap/>
            <w:hideMark/>
          </w:tcPr>
          <w:p w14:paraId="1B8E2452"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37140F64"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179F529C"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5BCC8F51"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2FA6DCDC"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lastRenderedPageBreak/>
              <w:t>HNC_RT_course_1_RT_clinical_trial</w:t>
            </w:r>
          </w:p>
        </w:tc>
        <w:tc>
          <w:tcPr>
            <w:tcW w:w="1364" w:type="pct"/>
            <w:noWrap/>
            <w:hideMark/>
          </w:tcPr>
          <w:p w14:paraId="2F73BAFD"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RT clinical trial</w:t>
            </w:r>
          </w:p>
        </w:tc>
        <w:tc>
          <w:tcPr>
            <w:tcW w:w="682" w:type="pct"/>
            <w:noWrap/>
            <w:hideMark/>
          </w:tcPr>
          <w:p w14:paraId="05D9584D"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7E1D3405"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4161B0E8"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11AD1BBF"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51A30ADD"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HNC_RT_course_1_RT_clinical_trial_details</w:t>
            </w:r>
          </w:p>
        </w:tc>
        <w:tc>
          <w:tcPr>
            <w:tcW w:w="1364" w:type="pct"/>
            <w:noWrap/>
            <w:hideMark/>
          </w:tcPr>
          <w:p w14:paraId="76E4A476"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RT clinical trial details</w:t>
            </w:r>
          </w:p>
        </w:tc>
        <w:tc>
          <w:tcPr>
            <w:tcW w:w="682" w:type="pct"/>
            <w:noWrap/>
            <w:hideMark/>
          </w:tcPr>
          <w:p w14:paraId="3C863D73"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04F044EA"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10907A36"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7FEDB096"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90E35B8"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HNC_RT_course_1_Previous_relevant_RT</w:t>
            </w:r>
          </w:p>
        </w:tc>
        <w:tc>
          <w:tcPr>
            <w:tcW w:w="1364" w:type="pct"/>
            <w:noWrap/>
            <w:hideMark/>
          </w:tcPr>
          <w:p w14:paraId="712FAAAF"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Previous relevant RT</w:t>
            </w:r>
          </w:p>
        </w:tc>
        <w:tc>
          <w:tcPr>
            <w:tcW w:w="682" w:type="pct"/>
            <w:noWrap/>
            <w:hideMark/>
          </w:tcPr>
          <w:p w14:paraId="4CB3E96B"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2D0E92CD"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23228FA7"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31375BBF" w14:textId="77777777" w:rsidTr="00B46449">
        <w:trPr>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5C9C702A"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HNC_RT_course_1_Previous_relevant_RT_details</w:t>
            </w:r>
          </w:p>
        </w:tc>
        <w:tc>
          <w:tcPr>
            <w:tcW w:w="1364" w:type="pct"/>
            <w:noWrap/>
            <w:hideMark/>
          </w:tcPr>
          <w:p w14:paraId="7887D6E4"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Head and Neck Cancer Radiotherapy Course 1 Previous relevant RT details</w:t>
            </w:r>
          </w:p>
        </w:tc>
        <w:tc>
          <w:tcPr>
            <w:tcW w:w="682" w:type="pct"/>
            <w:noWrap/>
            <w:hideMark/>
          </w:tcPr>
          <w:p w14:paraId="0E4BEEA7"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120F4008"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6E1831B2" w14:textId="77777777" w:rsidR="00B46449" w:rsidRPr="004F41AC" w:rsidRDefault="00B46449" w:rsidP="00D563F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r w:rsidR="00B46449" w:rsidRPr="00B46449" w14:paraId="4768D3BD" w14:textId="77777777" w:rsidTr="00B464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hideMark/>
          </w:tcPr>
          <w:p w14:paraId="33C77F63" w14:textId="77777777" w:rsidR="00B46449" w:rsidRPr="004F41AC" w:rsidRDefault="00B46449" w:rsidP="00D563F8">
            <w:pPr>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HNC_RT_course_1_pacemakerICD</w:t>
            </w:r>
          </w:p>
        </w:tc>
        <w:tc>
          <w:tcPr>
            <w:tcW w:w="1364" w:type="pct"/>
            <w:noWrap/>
            <w:hideMark/>
          </w:tcPr>
          <w:p w14:paraId="076EBA02"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 xml:space="preserve">Head and Neck Cancer Radiotherapy Course 1 </w:t>
            </w:r>
            <w:proofErr w:type="spellStart"/>
            <w:r w:rsidRPr="004F41AC">
              <w:rPr>
                <w:rFonts w:ascii="Arial" w:eastAsia="Times New Roman" w:hAnsi="Arial" w:cs="Arial"/>
                <w:color w:val="000000"/>
                <w:kern w:val="0"/>
                <w:sz w:val="22"/>
                <w:szCs w:val="22"/>
                <w:lang w:eastAsia="en-GB"/>
              </w:rPr>
              <w:t>pacemakerICD</w:t>
            </w:r>
            <w:proofErr w:type="spellEnd"/>
          </w:p>
        </w:tc>
        <w:tc>
          <w:tcPr>
            <w:tcW w:w="682" w:type="pct"/>
            <w:noWrap/>
            <w:hideMark/>
          </w:tcPr>
          <w:p w14:paraId="3DE28551"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Mosaiq</w:t>
            </w:r>
          </w:p>
        </w:tc>
        <w:tc>
          <w:tcPr>
            <w:tcW w:w="456" w:type="pct"/>
            <w:noWrap/>
            <w:hideMark/>
          </w:tcPr>
          <w:p w14:paraId="36213CCF"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String</w:t>
            </w:r>
          </w:p>
        </w:tc>
        <w:tc>
          <w:tcPr>
            <w:tcW w:w="1742" w:type="pct"/>
            <w:noWrap/>
            <w:hideMark/>
          </w:tcPr>
          <w:p w14:paraId="34269682" w14:textId="77777777" w:rsidR="00B46449" w:rsidRPr="004F41AC" w:rsidRDefault="00B46449" w:rsidP="00D563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eastAsia="en-GB"/>
              </w:rPr>
            </w:pPr>
            <w:r w:rsidRPr="004F41AC">
              <w:rPr>
                <w:rFonts w:ascii="Arial" w:eastAsia="Times New Roman" w:hAnsi="Arial" w:cs="Arial"/>
                <w:color w:val="000000"/>
                <w:kern w:val="0"/>
                <w:sz w:val="22"/>
                <w:szCs w:val="22"/>
                <w:lang w:eastAsia="en-GB"/>
              </w:rPr>
              <w:t>Free text; "NULL" = missing data, didn't receive RT = "Not applicable"</w:t>
            </w:r>
          </w:p>
        </w:tc>
      </w:tr>
    </w:tbl>
    <w:p w14:paraId="1B8FE3B0" w14:textId="77777777" w:rsidR="00B46449" w:rsidRDefault="00B46449" w:rsidP="00B46449">
      <w:pPr>
        <w:pStyle w:val="NoSpacing"/>
        <w:jc w:val="both"/>
        <w:rPr>
          <w:rFonts w:ascii="Arial" w:hAnsi="Arial" w:cs="Arial"/>
        </w:rPr>
      </w:pPr>
    </w:p>
    <w:p w14:paraId="25F6EC8D" w14:textId="2FAB781A" w:rsidR="00B46449" w:rsidRDefault="00B46449" w:rsidP="00B46449">
      <w:pPr>
        <w:pStyle w:val="NoSpacing"/>
        <w:jc w:val="both"/>
        <w:rPr>
          <w:rFonts w:ascii="Arial" w:hAnsi="Arial" w:cs="Arial"/>
        </w:rPr>
      </w:pPr>
      <w:r>
        <w:rPr>
          <w:rFonts w:ascii="Arial" w:hAnsi="Arial" w:cs="Arial"/>
        </w:rPr>
        <w:t xml:space="preserve">Currently CSC are trying to connect Aria’s database containing this prescription and treatment information to a similar warehousing system so that these radiotherapy details do not need to be complied manually. The database containing these radiotherapy details is called “AURA”. Eclipse scripting is another potential method that could locate a lot of these pieces of data to minimise manual data curation in future. Whilst some of these pieces of data is contained within the radiotherapy treatment plans themselves, some will be of important use for research later such as the start and end dates to calculate the elapsed time to make EQD2 dose calculations and so locating this data in an automated fashion is an important consideration for moving forwards. </w:t>
      </w:r>
    </w:p>
    <w:p w14:paraId="13EC236C" w14:textId="77777777" w:rsidR="00B46449" w:rsidRPr="007C255A" w:rsidRDefault="00B46449" w:rsidP="000A657D">
      <w:pPr>
        <w:pStyle w:val="NoSpacing"/>
        <w:jc w:val="both"/>
        <w:rPr>
          <w:rFonts w:ascii="Arial" w:hAnsi="Arial" w:cs="Arial"/>
        </w:rPr>
      </w:pPr>
    </w:p>
    <w:sectPr w:rsidR="00B46449" w:rsidRPr="007C255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9AF0" w14:textId="77777777" w:rsidR="007C255A" w:rsidRDefault="007C255A" w:rsidP="007C255A">
      <w:r>
        <w:separator/>
      </w:r>
    </w:p>
  </w:endnote>
  <w:endnote w:type="continuationSeparator" w:id="0">
    <w:p w14:paraId="76BA3D05" w14:textId="77777777" w:rsidR="007C255A" w:rsidRDefault="007C255A" w:rsidP="007C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7C255A" w:rsidRPr="003C0F47" w14:paraId="65E57974" w14:textId="77777777" w:rsidTr="00F0732D">
      <w:trPr>
        <w:trHeight w:val="434"/>
      </w:trPr>
      <w:tc>
        <w:tcPr>
          <w:tcW w:w="2268" w:type="dxa"/>
          <w:gridSpan w:val="2"/>
          <w:tcBorders>
            <w:top w:val="single" w:sz="6" w:space="0" w:color="auto"/>
          </w:tcBorders>
          <w:vAlign w:val="center"/>
        </w:tcPr>
        <w:p w14:paraId="7095A54F" w14:textId="06B53101" w:rsidR="007C255A" w:rsidRPr="003C0F47" w:rsidRDefault="007C255A" w:rsidP="007C255A">
          <w:pPr>
            <w:tabs>
              <w:tab w:val="right" w:pos="3263"/>
            </w:tabs>
            <w:overflowPunct w:val="0"/>
            <w:autoSpaceDE w:val="0"/>
            <w:autoSpaceDN w:val="0"/>
            <w:adjustRightInd w:val="0"/>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 </w:t>
          </w:r>
          <w:r w:rsidR="00F0732D">
            <w:rPr>
              <w:rFonts w:ascii="Arial" w:eastAsia="Times New Roman" w:hAnsi="Arial" w:cs="Arial"/>
              <w:kern w:val="0"/>
              <w:sz w:val="16"/>
              <w:szCs w:val="16"/>
              <w14:ligatures w14:val="none"/>
            </w:rPr>
            <w:t>Victoria Butterworth</w:t>
          </w:r>
          <w:r w:rsidRPr="003C0F47">
            <w:rPr>
              <w:rFonts w:ascii="Arial" w:eastAsia="Times New Roman" w:hAnsi="Arial" w:cs="Arial"/>
              <w:kern w:val="0"/>
              <w:sz w:val="16"/>
              <w:szCs w:val="16"/>
              <w14:ligatures w14:val="none"/>
            </w:rPr>
            <w:tab/>
          </w:r>
        </w:p>
      </w:tc>
      <w:tc>
        <w:tcPr>
          <w:tcW w:w="5364" w:type="dxa"/>
          <w:tcBorders>
            <w:top w:val="single" w:sz="6" w:space="0" w:color="auto"/>
          </w:tcBorders>
          <w:vAlign w:val="center"/>
        </w:tcPr>
        <w:p w14:paraId="37F3ACDA" w14:textId="77777777" w:rsidR="007C255A" w:rsidRPr="003C0F47" w:rsidRDefault="007C255A" w:rsidP="007C255A">
          <w:pPr>
            <w:tabs>
              <w:tab w:val="center" w:pos="4320"/>
              <w:tab w:val="right" w:pos="8640"/>
            </w:tabs>
            <w:overflowPunct w:val="0"/>
            <w:autoSpaceDE w:val="0"/>
            <w:autoSpaceDN w:val="0"/>
            <w:adjustRightInd w:val="0"/>
            <w:jc w:val="center"/>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Authorised by: </w:t>
          </w:r>
          <w:r>
            <w:rPr>
              <w:rFonts w:ascii="Arial" w:eastAsia="Times New Roman" w:hAnsi="Arial" w:cs="Arial"/>
              <w:kern w:val="0"/>
              <w:sz w:val="16"/>
              <w:szCs w:val="16"/>
              <w14:ligatures w14:val="none"/>
            </w:rPr>
            <w:t>Teresa Guerrero-Urbano</w:t>
          </w:r>
        </w:p>
      </w:tc>
      <w:tc>
        <w:tcPr>
          <w:tcW w:w="2376" w:type="dxa"/>
          <w:tcBorders>
            <w:top w:val="single" w:sz="6" w:space="0" w:color="auto"/>
          </w:tcBorders>
          <w:vAlign w:val="center"/>
        </w:tcPr>
        <w:p w14:paraId="1A3B096E"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Issued by: XRAP</w:t>
          </w:r>
        </w:p>
      </w:tc>
    </w:tr>
    <w:tr w:rsidR="007C255A" w:rsidRPr="003C0F47" w14:paraId="2499CBDC" w14:textId="77777777" w:rsidTr="00D563F8">
      <w:trPr>
        <w:trHeight w:val="434"/>
      </w:trPr>
      <w:tc>
        <w:tcPr>
          <w:tcW w:w="1908" w:type="dxa"/>
        </w:tcPr>
        <w:p w14:paraId="2F7155B2" w14:textId="77777777" w:rsidR="007C255A" w:rsidRPr="003C0F47" w:rsidRDefault="007C255A" w:rsidP="007C255A">
          <w:pPr>
            <w:tabs>
              <w:tab w:val="right" w:pos="4122"/>
            </w:tabs>
            <w:overflowPunct w:val="0"/>
            <w:autoSpaceDE w:val="0"/>
            <w:autoSpaceDN w:val="0"/>
            <w:adjustRightInd w:val="0"/>
            <w:jc w:val="right"/>
            <w:textAlignment w:val="baseline"/>
            <w:rPr>
              <w:rFonts w:ascii="Arial" w:eastAsia="Times New Roman" w:hAnsi="Arial" w:cs="Arial"/>
              <w:color w:val="3366FF"/>
              <w:kern w:val="0"/>
              <w:sz w:val="16"/>
              <w:szCs w:val="16"/>
              <w14:ligatures w14:val="none"/>
            </w:rPr>
          </w:pPr>
          <w:r w:rsidRPr="003C0F47">
            <w:rPr>
              <w:rFonts w:ascii="Arial" w:eastAsia="Times New Roman" w:hAnsi="Arial" w:cs="Arial"/>
              <w:kern w:val="0"/>
              <w:sz w:val="16"/>
              <w:szCs w:val="16"/>
              <w14:ligatures w14:val="none"/>
            </w:rPr>
            <w:t xml:space="preserve">Page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PAGE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1</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Times New Roman"/>
              <w:kern w:val="0"/>
              <w:sz w:val="16"/>
              <w:szCs w:val="16"/>
              <w14:ligatures w14:val="none"/>
            </w:rPr>
            <w:t xml:space="preserve"> of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NUMPAGES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3</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Arial"/>
              <w:color w:val="3366FF"/>
              <w:kern w:val="0"/>
              <w:sz w:val="16"/>
              <w:szCs w:val="16"/>
              <w14:ligatures w14:val="none"/>
            </w:rPr>
            <w:tab/>
          </w:r>
        </w:p>
      </w:tc>
      <w:tc>
        <w:tcPr>
          <w:tcW w:w="5724" w:type="dxa"/>
          <w:gridSpan w:val="2"/>
        </w:tcPr>
        <w:p w14:paraId="29F15F7D" w14:textId="77777777" w:rsidR="007C255A" w:rsidRPr="003C0F47" w:rsidRDefault="007C255A" w:rsidP="007C255A">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kern w:val="0"/>
              <w:sz w:val="22"/>
              <w:szCs w:val="22"/>
              <w14:ligatures w14:val="none"/>
            </w:rPr>
          </w:pPr>
        </w:p>
      </w:tc>
      <w:tc>
        <w:tcPr>
          <w:tcW w:w="2376" w:type="dxa"/>
        </w:tcPr>
        <w:p w14:paraId="2BE8FF60"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Issue date: </w:t>
          </w:r>
          <w:r>
            <w:rPr>
              <w:rFonts w:ascii="Arial" w:eastAsia="Times New Roman" w:hAnsi="Arial" w:cs="Arial"/>
              <w:kern w:val="0"/>
              <w:sz w:val="16"/>
              <w:szCs w:val="16"/>
              <w14:ligatures w14:val="none"/>
            </w:rPr>
            <w:t>02/12/2024</w:t>
          </w:r>
          <w:r w:rsidRPr="003C0F47">
            <w:rPr>
              <w:rFonts w:ascii="Arial" w:eastAsia="Times New Roman" w:hAnsi="Arial" w:cs="Arial"/>
              <w:kern w:val="0"/>
              <w:sz w:val="16"/>
              <w:szCs w:val="16"/>
              <w14:ligatures w14:val="none"/>
            </w:rPr>
            <w:t xml:space="preserve"> </w:t>
          </w:r>
        </w:p>
      </w:tc>
    </w:tr>
  </w:tbl>
  <w:p w14:paraId="235051E5" w14:textId="77777777" w:rsidR="007C255A" w:rsidRDefault="007C2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66DC" w14:textId="77777777" w:rsidR="007C255A" w:rsidRDefault="007C255A" w:rsidP="007C255A">
      <w:r>
        <w:separator/>
      </w:r>
    </w:p>
  </w:footnote>
  <w:footnote w:type="continuationSeparator" w:id="0">
    <w:p w14:paraId="6534E15B" w14:textId="77777777" w:rsidR="007C255A" w:rsidRDefault="007C255A" w:rsidP="007C2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tblBorders>
        <w:bottom w:val="single" w:sz="6" w:space="0" w:color="auto"/>
      </w:tblBorders>
      <w:tblLook w:val="01E0" w:firstRow="1" w:lastRow="1" w:firstColumn="1" w:lastColumn="1" w:noHBand="0" w:noVBand="0"/>
    </w:tblPr>
    <w:tblGrid>
      <w:gridCol w:w="1323"/>
      <w:gridCol w:w="9051"/>
    </w:tblGrid>
    <w:tr w:rsidR="007C255A" w:rsidRPr="003C0F47" w14:paraId="4E09DFF9" w14:textId="77777777" w:rsidTr="00D563F8">
      <w:trPr>
        <w:trHeight w:val="129"/>
      </w:trPr>
      <w:tc>
        <w:tcPr>
          <w:tcW w:w="1323" w:type="dxa"/>
          <w:tcBorders>
            <w:bottom w:val="single" w:sz="6" w:space="0" w:color="auto"/>
          </w:tcBorders>
        </w:tcPr>
        <w:p w14:paraId="738C2C7C" w14:textId="70CE29F5" w:rsidR="007C255A" w:rsidRPr="003C0F47" w:rsidRDefault="007C255A" w:rsidP="007C255A">
          <w:pPr>
            <w:tabs>
              <w:tab w:val="center" w:pos="4320"/>
              <w:tab w:val="right" w:pos="8640"/>
            </w:tabs>
            <w:overflowPunct w:val="0"/>
            <w:autoSpaceDE w:val="0"/>
            <w:autoSpaceDN w:val="0"/>
            <w:adjustRightInd w:val="0"/>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RT-</w:t>
          </w:r>
          <w:proofErr w:type="spellStart"/>
          <w:r>
            <w:rPr>
              <w:rFonts w:ascii="Arial" w:eastAsia="Times New Roman" w:hAnsi="Arial" w:cs="Arial"/>
              <w:kern w:val="0"/>
              <w:sz w:val="16"/>
              <w:szCs w:val="16"/>
              <w14:ligatures w14:val="none"/>
            </w:rPr>
            <w:t>HaND</w:t>
          </w:r>
          <w:proofErr w:type="spellEnd"/>
          <w:r>
            <w:rPr>
              <w:rFonts w:ascii="Arial" w:eastAsia="Times New Roman" w:hAnsi="Arial" w:cs="Arial"/>
              <w:kern w:val="0"/>
              <w:sz w:val="16"/>
              <w:szCs w:val="16"/>
              <w14:ligatures w14:val="none"/>
            </w:rPr>
            <w:t xml:space="preserve"> 01</w:t>
          </w:r>
          <w:r w:rsidR="00F0732D">
            <w:rPr>
              <w:rFonts w:ascii="Arial" w:eastAsia="Times New Roman" w:hAnsi="Arial" w:cs="Arial"/>
              <w:kern w:val="0"/>
              <w:sz w:val="16"/>
              <w:szCs w:val="16"/>
              <w14:ligatures w14:val="none"/>
            </w:rPr>
            <w:t>9b</w:t>
          </w:r>
        </w:p>
        <w:p w14:paraId="63939512" w14:textId="77777777" w:rsidR="007C255A" w:rsidRPr="003C0F47" w:rsidRDefault="007C255A" w:rsidP="007C255A">
          <w:pPr>
            <w:tabs>
              <w:tab w:val="center" w:pos="4320"/>
              <w:tab w:val="right" w:pos="8640"/>
            </w:tabs>
            <w:overflowPunct w:val="0"/>
            <w:autoSpaceDE w:val="0"/>
            <w:autoSpaceDN w:val="0"/>
            <w:adjustRightInd w:val="0"/>
            <w:textAlignment w:val="baseline"/>
            <w:rPr>
              <w:rFonts w:ascii="Arial" w:eastAsia="Times New Roman" w:hAnsi="Arial" w:cs="Arial"/>
              <w:kern w:val="0"/>
              <w:sz w:val="22"/>
              <w:szCs w:val="22"/>
              <w14:ligatures w14:val="none"/>
            </w:rPr>
          </w:pPr>
          <w:r>
            <w:rPr>
              <w:rFonts w:ascii="Arial" w:eastAsia="Times New Roman" w:hAnsi="Arial" w:cs="Arial"/>
              <w:kern w:val="0"/>
              <w:sz w:val="16"/>
              <w:szCs w:val="16"/>
              <w14:ligatures w14:val="none"/>
            </w:rPr>
            <w:t>Version 1.0</w:t>
          </w:r>
        </w:p>
      </w:tc>
      <w:tc>
        <w:tcPr>
          <w:tcW w:w="9051" w:type="dxa"/>
          <w:tcBorders>
            <w:bottom w:val="single" w:sz="6" w:space="0" w:color="auto"/>
          </w:tcBorders>
          <w:vAlign w:val="center"/>
        </w:tcPr>
        <w:p w14:paraId="2FCAAF7A"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kern w:val="0"/>
              <w:sz w:val="20"/>
              <w:szCs w:val="20"/>
              <w14:ligatures w14:val="none"/>
            </w:rPr>
          </w:pPr>
          <w:r w:rsidRPr="003C0F47">
            <w:rPr>
              <w:rFonts w:ascii="Times New Roman" w:eastAsia="Times New Roman" w:hAnsi="Times New Roman" w:cs="Times New Roman"/>
              <w:noProof/>
              <w:kern w:val="0"/>
              <w:sz w:val="20"/>
              <w:szCs w:val="20"/>
              <w14:ligatures w14:val="none"/>
            </w:rPr>
            <w:drawing>
              <wp:inline distT="0" distB="0" distL="0" distR="0" wp14:anchorId="6BE22C2B" wp14:editId="5EC57038">
                <wp:extent cx="1748155" cy="424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p w14:paraId="0DBAB04B"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22"/>
              <w:szCs w:val="22"/>
              <w14:ligatures w14:val="none"/>
            </w:rPr>
          </w:pPr>
        </w:p>
      </w:tc>
    </w:tr>
  </w:tbl>
  <w:p w14:paraId="17BB1C2D" w14:textId="77777777" w:rsidR="007C255A" w:rsidRDefault="007C2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65C7"/>
    <w:multiLevelType w:val="hybridMultilevel"/>
    <w:tmpl w:val="8BCA3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70C65"/>
    <w:multiLevelType w:val="hybridMultilevel"/>
    <w:tmpl w:val="7E72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3A63"/>
    <w:multiLevelType w:val="hybridMultilevel"/>
    <w:tmpl w:val="8F12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576D4"/>
    <w:multiLevelType w:val="hybridMultilevel"/>
    <w:tmpl w:val="40240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162ECB"/>
    <w:multiLevelType w:val="hybridMultilevel"/>
    <w:tmpl w:val="B4CE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91547"/>
    <w:multiLevelType w:val="hybridMultilevel"/>
    <w:tmpl w:val="D5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93003"/>
    <w:multiLevelType w:val="hybridMultilevel"/>
    <w:tmpl w:val="1D70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D343D"/>
    <w:multiLevelType w:val="hybridMultilevel"/>
    <w:tmpl w:val="F46EB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7B3928"/>
    <w:multiLevelType w:val="hybridMultilevel"/>
    <w:tmpl w:val="D088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C02E39"/>
    <w:multiLevelType w:val="hybridMultilevel"/>
    <w:tmpl w:val="F012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9"/>
  </w:num>
  <w:num w:numId="6">
    <w:abstractNumId w:val="8"/>
  </w:num>
  <w:num w:numId="7">
    <w:abstractNumId w:val="6"/>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C0"/>
    <w:rsid w:val="000646EC"/>
    <w:rsid w:val="000A657D"/>
    <w:rsid w:val="000E663F"/>
    <w:rsid w:val="001F1DB7"/>
    <w:rsid w:val="00226BC0"/>
    <w:rsid w:val="002756D9"/>
    <w:rsid w:val="002E2564"/>
    <w:rsid w:val="003B2A67"/>
    <w:rsid w:val="003B4643"/>
    <w:rsid w:val="003C51B0"/>
    <w:rsid w:val="0052122F"/>
    <w:rsid w:val="00682850"/>
    <w:rsid w:val="00685C34"/>
    <w:rsid w:val="006A7FA1"/>
    <w:rsid w:val="006E1357"/>
    <w:rsid w:val="007C255A"/>
    <w:rsid w:val="009A56E7"/>
    <w:rsid w:val="00AB33B0"/>
    <w:rsid w:val="00B46449"/>
    <w:rsid w:val="00BA686D"/>
    <w:rsid w:val="00BC6DE1"/>
    <w:rsid w:val="00C87726"/>
    <w:rsid w:val="00D205FA"/>
    <w:rsid w:val="00D24AF0"/>
    <w:rsid w:val="00F0732D"/>
    <w:rsid w:val="00FA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71DA2"/>
  <w15:chartTrackingRefBased/>
  <w15:docId w15:val="{E4145A93-C1B2-2444-8247-8CA34C5D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86D"/>
  </w:style>
  <w:style w:type="paragraph" w:styleId="Heading1">
    <w:name w:val="heading 1"/>
    <w:basedOn w:val="Normal"/>
    <w:next w:val="Normal"/>
    <w:link w:val="Heading1Char"/>
    <w:uiPriority w:val="9"/>
    <w:qFormat/>
    <w:rsid w:val="00226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B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B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B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B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BC0"/>
    <w:rPr>
      <w:rFonts w:eastAsiaTheme="majorEastAsia" w:cstheme="majorBidi"/>
      <w:color w:val="272727" w:themeColor="text1" w:themeTint="D8"/>
    </w:rPr>
  </w:style>
  <w:style w:type="paragraph" w:styleId="Title">
    <w:name w:val="Title"/>
    <w:basedOn w:val="Normal"/>
    <w:next w:val="Normal"/>
    <w:link w:val="TitleChar"/>
    <w:uiPriority w:val="10"/>
    <w:qFormat/>
    <w:rsid w:val="00226B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B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B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6BC0"/>
    <w:rPr>
      <w:i/>
      <w:iCs/>
      <w:color w:val="404040" w:themeColor="text1" w:themeTint="BF"/>
    </w:rPr>
  </w:style>
  <w:style w:type="paragraph" w:styleId="ListParagraph">
    <w:name w:val="List Paragraph"/>
    <w:basedOn w:val="Normal"/>
    <w:uiPriority w:val="34"/>
    <w:qFormat/>
    <w:rsid w:val="00226BC0"/>
    <w:pPr>
      <w:ind w:left="720"/>
      <w:contextualSpacing/>
    </w:pPr>
  </w:style>
  <w:style w:type="character" w:styleId="IntenseEmphasis">
    <w:name w:val="Intense Emphasis"/>
    <w:basedOn w:val="DefaultParagraphFont"/>
    <w:uiPriority w:val="21"/>
    <w:qFormat/>
    <w:rsid w:val="00226BC0"/>
    <w:rPr>
      <w:i/>
      <w:iCs/>
      <w:color w:val="0F4761" w:themeColor="accent1" w:themeShade="BF"/>
    </w:rPr>
  </w:style>
  <w:style w:type="paragraph" w:styleId="IntenseQuote">
    <w:name w:val="Intense Quote"/>
    <w:basedOn w:val="Normal"/>
    <w:next w:val="Normal"/>
    <w:link w:val="IntenseQuoteChar"/>
    <w:uiPriority w:val="30"/>
    <w:qFormat/>
    <w:rsid w:val="00226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BC0"/>
    <w:rPr>
      <w:i/>
      <w:iCs/>
      <w:color w:val="0F4761" w:themeColor="accent1" w:themeShade="BF"/>
    </w:rPr>
  </w:style>
  <w:style w:type="character" w:styleId="IntenseReference">
    <w:name w:val="Intense Reference"/>
    <w:basedOn w:val="DefaultParagraphFont"/>
    <w:uiPriority w:val="32"/>
    <w:qFormat/>
    <w:rsid w:val="00226BC0"/>
    <w:rPr>
      <w:b/>
      <w:bCs/>
      <w:smallCaps/>
      <w:color w:val="0F4761" w:themeColor="accent1" w:themeShade="BF"/>
      <w:spacing w:val="5"/>
    </w:rPr>
  </w:style>
  <w:style w:type="paragraph" w:styleId="NoSpacing">
    <w:name w:val="No Spacing"/>
    <w:uiPriority w:val="1"/>
    <w:qFormat/>
    <w:rsid w:val="00226BC0"/>
  </w:style>
  <w:style w:type="character" w:styleId="CommentReference">
    <w:name w:val="annotation reference"/>
    <w:basedOn w:val="DefaultParagraphFont"/>
    <w:uiPriority w:val="99"/>
    <w:semiHidden/>
    <w:unhideWhenUsed/>
    <w:rsid w:val="00BA686D"/>
    <w:rPr>
      <w:sz w:val="16"/>
      <w:szCs w:val="16"/>
    </w:rPr>
  </w:style>
  <w:style w:type="paragraph" w:styleId="CommentText">
    <w:name w:val="annotation text"/>
    <w:basedOn w:val="Normal"/>
    <w:link w:val="CommentTextChar"/>
    <w:uiPriority w:val="99"/>
    <w:semiHidden/>
    <w:unhideWhenUsed/>
    <w:rsid w:val="00BA686D"/>
    <w:rPr>
      <w:sz w:val="20"/>
      <w:szCs w:val="20"/>
    </w:rPr>
  </w:style>
  <w:style w:type="character" w:customStyle="1" w:styleId="CommentTextChar">
    <w:name w:val="Comment Text Char"/>
    <w:basedOn w:val="DefaultParagraphFont"/>
    <w:link w:val="CommentText"/>
    <w:uiPriority w:val="99"/>
    <w:semiHidden/>
    <w:rsid w:val="00BA686D"/>
    <w:rPr>
      <w:sz w:val="20"/>
      <w:szCs w:val="20"/>
    </w:rPr>
  </w:style>
  <w:style w:type="paragraph" w:styleId="Header">
    <w:name w:val="header"/>
    <w:basedOn w:val="Normal"/>
    <w:link w:val="HeaderChar"/>
    <w:uiPriority w:val="99"/>
    <w:unhideWhenUsed/>
    <w:rsid w:val="007C255A"/>
    <w:pPr>
      <w:tabs>
        <w:tab w:val="center" w:pos="4513"/>
        <w:tab w:val="right" w:pos="9026"/>
      </w:tabs>
    </w:pPr>
  </w:style>
  <w:style w:type="character" w:customStyle="1" w:styleId="HeaderChar">
    <w:name w:val="Header Char"/>
    <w:basedOn w:val="DefaultParagraphFont"/>
    <w:link w:val="Header"/>
    <w:uiPriority w:val="99"/>
    <w:rsid w:val="007C255A"/>
  </w:style>
  <w:style w:type="paragraph" w:styleId="Footer">
    <w:name w:val="footer"/>
    <w:basedOn w:val="Normal"/>
    <w:link w:val="FooterChar"/>
    <w:uiPriority w:val="99"/>
    <w:unhideWhenUsed/>
    <w:rsid w:val="007C255A"/>
    <w:pPr>
      <w:tabs>
        <w:tab w:val="center" w:pos="4513"/>
        <w:tab w:val="right" w:pos="9026"/>
      </w:tabs>
    </w:pPr>
  </w:style>
  <w:style w:type="character" w:customStyle="1" w:styleId="FooterChar">
    <w:name w:val="Footer Char"/>
    <w:basedOn w:val="DefaultParagraphFont"/>
    <w:link w:val="Footer"/>
    <w:uiPriority w:val="99"/>
    <w:rsid w:val="007C255A"/>
  </w:style>
  <w:style w:type="table" w:styleId="PlainTable1">
    <w:name w:val="Plain Table 1"/>
    <w:basedOn w:val="TableNormal"/>
    <w:uiPriority w:val="41"/>
    <w:rsid w:val="00B464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BFD8-E652-4F6D-B0EE-076173A7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Young</dc:creator>
  <cp:keywords/>
  <dc:description/>
  <cp:lastModifiedBy>GuerreroUrbano Teresa</cp:lastModifiedBy>
  <cp:revision>5</cp:revision>
  <dcterms:created xsi:type="dcterms:W3CDTF">2024-11-13T10:54:00Z</dcterms:created>
  <dcterms:modified xsi:type="dcterms:W3CDTF">2025-02-10T15:24:00Z</dcterms:modified>
</cp:coreProperties>
</file>