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F90A6A" w14:textId="02880BA7" w:rsidR="00C37275" w:rsidRPr="00E463AD" w:rsidRDefault="00CB535E" w:rsidP="006D207C">
      <w:pPr>
        <w:spacing w:before="120" w:after="120" w:line="360" w:lineRule="auto"/>
        <w:ind w:left="360" w:hanging="360"/>
        <w:rPr>
          <w:color w:val="EE0000"/>
          <w:sz w:val="20"/>
          <w:szCs w:val="20"/>
        </w:rPr>
      </w:pPr>
      <w:r w:rsidRPr="001368AE">
        <w:rPr>
          <w:color w:val="EE0000"/>
          <w:sz w:val="20"/>
          <w:szCs w:val="20"/>
        </w:rPr>
        <w:t xml:space="preserve">I marked </w:t>
      </w:r>
      <w:r w:rsidR="00E510B1" w:rsidRPr="001368AE">
        <w:rPr>
          <w:rFonts w:eastAsia="SimSun"/>
          <w:color w:val="EE0000"/>
          <w:sz w:val="20"/>
          <w:szCs w:val="20"/>
        </w:rPr>
        <w:t xml:space="preserve">my questions </w:t>
      </w:r>
      <w:r w:rsidRPr="001368AE">
        <w:rPr>
          <w:color w:val="EE0000"/>
          <w:sz w:val="20"/>
          <w:szCs w:val="20"/>
        </w:rPr>
        <w:t>in red.</w:t>
      </w:r>
    </w:p>
    <w:p w14:paraId="133429D5" w14:textId="79F32F09" w:rsidR="00DD2C2C" w:rsidRPr="001368AE" w:rsidRDefault="00DD2C2C" w:rsidP="006D20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Framework: </w:t>
      </w:r>
    </w:p>
    <w:p w14:paraId="7AF30C89" w14:textId="3E390EB2" w:rsidR="003A7039" w:rsidRPr="00944C10" w:rsidRDefault="00536EDF" w:rsidP="00944C10">
      <w:pPr>
        <w:spacing w:before="120" w:after="120" w:line="360" w:lineRule="auto"/>
        <w:jc w:val="both"/>
        <w:rPr>
          <w:color w:val="000000" w:themeColor="text1"/>
          <w:sz w:val="20"/>
          <w:szCs w:val="20"/>
        </w:rPr>
      </w:pPr>
      <w:r w:rsidRPr="001368AE">
        <w:rPr>
          <w:noProof/>
        </w:rPr>
        <w:drawing>
          <wp:inline distT="0" distB="0" distL="0" distR="0" wp14:anchorId="4DD0A80C" wp14:editId="77DF77F7">
            <wp:extent cx="5009803" cy="6546138"/>
            <wp:effectExtent l="0" t="0" r="0" b="0"/>
            <wp:docPr id="1910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81" cy="66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6F30" w14:textId="3C163938" w:rsidR="00E84724" w:rsidRPr="00E84724" w:rsidRDefault="00E84724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EE0000"/>
          <w:sz w:val="20"/>
          <w:szCs w:val="20"/>
        </w:rPr>
      </w:pP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1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）请确</w:t>
      </w:r>
      <w:r>
        <w:rPr>
          <w:rFonts w:ascii="Times New Roman" w:hAnsi="Times New Roman" w:cs="Times New Roman" w:hint="eastAsia"/>
          <w:color w:val="EE0000"/>
          <w:sz w:val="20"/>
          <w:szCs w:val="20"/>
        </w:rPr>
        <w:t>认四组实验</w:t>
      </w:r>
      <w:r w:rsidR="006C12D1">
        <w:rPr>
          <w:rFonts w:ascii="Times New Roman" w:hAnsi="Times New Roman" w:cs="Times New Roman" w:hint="eastAsia"/>
          <w:color w:val="EE0000"/>
          <w:sz w:val="20"/>
          <w:szCs w:val="20"/>
        </w:rPr>
        <w:t>使用的完整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state</w:t>
      </w:r>
      <w:r w:rsidR="006C12D1">
        <w:rPr>
          <w:rFonts w:ascii="Times New Roman" w:hAnsi="Times New Roman" w:cs="Times New Roman" w:hint="eastAsia"/>
          <w:color w:val="EE0000"/>
          <w:sz w:val="20"/>
          <w:szCs w:val="20"/>
        </w:rPr>
        <w:t xml:space="preserve"> vector</w:t>
      </w:r>
      <w:r w:rsidR="006C12D1">
        <w:rPr>
          <w:rFonts w:ascii="Times New Roman" w:hAnsi="Times New Roman" w:cs="Times New Roman" w:hint="eastAsia"/>
          <w:color w:val="EE0000"/>
          <w:sz w:val="20"/>
          <w:szCs w:val="20"/>
        </w:rPr>
        <w:t>以及具体的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normalization</w:t>
      </w:r>
      <w:r w:rsidR="006C12D1">
        <w:rPr>
          <w:rFonts w:ascii="Times New Roman" w:hAnsi="Times New Roman" w:cs="Times New Roman" w:hint="eastAsia"/>
          <w:color w:val="EE0000"/>
          <w:sz w:val="20"/>
          <w:szCs w:val="20"/>
        </w:rPr>
        <w:t>方法</w:t>
      </w:r>
    </w:p>
    <w:p w14:paraId="42F457D1" w14:textId="0567A22E" w:rsidR="00DF1940" w:rsidRPr="00E84724" w:rsidRDefault="00E84724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EE0000"/>
          <w:sz w:val="20"/>
          <w:szCs w:val="20"/>
        </w:rPr>
      </w:pP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2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）</w:t>
      </w:r>
      <w:r w:rsidR="006C12D1"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heterogenous ability</w:t>
      </w:r>
      <w:r w:rsidR="006C12D1"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的情况下，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ability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是否在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state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中加入，如何确定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symmetry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，是由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architecture</w:t>
      </w:r>
      <w:r w:rsidRPr="00E84724">
        <w:rPr>
          <w:rFonts w:ascii="Times New Roman" w:hAnsi="Times New Roman" w:cs="Times New Roman" w:hint="eastAsia"/>
          <w:color w:val="EE0000"/>
          <w:sz w:val="20"/>
          <w:szCs w:val="20"/>
        </w:rPr>
        <w:t>决定还是独立</w:t>
      </w:r>
      <w:r w:rsidR="006C12D1">
        <w:rPr>
          <w:rFonts w:ascii="Times New Roman" w:hAnsi="Times New Roman" w:cs="Times New Roman" w:hint="eastAsia"/>
          <w:color w:val="EE0000"/>
          <w:sz w:val="20"/>
          <w:szCs w:val="20"/>
        </w:rPr>
        <w:t>训练</w:t>
      </w:r>
      <w:r w:rsidR="006C12D1">
        <w:rPr>
          <w:rFonts w:ascii="Times New Roman" w:hAnsi="Times New Roman" w:cs="Times New Roman" w:hint="eastAsia"/>
          <w:color w:val="EE0000"/>
          <w:sz w:val="20"/>
          <w:szCs w:val="20"/>
        </w:rPr>
        <w:t>learned outcome</w:t>
      </w:r>
    </w:p>
    <w:p w14:paraId="3225B3C3" w14:textId="38525767" w:rsidR="00E510B1" w:rsidRPr="001368AE" w:rsidRDefault="00AE0CB3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Figure 2. </w:t>
      </w:r>
      <w:r w:rsidR="0078672A"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>TEL-PPO Effort Dynamics Across Noise Levels</w:t>
      </w:r>
    </w:p>
    <w:p w14:paraId="7C3136F4" w14:textId="14AC05B9" w:rsidR="009A5B5F" w:rsidRDefault="009A5B5F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A28B23" w14:textId="6585FE26" w:rsidR="00E463AD" w:rsidRDefault="00E463AD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463AD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6073EB0B" wp14:editId="791AD00A">
            <wp:extent cx="5943600" cy="2793365"/>
            <wp:effectExtent l="0" t="0" r="0" b="635"/>
            <wp:docPr id="155046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0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0AE9" w14:textId="0DE0E7FD" w:rsidR="006D35E4" w:rsidRPr="00775493" w:rsidRDefault="006D35E4" w:rsidP="00775493">
      <w:pPr>
        <w:pStyle w:val="ListParagraph"/>
        <w:spacing w:before="120" w:after="120" w:line="360" w:lineRule="auto"/>
        <w:jc w:val="both"/>
        <w:rPr>
          <w:rFonts w:ascii="SimSun" w:eastAsia="SimSun" w:hAnsi="SimSun" w:cs="SimSun" w:hint="eastAsia"/>
          <w:color w:val="EE0000"/>
          <w:sz w:val="20"/>
          <w:szCs w:val="20"/>
        </w:rPr>
      </w:pPr>
      <w:r w:rsidRPr="00775493">
        <w:rPr>
          <w:rFonts w:hint="eastAsia"/>
          <w:color w:val="EE0000"/>
          <w:sz w:val="20"/>
          <w:szCs w:val="20"/>
        </w:rPr>
        <w:t>1</w:t>
      </w:r>
      <w:r w:rsidRPr="00775493">
        <w:rPr>
          <w:rFonts w:hint="eastAsia"/>
          <w:color w:val="EE0000"/>
          <w:sz w:val="20"/>
          <w:szCs w:val="20"/>
        </w:rPr>
        <w:t>）</w:t>
      </w:r>
      <w:r w:rsidRPr="00775493">
        <w:rPr>
          <w:color w:val="EE0000"/>
          <w:sz w:val="20"/>
          <w:szCs w:val="20"/>
        </w:rPr>
        <w:t>First verification update</w:t>
      </w:r>
      <w:r w:rsidR="00775493" w:rsidRPr="00775493">
        <w:rPr>
          <w:rFonts w:ascii="SimSun" w:eastAsia="SimSun" w:hAnsi="SimSun" w:cs="SimSun" w:hint="eastAsia"/>
          <w:color w:val="EE0000"/>
          <w:sz w:val="20"/>
          <w:szCs w:val="20"/>
        </w:rPr>
        <w:t>也是5个seed的mean是吗？</w:t>
      </w:r>
    </w:p>
    <w:p w14:paraId="79DDF4A8" w14:textId="02975F30" w:rsidR="00E65F96" w:rsidRPr="001368AE" w:rsidRDefault="00E740F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Figure </w:t>
      </w:r>
      <w:r w:rsidR="00AE0CB3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3</w:t>
      </w:r>
      <w:r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</w:t>
      </w:r>
      <w:r w:rsidR="00E65F96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Exploitability</w:t>
      </w:r>
      <w:r w:rsidR="00142F0C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-Based V</w:t>
      </w:r>
      <w:r w:rsidR="00E65F96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erification </w:t>
      </w:r>
      <w:r w:rsidR="00142F0C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During PPO Sel</w:t>
      </w:r>
      <w:r w:rsidR="00934D0D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f</w:t>
      </w:r>
      <w:r w:rsidR="00142F0C" w:rsidRPr="001368AE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-play</w:t>
      </w:r>
    </w:p>
    <w:p w14:paraId="474CE32E" w14:textId="40F8AD91" w:rsidR="00704EC1" w:rsidRPr="001368AE" w:rsidRDefault="00704EC1" w:rsidP="00704EC1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F1524D4" w14:textId="20D72033" w:rsidR="00E65F96" w:rsidRPr="001368AE" w:rsidRDefault="00C83D1F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inline distT="0" distB="0" distL="0" distR="0" wp14:anchorId="77FB112D" wp14:editId="05008464">
            <wp:extent cx="5943600" cy="2587625"/>
            <wp:effectExtent l="0" t="0" r="0" b="3175"/>
            <wp:docPr id="1053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826" w14:textId="77777777" w:rsidR="006D681B" w:rsidRPr="001368AE" w:rsidRDefault="006D681B" w:rsidP="006D681B">
      <w:pPr>
        <w:shd w:val="clear" w:color="auto" w:fill="FCFCFB"/>
        <w:rPr>
          <w:color w:val="000000" w:themeColor="text1"/>
          <w:sz w:val="20"/>
          <w:szCs w:val="20"/>
        </w:rPr>
      </w:pPr>
    </w:p>
    <w:p w14:paraId="25B7F825" w14:textId="03B63DD7" w:rsidR="00D82098" w:rsidRPr="001368AE" w:rsidRDefault="00792C09" w:rsidP="00626669">
      <w:pPr>
        <w:pStyle w:val="ListParagraph"/>
        <w:numPr>
          <w:ilvl w:val="0"/>
          <w:numId w:val="1"/>
        </w:numPr>
        <w:shd w:val="clear" w:color="auto" w:fill="FCFCFB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>Equilibrium Recovery Across Scenarios and Noise Levels</w:t>
      </w:r>
    </w:p>
    <w:p w14:paraId="36C3D630" w14:textId="0928E26B" w:rsidR="003E5F7D" w:rsidRPr="001368AE" w:rsidRDefault="003E5F7D" w:rsidP="006D207C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  <w:sz w:val="20"/>
          <w:szCs w:val="20"/>
        </w:rPr>
      </w:pPr>
    </w:p>
    <w:p w14:paraId="1006D346" w14:textId="420D30A3" w:rsidR="006A2E59" w:rsidRPr="001368AE" w:rsidRDefault="00E463AD" w:rsidP="006D207C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  <w:sz w:val="20"/>
          <w:szCs w:val="20"/>
        </w:rPr>
      </w:pPr>
      <w:r w:rsidRPr="00E463AD">
        <w:rPr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0F0FA36D" wp14:editId="3A323B7B">
            <wp:extent cx="5943600" cy="3568700"/>
            <wp:effectExtent l="0" t="0" r="0" b="0"/>
            <wp:docPr id="79290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06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5303" w14:textId="551E5081" w:rsidR="001663CA" w:rsidRPr="001368AE" w:rsidRDefault="001663CA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>Table 1</w:t>
      </w:r>
      <w:r w:rsidR="00792C09" w:rsidRPr="001368AE">
        <w:rPr>
          <w:rFonts w:eastAsia="SimSun"/>
          <w:color w:val="000000" w:themeColor="text1"/>
          <w:sz w:val="20"/>
          <w:szCs w:val="20"/>
        </w:rPr>
        <w:t>.</w:t>
      </w:r>
      <w:r w:rsidRPr="001368AE">
        <w:rPr>
          <w:b/>
          <w:bCs/>
          <w:color w:val="000000" w:themeColor="text1"/>
          <w:sz w:val="20"/>
          <w:szCs w:val="20"/>
        </w:rPr>
        <w:t xml:space="preserve"> </w:t>
      </w:r>
      <w:r w:rsidRPr="001368AE">
        <w:rPr>
          <w:color w:val="000000" w:themeColor="text1"/>
          <w:sz w:val="20"/>
          <w:szCs w:val="20"/>
        </w:rPr>
        <w:t>Tournament Environment Configuration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F659FD" w:rsidRPr="001368AE" w14:paraId="3FBE2C8A" w14:textId="77777777" w:rsidTr="002C0287">
        <w:trPr>
          <w:trHeight w:val="269"/>
        </w:trPr>
        <w:tc>
          <w:tcPr>
            <w:tcW w:w="2965" w:type="dxa"/>
          </w:tcPr>
          <w:p w14:paraId="6AD409EA" w14:textId="6E8038E1" w:rsidR="00F659FD" w:rsidRPr="001368AE" w:rsidRDefault="002C0287" w:rsidP="00F501B8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6390" w:type="dxa"/>
          </w:tcPr>
          <w:p w14:paraId="638D5336" w14:textId="1D0FB10B" w:rsidR="00F659FD" w:rsidRPr="001368AE" w:rsidRDefault="002C0287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Configuration</w:t>
            </w:r>
          </w:p>
        </w:tc>
      </w:tr>
      <w:tr w:rsidR="00F659FD" w:rsidRPr="001368AE" w14:paraId="3052144E" w14:textId="77777777" w:rsidTr="002C0287">
        <w:trPr>
          <w:trHeight w:val="269"/>
        </w:trPr>
        <w:tc>
          <w:tcPr>
            <w:tcW w:w="2965" w:type="dxa"/>
          </w:tcPr>
          <w:p w14:paraId="7DBF6F83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Number of players</w:t>
            </w:r>
          </w:p>
        </w:tc>
        <w:tc>
          <w:tcPr>
            <w:tcW w:w="6390" w:type="dxa"/>
          </w:tcPr>
          <w:p w14:paraId="3425FC70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 = 2 by default; n = 3 in the multi-player variant</w:t>
            </w:r>
          </w:p>
        </w:tc>
      </w:tr>
      <w:tr w:rsidR="00F659FD" w:rsidRPr="001368AE" w14:paraId="2710F545" w14:textId="77777777" w:rsidTr="002C0287">
        <w:trPr>
          <w:trHeight w:val="269"/>
        </w:trPr>
        <w:tc>
          <w:tcPr>
            <w:tcW w:w="2965" w:type="dxa"/>
          </w:tcPr>
          <w:p w14:paraId="57E1AFFA" w14:textId="6F91F7EC" w:rsidR="00F659FD" w:rsidRPr="001368AE" w:rsidRDefault="00424A8C" w:rsidP="00F501B8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iCs/>
                <w:color w:val="000000" w:themeColor="text1"/>
                <w:sz w:val="20"/>
                <w:szCs w:val="20"/>
              </w:rPr>
              <w:t>P</w:t>
            </w:r>
            <w:r w:rsidR="00F659FD" w:rsidRPr="001368AE">
              <w:rPr>
                <w:iCs/>
                <w:color w:val="000000" w:themeColor="text1"/>
                <w:sz w:val="20"/>
                <w:szCs w:val="20"/>
              </w:rPr>
              <w:t>rize</w:t>
            </w:r>
            <w:r w:rsidRPr="001368AE">
              <w:rPr>
                <w:iCs/>
                <w:color w:val="000000" w:themeColor="text1"/>
                <w:sz w:val="20"/>
                <w:szCs w:val="20"/>
              </w:rPr>
              <w:t xml:space="preserve"> pairs</w:t>
            </w:r>
          </w:p>
        </w:tc>
        <w:tc>
          <w:tcPr>
            <w:tcW w:w="6390" w:type="dxa"/>
          </w:tcPr>
          <w:p w14:paraId="0828FA24" w14:textId="6C8D8814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i/>
                <w:color w:val="000000" w:themeColor="text1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 xml:space="preserve">H, 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)∈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6.5, 3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8,4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,(8,5.5)</m:t>
                  </m:r>
                </m:e>
              </m:d>
            </m:oMath>
          </w:p>
        </w:tc>
      </w:tr>
      <w:tr w:rsidR="00F659FD" w:rsidRPr="001368AE" w14:paraId="236B8D5F" w14:textId="77777777" w:rsidTr="002C0287">
        <w:trPr>
          <w:trHeight w:val="269"/>
        </w:trPr>
        <w:tc>
          <w:tcPr>
            <w:tcW w:w="2965" w:type="dxa"/>
          </w:tcPr>
          <w:p w14:paraId="509E28C3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Cost parameter</w:t>
            </w:r>
          </w:p>
        </w:tc>
        <w:tc>
          <w:tcPr>
            <w:tcW w:w="6390" w:type="dxa"/>
          </w:tcPr>
          <w:p w14:paraId="5E8EB2BB" w14:textId="5229680E" w:rsidR="00F659FD" w:rsidRPr="001368AE" w:rsidRDefault="00424A8C" w:rsidP="00F501B8">
            <w:pPr>
              <w:rPr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k=0.00055</m:t>
              </m:r>
            </m:oMath>
            <w:r w:rsidRPr="001368AE">
              <w:rPr>
                <w:color w:val="000000" w:themeColor="text1"/>
                <w:sz w:val="20"/>
                <w:szCs w:val="20"/>
              </w:rPr>
              <w:t xml:space="preserve"> in </w:t>
            </w:r>
            <w:r w:rsidR="00D06AB4" w:rsidRPr="001368AE">
              <w:rPr>
                <w:color w:val="000000" w:themeColor="text1"/>
                <w:sz w:val="20"/>
                <w:szCs w:val="20"/>
              </w:rPr>
              <w:t xml:space="preserve">the default </w:t>
            </w:r>
            <w:r w:rsidR="00F501B8" w:rsidRPr="001368AE">
              <w:rPr>
                <w:color w:val="000000" w:themeColor="text1"/>
                <w:sz w:val="20"/>
                <w:szCs w:val="20"/>
              </w:rPr>
              <w:t xml:space="preserve">symmetric </w:t>
            </w:r>
            <w:r w:rsidR="00D06AB4" w:rsidRPr="001368AE">
              <w:rPr>
                <w:color w:val="000000" w:themeColor="text1"/>
                <w:sz w:val="20"/>
                <w:szCs w:val="20"/>
              </w:rPr>
              <w:t>benchmark</w:t>
            </w:r>
            <w:r w:rsidRPr="001368AE">
              <w:rPr>
                <w:color w:val="000000" w:themeColor="text1"/>
                <w:sz w:val="20"/>
                <w:szCs w:val="20"/>
              </w:rPr>
              <w:t xml:space="preserve">; player-specific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(k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)=(0.0004, 0.00055)</m:t>
              </m:r>
            </m:oMath>
            <w:r w:rsidRPr="001368AE">
              <w:rPr>
                <w:color w:val="000000" w:themeColor="text1"/>
                <w:sz w:val="20"/>
                <w:szCs w:val="20"/>
              </w:rPr>
              <w:t xml:space="preserve"> in the heterogeneous-cost cases</w:t>
            </w:r>
            <w:r w:rsidR="00A844D6" w:rsidRPr="001368AE">
              <w:rPr>
                <w:color w:val="000000" w:themeColor="text1"/>
                <w:sz w:val="20"/>
                <w:szCs w:val="20"/>
              </w:rPr>
              <w:t xml:space="preserve">; </w:t>
            </w:r>
            <w:r w:rsidR="00A844D6"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>k=0.001 in the three-player variant; k=0.0005 in the heterogeneous-ability setting</w:t>
            </w:r>
          </w:p>
        </w:tc>
      </w:tr>
      <w:tr w:rsidR="00424A8C" w:rsidRPr="001368AE" w14:paraId="3F601E80" w14:textId="77777777" w:rsidTr="002C0287">
        <w:trPr>
          <w:trHeight w:val="269"/>
        </w:trPr>
        <w:tc>
          <w:tcPr>
            <w:tcW w:w="2965" w:type="dxa"/>
          </w:tcPr>
          <w:p w14:paraId="755A891F" w14:textId="22DAA468" w:rsidR="00424A8C" w:rsidRPr="001368AE" w:rsidRDefault="00424A8C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Ability parameter</w:t>
            </w:r>
          </w:p>
        </w:tc>
        <w:tc>
          <w:tcPr>
            <w:tcW w:w="6390" w:type="dxa"/>
          </w:tcPr>
          <w:p w14:paraId="2D4B5DF4" w14:textId="3D656DCC" w:rsidR="00424A8C" w:rsidRPr="001368AE" w:rsidRDefault="00424A8C" w:rsidP="00F501B8">
            <w:pPr>
              <w:rPr>
                <w:rFonts w:eastAsia="DengXian"/>
                <w:color w:val="000000" w:themeColor="text1"/>
                <w:sz w:val="20"/>
                <w:szCs w:val="20"/>
              </w:rPr>
            </w:pPr>
            <w:r w:rsidRPr="001368AE">
              <w:rPr>
                <w:rFonts w:eastAsia="DengXian"/>
                <w:color w:val="000000" w:themeColor="text1"/>
                <w:sz w:val="20"/>
                <w:szCs w:val="20"/>
              </w:rPr>
              <w:t xml:space="preserve">Common </w:t>
            </w:r>
            <m:oMath>
              <m:r>
                <m:rPr>
                  <m:scr m:val="script"/>
                </m:rPr>
                <w:rPr>
                  <w:rFonts w:ascii="Cambria Math" w:eastAsia="DengXian" w:hAnsi="Cambria Math"/>
                  <w:color w:val="000000" w:themeColor="text1"/>
                  <w:sz w:val="20"/>
                  <w:szCs w:val="20"/>
                </w:rPr>
                <m:t>l</m:t>
              </m:r>
            </m:oMath>
            <w:r w:rsidR="00F501B8" w:rsidRPr="001368AE">
              <w:rPr>
                <w:rFonts w:eastAsia="DengXian"/>
                <w:color w:val="000000" w:themeColor="text1"/>
                <w:sz w:val="20"/>
                <w:szCs w:val="20"/>
              </w:rPr>
              <w:t xml:space="preserve"> </w:t>
            </w:r>
            <w:r w:rsidRPr="001368AE">
              <w:rPr>
                <w:rFonts w:eastAsia="DengXian"/>
                <w:color w:val="000000" w:themeColor="text1"/>
                <w:sz w:val="20"/>
                <w:szCs w:val="20"/>
              </w:rPr>
              <w:t>in symmetric settings; player-specific</w:t>
            </w:r>
            <w:r w:rsidR="002C0287" w:rsidRPr="001368AE">
              <w:rPr>
                <w:rFonts w:eastAsia="DengXian"/>
                <w:color w:val="000000" w:themeColor="text1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  <w:sz w:val="20"/>
                      <w:szCs w:val="20"/>
                    </w:rPr>
                    <m:t>(l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  <w:sz w:val="20"/>
                  <w:szCs w:val="20"/>
                </w:rPr>
                <m:t>)=(10,5)</m:t>
              </m:r>
            </m:oMath>
            <w:r w:rsidRPr="001368AE">
              <w:rPr>
                <w:rFonts w:eastAsia="DengXian"/>
                <w:color w:val="000000" w:themeColor="text1"/>
                <w:sz w:val="20"/>
                <w:szCs w:val="20"/>
              </w:rPr>
              <w:t xml:space="preserve"> in heterogeneous ability settings</w:t>
            </w:r>
          </w:p>
        </w:tc>
      </w:tr>
      <w:tr w:rsidR="00F659FD" w:rsidRPr="001368AE" w14:paraId="7F6AA646" w14:textId="77777777" w:rsidTr="002C0287">
        <w:trPr>
          <w:trHeight w:val="269"/>
        </w:trPr>
        <w:tc>
          <w:tcPr>
            <w:tcW w:w="2965" w:type="dxa"/>
          </w:tcPr>
          <w:p w14:paraId="701B3C64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Effort bounds </w:t>
            </w:r>
          </w:p>
        </w:tc>
        <w:tc>
          <w:tcPr>
            <w:tcW w:w="6390" w:type="dxa"/>
          </w:tcPr>
          <w:p w14:paraId="5FE8C216" w14:textId="77777777" w:rsidR="00F659FD" w:rsidRPr="001368AE" w:rsidRDefault="00000000" w:rsidP="00F501B8">
            <w:pPr>
              <w:rPr>
                <w:color w:val="000000" w:themeColor="text1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 xml:space="preserve">min,  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0"/>
                            <w:szCs w:val="20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=[0, 100]</m:t>
                </m:r>
              </m:oMath>
            </m:oMathPara>
          </w:p>
        </w:tc>
      </w:tr>
      <w:tr w:rsidR="00F659FD" w:rsidRPr="001368AE" w14:paraId="7452B432" w14:textId="77777777" w:rsidTr="002C0287">
        <w:trPr>
          <w:trHeight w:val="269"/>
        </w:trPr>
        <w:tc>
          <w:tcPr>
            <w:tcW w:w="2965" w:type="dxa"/>
          </w:tcPr>
          <w:p w14:paraId="3979B4EE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Noise distribution</w:t>
            </w:r>
          </w:p>
        </w:tc>
        <w:tc>
          <w:tcPr>
            <w:tcW w:w="6390" w:type="dxa"/>
          </w:tcPr>
          <w:p w14:paraId="0D1EDEB6" w14:textId="77777777" w:rsidR="00F659FD" w:rsidRPr="001368AE" w:rsidRDefault="00000000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0"/>
                    <w:szCs w:val="20"/>
                  </w:rPr>
                  <m:t>∼U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0"/>
                        <w:szCs w:val="20"/>
                      </w:rPr>
                      <m:t>-q, q</m:t>
                    </m:r>
                  </m:e>
                </m:d>
              </m:oMath>
            </m:oMathPara>
          </w:p>
        </w:tc>
      </w:tr>
      <w:tr w:rsidR="00F659FD" w:rsidRPr="001368AE" w14:paraId="5DBE2133" w14:textId="77777777" w:rsidTr="002C0287">
        <w:trPr>
          <w:trHeight w:val="269"/>
        </w:trPr>
        <w:tc>
          <w:tcPr>
            <w:tcW w:w="2965" w:type="dxa"/>
          </w:tcPr>
          <w:p w14:paraId="23D7D854" w14:textId="77777777" w:rsidR="00F659FD" w:rsidRPr="001368AE" w:rsidRDefault="00F659FD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Noise parameter</w:t>
            </w:r>
          </w:p>
        </w:tc>
        <w:tc>
          <w:tcPr>
            <w:tcW w:w="6390" w:type="dxa"/>
          </w:tcPr>
          <w:p w14:paraId="2A92D33A" w14:textId="65860F78" w:rsidR="00F659FD" w:rsidRPr="001368AE" w:rsidRDefault="00F659FD" w:rsidP="00F501B8">
            <w:pPr>
              <w:rPr>
                <w:color w:val="000000" w:themeColor="text1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35, 45, 55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 xml:space="preserve"> </m:t>
              </m:r>
            </m:oMath>
            <w:r w:rsidR="00424A8C" w:rsidRPr="001368AE">
              <w:rPr>
                <w:color w:val="000000" w:themeColor="text1"/>
                <w:sz w:val="20"/>
                <w:szCs w:val="20"/>
              </w:rPr>
              <w:t xml:space="preserve">for two-player benchmark;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 xml:space="preserve"> 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∈</m:t>
              </m:r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{35, 55}</m:t>
              </m:r>
            </m:oMath>
            <w:r w:rsidR="00424A8C" w:rsidRPr="001368AE">
              <w:rPr>
                <w:color w:val="000000" w:themeColor="text1"/>
                <w:sz w:val="20"/>
                <w:szCs w:val="20"/>
              </w:rPr>
              <w:t xml:space="preserve"> for other </w:t>
            </w:r>
            <w:r w:rsidR="00BF0AFB" w:rsidRPr="001368AE">
              <w:rPr>
                <w:color w:val="000000" w:themeColor="text1"/>
                <w:sz w:val="20"/>
                <w:szCs w:val="20"/>
              </w:rPr>
              <w:t>scenarios</w:t>
            </w:r>
          </w:p>
        </w:tc>
      </w:tr>
      <w:tr w:rsidR="00424A8C" w:rsidRPr="001368AE" w14:paraId="1975018E" w14:textId="77777777" w:rsidTr="002C0287">
        <w:trPr>
          <w:trHeight w:val="269"/>
        </w:trPr>
        <w:tc>
          <w:tcPr>
            <w:tcW w:w="2965" w:type="dxa"/>
          </w:tcPr>
          <w:p w14:paraId="4414BB58" w14:textId="14CA1A76" w:rsidR="00424A8C" w:rsidRPr="001368AE" w:rsidRDefault="00424A8C" w:rsidP="00F501B8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Scenario classes</w:t>
            </w:r>
          </w:p>
        </w:tc>
        <w:tc>
          <w:tcPr>
            <w:tcW w:w="6390" w:type="dxa"/>
          </w:tcPr>
          <w:p w14:paraId="6A640086" w14:textId="1A6BC274" w:rsidR="00424A8C" w:rsidRPr="001368AE" w:rsidRDefault="00424A8C" w:rsidP="00F501B8">
            <w:pPr>
              <w:rPr>
                <w:rFonts w:eastAsia="DengXian"/>
                <w:color w:val="000000" w:themeColor="text1"/>
                <w:sz w:val="20"/>
                <w:szCs w:val="20"/>
              </w:rPr>
            </w:pPr>
            <w:r w:rsidRPr="001368AE">
              <w:rPr>
                <w:rFonts w:eastAsia="DengXian"/>
                <w:color w:val="000000" w:themeColor="text1"/>
                <w:sz w:val="20"/>
                <w:szCs w:val="20"/>
              </w:rPr>
              <w:t>Two-player symmetric; three</w:t>
            </w:r>
            <w:r w:rsidR="00BF0AFB" w:rsidRPr="001368AE">
              <w:rPr>
                <w:rFonts w:eastAsia="DengXian"/>
                <w:color w:val="000000" w:themeColor="text1"/>
                <w:sz w:val="20"/>
                <w:szCs w:val="20"/>
              </w:rPr>
              <w:t>-player; heterogeneous cost; heterogeneous ability</w:t>
            </w:r>
          </w:p>
        </w:tc>
      </w:tr>
    </w:tbl>
    <w:p w14:paraId="4DFEC9E2" w14:textId="77777777" w:rsidR="001663CA" w:rsidRPr="001368AE" w:rsidRDefault="001663CA" w:rsidP="006D207C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  <w:sz w:val="20"/>
          <w:szCs w:val="20"/>
        </w:rPr>
      </w:pPr>
    </w:p>
    <w:p w14:paraId="603A37EF" w14:textId="72A7FF75" w:rsidR="00B25FA1" w:rsidRPr="001368AE" w:rsidRDefault="001D5236" w:rsidP="00B25FA1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>Table 2. TEL-PPO Training</w:t>
      </w:r>
      <w:r w:rsidR="005479C2" w:rsidRPr="001368AE">
        <w:rPr>
          <w:rFonts w:eastAsia="SimSun"/>
          <w:color w:val="000000" w:themeColor="text1"/>
          <w:sz w:val="20"/>
          <w:szCs w:val="20"/>
        </w:rPr>
        <w:t>, Diagnostics,</w:t>
      </w:r>
      <w:r w:rsidRPr="001368AE">
        <w:rPr>
          <w:color w:val="000000" w:themeColor="text1"/>
          <w:sz w:val="20"/>
          <w:szCs w:val="20"/>
        </w:rPr>
        <w:t xml:space="preserve"> and </w:t>
      </w:r>
      <w:r w:rsidR="005479C2" w:rsidRPr="001368AE">
        <w:rPr>
          <w:color w:val="000000" w:themeColor="text1"/>
          <w:sz w:val="20"/>
          <w:szCs w:val="20"/>
        </w:rPr>
        <w:t>Polishing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420"/>
        <w:gridCol w:w="3865"/>
      </w:tblGrid>
      <w:tr w:rsidR="00B25FA1" w:rsidRPr="001368AE" w14:paraId="433604C5" w14:textId="77777777" w:rsidTr="00C2302A">
        <w:tc>
          <w:tcPr>
            <w:tcW w:w="2065" w:type="dxa"/>
            <w:hideMark/>
          </w:tcPr>
          <w:p w14:paraId="3480C210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420" w:type="dxa"/>
            <w:hideMark/>
          </w:tcPr>
          <w:p w14:paraId="4AA1AB6A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865" w:type="dxa"/>
            <w:hideMark/>
          </w:tcPr>
          <w:p w14:paraId="3739E5EA" w14:textId="77777777" w:rsidR="00B25FA1" w:rsidRPr="001368AE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368AE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B25FA1" w:rsidRPr="001368AE" w14:paraId="0AD23C36" w14:textId="77777777" w:rsidTr="00C2302A">
        <w:tc>
          <w:tcPr>
            <w:tcW w:w="2065" w:type="dxa"/>
            <w:hideMark/>
          </w:tcPr>
          <w:p w14:paraId="0A61CD5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650F38E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Optimizer</w:t>
            </w:r>
          </w:p>
        </w:tc>
        <w:tc>
          <w:tcPr>
            <w:tcW w:w="3865" w:type="dxa"/>
            <w:hideMark/>
          </w:tcPr>
          <w:p w14:paraId="1407D06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Adam</w:t>
            </w:r>
          </w:p>
        </w:tc>
      </w:tr>
      <w:tr w:rsidR="00B25FA1" w:rsidRPr="001368AE" w14:paraId="003DE62C" w14:textId="77777777" w:rsidTr="00C2302A">
        <w:tc>
          <w:tcPr>
            <w:tcW w:w="2065" w:type="dxa"/>
            <w:hideMark/>
          </w:tcPr>
          <w:p w14:paraId="3E5C99B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0181E0DE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Learning rate </w:t>
            </w:r>
          </w:p>
        </w:tc>
        <w:tc>
          <w:tcPr>
            <w:tcW w:w="3865" w:type="dxa"/>
            <w:hideMark/>
          </w:tcPr>
          <w:p w14:paraId="6E9C60E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5×10⁻⁵ → 2×10⁻⁵</w:t>
            </w:r>
            <w:r w:rsidRPr="001368AE">
              <w:rPr>
                <w:color w:val="000000" w:themeColor="text1"/>
                <w:sz w:val="20"/>
                <w:szCs w:val="20"/>
              </w:rPr>
              <w:t> </w:t>
            </w:r>
          </w:p>
        </w:tc>
      </w:tr>
      <w:tr w:rsidR="00B25FA1" w:rsidRPr="001368AE" w14:paraId="2C1174E1" w14:textId="77777777" w:rsidTr="00C2302A">
        <w:tc>
          <w:tcPr>
            <w:tcW w:w="2065" w:type="dxa"/>
          </w:tcPr>
          <w:p w14:paraId="61B3CEA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</w:tcPr>
          <w:p w14:paraId="4A0C682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Batch size </w:t>
            </w:r>
          </w:p>
        </w:tc>
        <w:tc>
          <w:tcPr>
            <w:tcW w:w="3865" w:type="dxa"/>
          </w:tcPr>
          <w:p w14:paraId="5904E6A7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4096 episodes/update</w:t>
            </w:r>
          </w:p>
        </w:tc>
      </w:tr>
      <w:tr w:rsidR="00B25FA1" w:rsidRPr="001368AE" w14:paraId="12AD5733" w14:textId="77777777" w:rsidTr="00C2302A">
        <w:tc>
          <w:tcPr>
            <w:tcW w:w="2065" w:type="dxa"/>
            <w:hideMark/>
          </w:tcPr>
          <w:p w14:paraId="34BD97E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687973A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Minibatch size</w:t>
            </w:r>
          </w:p>
        </w:tc>
        <w:tc>
          <w:tcPr>
            <w:tcW w:w="3865" w:type="dxa"/>
            <w:hideMark/>
          </w:tcPr>
          <w:p w14:paraId="1656956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1024</w:t>
            </w:r>
          </w:p>
        </w:tc>
      </w:tr>
      <w:tr w:rsidR="00B25FA1" w:rsidRPr="001368AE" w14:paraId="1A494101" w14:textId="77777777" w:rsidTr="00C2302A">
        <w:tc>
          <w:tcPr>
            <w:tcW w:w="2065" w:type="dxa"/>
            <w:hideMark/>
          </w:tcPr>
          <w:p w14:paraId="1EF6F26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  <w:hideMark/>
          </w:tcPr>
          <w:p w14:paraId="02BE40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Epochs/update</w:t>
            </w:r>
          </w:p>
        </w:tc>
        <w:tc>
          <w:tcPr>
            <w:tcW w:w="3865" w:type="dxa"/>
            <w:hideMark/>
          </w:tcPr>
          <w:p w14:paraId="57ACC68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B25FA1" w:rsidRPr="001368AE" w14:paraId="5EB6325A" w14:textId="77777777" w:rsidTr="00C2302A">
        <w:tc>
          <w:tcPr>
            <w:tcW w:w="2065" w:type="dxa"/>
          </w:tcPr>
          <w:p w14:paraId="074F759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</w:tcPr>
          <w:p w14:paraId="0E5E09F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Maximum PPO update</w:t>
            </w:r>
          </w:p>
        </w:tc>
        <w:tc>
          <w:tcPr>
            <w:tcW w:w="3865" w:type="dxa"/>
          </w:tcPr>
          <w:p w14:paraId="48B18E8A" w14:textId="77777777" w:rsidR="00B25FA1" w:rsidRPr="001368AE" w:rsidRDefault="00B25FA1" w:rsidP="00C2302A">
            <w:pPr>
              <w:spacing w:line="276" w:lineRule="auto"/>
              <w:rPr>
                <w:rFonts w:eastAsia="SimSun"/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Up to 1500</w:t>
            </w:r>
          </w:p>
        </w:tc>
      </w:tr>
      <w:tr w:rsidR="00B25FA1" w:rsidRPr="001368AE" w14:paraId="5796CA59" w14:textId="77777777" w:rsidTr="00C2302A">
        <w:tc>
          <w:tcPr>
            <w:tcW w:w="2065" w:type="dxa"/>
          </w:tcPr>
          <w:p w14:paraId="0EB687F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Optimization</w:t>
            </w:r>
          </w:p>
        </w:tc>
        <w:tc>
          <w:tcPr>
            <w:tcW w:w="3420" w:type="dxa"/>
          </w:tcPr>
          <w:p w14:paraId="0B8A6CA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Random Seeds </w:t>
            </w:r>
          </w:p>
        </w:tc>
        <w:tc>
          <w:tcPr>
            <w:tcW w:w="3865" w:type="dxa"/>
          </w:tcPr>
          <w:p w14:paraId="5876909D" w14:textId="77777777" w:rsidR="00B25FA1" w:rsidRPr="001368AE" w:rsidRDefault="00000000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0"/>
                      <w:szCs w:val="20"/>
                    </w:rPr>
                    <m:t>seed</m:t>
                  </m:r>
                </m:sub>
              </m:sSub>
            </m:oMath>
            <w:r w:rsidR="00B25FA1" w:rsidRPr="001368AE">
              <w:rPr>
                <w:color w:val="000000" w:themeColor="text1"/>
                <w:sz w:val="20"/>
                <w:szCs w:val="20"/>
              </w:rPr>
              <w:t xml:space="preserve"> = 5</w:t>
            </w:r>
          </w:p>
        </w:tc>
      </w:tr>
      <w:tr w:rsidR="00B25FA1" w:rsidRPr="001368AE" w14:paraId="1D22DF09" w14:textId="77777777" w:rsidTr="00C2302A">
        <w:tc>
          <w:tcPr>
            <w:tcW w:w="2065" w:type="dxa"/>
            <w:hideMark/>
          </w:tcPr>
          <w:p w14:paraId="4EDDA7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lastRenderedPageBreak/>
              <w:t>PPO / Policy</w:t>
            </w:r>
          </w:p>
        </w:tc>
        <w:tc>
          <w:tcPr>
            <w:tcW w:w="3420" w:type="dxa"/>
            <w:hideMark/>
          </w:tcPr>
          <w:p w14:paraId="285F6F9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Clip range</w:t>
            </w:r>
          </w:p>
        </w:tc>
        <w:tc>
          <w:tcPr>
            <w:tcW w:w="3865" w:type="dxa"/>
            <w:hideMark/>
          </w:tcPr>
          <w:p w14:paraId="704834EA" w14:textId="77777777" w:rsidR="00B25FA1" w:rsidRPr="001368AE" w:rsidRDefault="00B25FA1" w:rsidP="00C2302A">
            <w:pPr>
              <w:spacing w:line="276" w:lineRule="auto"/>
              <w:rPr>
                <w:rFonts w:eastAsia="SimSun"/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0.20 → 0.15</w:t>
            </w:r>
            <w:r w:rsidRPr="001368AE">
              <w:rPr>
                <w:color w:val="000000" w:themeColor="text1"/>
                <w:sz w:val="20"/>
                <w:szCs w:val="20"/>
              </w:rPr>
              <w:t> </w:t>
            </w:r>
          </w:p>
        </w:tc>
      </w:tr>
      <w:tr w:rsidR="00B25FA1" w:rsidRPr="001368AE" w14:paraId="259A84C4" w14:textId="77777777" w:rsidTr="00C2302A">
        <w:tc>
          <w:tcPr>
            <w:tcW w:w="2065" w:type="dxa"/>
          </w:tcPr>
          <w:p w14:paraId="5DD310A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</w:tcPr>
          <w:p w14:paraId="0532628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Value-loss coefficient</w:t>
            </w:r>
          </w:p>
        </w:tc>
        <w:tc>
          <w:tcPr>
            <w:tcW w:w="3865" w:type="dxa"/>
          </w:tcPr>
          <w:p w14:paraId="78F9E38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0.5 </w:t>
            </w:r>
          </w:p>
        </w:tc>
      </w:tr>
      <w:tr w:rsidR="00B25FA1" w:rsidRPr="001368AE" w14:paraId="29588427" w14:textId="77777777" w:rsidTr="00C2302A">
        <w:tc>
          <w:tcPr>
            <w:tcW w:w="2065" w:type="dxa"/>
            <w:hideMark/>
          </w:tcPr>
          <w:p w14:paraId="33E41B0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  <w:hideMark/>
          </w:tcPr>
          <w:p w14:paraId="50EEEFB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Entropy coefficient</w:t>
            </w:r>
          </w:p>
        </w:tc>
        <w:tc>
          <w:tcPr>
            <w:tcW w:w="3865" w:type="dxa"/>
            <w:hideMark/>
          </w:tcPr>
          <w:p w14:paraId="796EC3C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EE0000"/>
                <w:sz w:val="20"/>
                <w:szCs w:val="20"/>
              </w:rPr>
              <w:t>0 for the entire run</w:t>
            </w:r>
          </w:p>
        </w:tc>
      </w:tr>
      <w:tr w:rsidR="00B25FA1" w:rsidRPr="001368AE" w14:paraId="3D47FC54" w14:textId="77777777" w:rsidTr="00C2302A">
        <w:tc>
          <w:tcPr>
            <w:tcW w:w="2065" w:type="dxa"/>
            <w:hideMark/>
          </w:tcPr>
          <w:p w14:paraId="43D2991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  <w:hideMark/>
          </w:tcPr>
          <w:p w14:paraId="014902A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Discount factor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γ</m:t>
              </m:r>
            </m:oMath>
          </w:p>
        </w:tc>
        <w:tc>
          <w:tcPr>
            <w:tcW w:w="3865" w:type="dxa"/>
            <w:hideMark/>
          </w:tcPr>
          <w:p w14:paraId="68F7393F" w14:textId="0680FB7E" w:rsidR="00B25FA1" w:rsidRPr="001368AE" w:rsidRDefault="00B25FA1" w:rsidP="00C2302A">
            <w:pPr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0.99</w:t>
            </w:r>
          </w:p>
          <w:p w14:paraId="6F5C26C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B25FA1" w:rsidRPr="001368AE" w14:paraId="5DFF2DFC" w14:textId="77777777" w:rsidTr="00C2302A">
        <w:tc>
          <w:tcPr>
            <w:tcW w:w="2065" w:type="dxa"/>
          </w:tcPr>
          <w:p w14:paraId="0DA7F52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PPO / Policy</w:t>
            </w:r>
          </w:p>
        </w:tc>
        <w:tc>
          <w:tcPr>
            <w:tcW w:w="3420" w:type="dxa"/>
          </w:tcPr>
          <w:p w14:paraId="7F750D2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GAE parameter 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λ</m:t>
              </m:r>
            </m:oMath>
          </w:p>
        </w:tc>
        <w:tc>
          <w:tcPr>
            <w:tcW w:w="3865" w:type="dxa"/>
          </w:tcPr>
          <w:p w14:paraId="488629D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0.95 </w:t>
            </w:r>
          </w:p>
        </w:tc>
      </w:tr>
      <w:tr w:rsidR="00B25FA1" w:rsidRPr="001368AE" w14:paraId="70D7F49E" w14:textId="77777777" w:rsidTr="00C2302A">
        <w:tc>
          <w:tcPr>
            <w:tcW w:w="2065" w:type="dxa"/>
          </w:tcPr>
          <w:p w14:paraId="21940E7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Network</w:t>
            </w:r>
          </w:p>
        </w:tc>
        <w:tc>
          <w:tcPr>
            <w:tcW w:w="3420" w:type="dxa"/>
          </w:tcPr>
          <w:p w14:paraId="47FABC1F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Architecture</w:t>
            </w:r>
          </w:p>
        </w:tc>
        <w:tc>
          <w:tcPr>
            <w:tcW w:w="3865" w:type="dxa"/>
          </w:tcPr>
          <w:p w14:paraId="790FDE81" w14:textId="77777777" w:rsidR="00B25FA1" w:rsidRPr="001368AE" w:rsidRDefault="00B25FA1" w:rsidP="00C2302A">
            <w:pPr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 xml:space="preserve">Shared actor–critic trunk (two Tanh hidden layers, hidden 128); Beta policy head parameterized as mean × concentration (sigmoid mean, </w:t>
            </w:r>
            <w:proofErr w:type="spellStart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softplus</w:t>
            </w:r>
            <w:proofErr w:type="spellEnd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 xml:space="preserve"> concentration; α=</w:t>
            </w:r>
            <w:proofErr w:type="spellStart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μc</w:t>
            </w:r>
            <w:proofErr w:type="spellEnd"/>
            <w:r w:rsidRPr="001368AE">
              <w:rPr>
                <w:color w:val="EE0000"/>
                <w:sz w:val="20"/>
                <w:szCs w:val="20"/>
                <w:shd w:val="clear" w:color="auto" w:fill="FCFCFB"/>
              </w:rPr>
              <w:t>, β=(1−μ)c; concentration floor ramped 100→1000, 200-update warm-up); separate value head.</w:t>
            </w:r>
          </w:p>
        </w:tc>
      </w:tr>
      <w:tr w:rsidR="00B25FA1" w:rsidRPr="001368AE" w14:paraId="60D67EEF" w14:textId="77777777" w:rsidTr="00C2302A">
        <w:tc>
          <w:tcPr>
            <w:tcW w:w="2065" w:type="dxa"/>
            <w:hideMark/>
          </w:tcPr>
          <w:p w14:paraId="27D0580C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State</w:t>
            </w:r>
          </w:p>
        </w:tc>
        <w:tc>
          <w:tcPr>
            <w:tcW w:w="3420" w:type="dxa"/>
            <w:hideMark/>
          </w:tcPr>
          <w:p w14:paraId="7ECE879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Input variables</w:t>
            </w:r>
          </w:p>
        </w:tc>
        <w:tc>
          <w:tcPr>
            <w:tcW w:w="3865" w:type="dxa"/>
            <w:hideMark/>
          </w:tcPr>
          <w:p w14:paraId="5433C34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 xml:space="preserve">Normalized (q, k, </w:t>
            </w:r>
            <w:proofErr w:type="spellStart"/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>w_H−w_L</w:t>
            </w:r>
            <w:proofErr w:type="spellEnd"/>
            <w:r w:rsidRPr="001368AE">
              <w:rPr>
                <w:color w:val="000000" w:themeColor="text1"/>
                <w:sz w:val="20"/>
                <w:szCs w:val="20"/>
                <w:shd w:val="clear" w:color="auto" w:fill="FCFCFB"/>
              </w:rPr>
              <w:t>), constant per run</w:t>
            </w:r>
          </w:p>
        </w:tc>
      </w:tr>
      <w:tr w:rsidR="00B25FA1" w:rsidRPr="001368AE" w14:paraId="108E3C95" w14:textId="77777777" w:rsidTr="00C2302A">
        <w:tc>
          <w:tcPr>
            <w:tcW w:w="2065" w:type="dxa"/>
            <w:hideMark/>
          </w:tcPr>
          <w:p w14:paraId="1FD08D5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1ECBE9E6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KL window</w:t>
            </w:r>
          </w:p>
        </w:tc>
        <w:tc>
          <w:tcPr>
            <w:tcW w:w="3865" w:type="dxa"/>
            <w:hideMark/>
          </w:tcPr>
          <w:p w14:paraId="0FD8F07A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20</w:t>
            </w:r>
          </w:p>
        </w:tc>
      </w:tr>
      <w:tr w:rsidR="00B25FA1" w:rsidRPr="001368AE" w14:paraId="244196E7" w14:textId="77777777" w:rsidTr="00C2302A">
        <w:tc>
          <w:tcPr>
            <w:tcW w:w="2065" w:type="dxa"/>
            <w:hideMark/>
          </w:tcPr>
          <w:p w14:paraId="3BB6E5D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729B338D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KL threshold</w:t>
            </w:r>
          </w:p>
        </w:tc>
        <w:tc>
          <w:tcPr>
            <w:tcW w:w="3865" w:type="dxa"/>
            <w:hideMark/>
          </w:tcPr>
          <w:p w14:paraId="4715A40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mean 0.015 + std 0.012</w:t>
            </w:r>
          </w:p>
        </w:tc>
      </w:tr>
      <w:tr w:rsidR="00B25FA1" w:rsidRPr="001368AE" w14:paraId="0B9D9971" w14:textId="77777777" w:rsidTr="00C2302A">
        <w:tc>
          <w:tcPr>
            <w:tcW w:w="2065" w:type="dxa"/>
            <w:hideMark/>
          </w:tcPr>
          <w:p w14:paraId="0346DBE9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506F31C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Effort-drift threshold</w:t>
            </w:r>
          </w:p>
        </w:tc>
        <w:tc>
          <w:tcPr>
            <w:tcW w:w="3865" w:type="dxa"/>
            <w:hideMark/>
          </w:tcPr>
          <w:p w14:paraId="54D507EB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8.0</w:t>
            </w:r>
          </w:p>
        </w:tc>
      </w:tr>
      <w:tr w:rsidR="00B25FA1" w:rsidRPr="001368AE" w14:paraId="425B7035" w14:textId="77777777" w:rsidTr="00C2302A">
        <w:tc>
          <w:tcPr>
            <w:tcW w:w="2065" w:type="dxa"/>
            <w:hideMark/>
          </w:tcPr>
          <w:p w14:paraId="38143A13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  <w:hideMark/>
          </w:tcPr>
          <w:p w14:paraId="7B04C35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 xml:space="preserve">Exploitability tolerance </w:t>
            </w:r>
          </w:p>
        </w:tc>
        <w:tc>
          <w:tcPr>
            <w:tcW w:w="3865" w:type="dxa"/>
            <w:hideMark/>
          </w:tcPr>
          <w:p w14:paraId="00C5E128" w14:textId="77777777" w:rsidR="00B25FA1" w:rsidRPr="001368AE" w:rsidRDefault="00000000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eq</m:t>
                  </m:r>
                </m:sub>
              </m:sSub>
            </m:oMath>
            <w:r w:rsidR="00B25FA1" w:rsidRPr="001368AE">
              <w:rPr>
                <w:color w:val="000000" w:themeColor="text1"/>
                <w:sz w:val="20"/>
                <w:szCs w:val="20"/>
              </w:rPr>
              <w:t>=</w:t>
            </w:r>
            <w:r w:rsidR="00B25FA1" w:rsidRPr="001368AE">
              <w:rPr>
                <w:rStyle w:val="Heading1Char"/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25FA1" w:rsidRPr="001368AE">
              <w:rPr>
                <w:rStyle w:val="Strong"/>
                <w:b w:val="0"/>
                <w:bCs w:val="0"/>
                <w:color w:val="000000" w:themeColor="text1"/>
                <w:sz w:val="20"/>
                <w:szCs w:val="20"/>
              </w:rPr>
              <w:t>0.03</w:t>
            </w:r>
          </w:p>
        </w:tc>
      </w:tr>
      <w:tr w:rsidR="00B25FA1" w:rsidRPr="001368AE" w14:paraId="7A067C81" w14:textId="77777777" w:rsidTr="00C2302A">
        <w:tc>
          <w:tcPr>
            <w:tcW w:w="2065" w:type="dxa"/>
          </w:tcPr>
          <w:p w14:paraId="48EC6F5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Diagnostics</w:t>
            </w:r>
          </w:p>
        </w:tc>
        <w:tc>
          <w:tcPr>
            <w:tcW w:w="3420" w:type="dxa"/>
          </w:tcPr>
          <w:p w14:paraId="3177D929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Exploitability patience</w:t>
            </w:r>
          </w:p>
        </w:tc>
        <w:tc>
          <w:tcPr>
            <w:tcW w:w="3865" w:type="dxa"/>
          </w:tcPr>
          <w:p w14:paraId="5DD2C61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5 consecutive checks</w:t>
            </w:r>
          </w:p>
        </w:tc>
      </w:tr>
      <w:tr w:rsidR="00B25FA1" w:rsidRPr="001368AE" w14:paraId="2862E2F9" w14:textId="77777777" w:rsidTr="00C2302A">
        <w:tc>
          <w:tcPr>
            <w:tcW w:w="2065" w:type="dxa"/>
          </w:tcPr>
          <w:p w14:paraId="65E34F6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5C69397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Payoff evaluation</w:t>
            </w:r>
          </w:p>
        </w:tc>
        <w:tc>
          <w:tcPr>
            <w:tcW w:w="3865" w:type="dxa"/>
          </w:tcPr>
          <w:p w14:paraId="4BCD91E5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8192 MC samples with common random numbers</w:t>
            </w:r>
          </w:p>
        </w:tc>
      </w:tr>
      <w:tr w:rsidR="00B25FA1" w:rsidRPr="001368AE" w14:paraId="6AAF98F9" w14:textId="77777777" w:rsidTr="00C2302A">
        <w:tc>
          <w:tcPr>
            <w:tcW w:w="2065" w:type="dxa"/>
          </w:tcPr>
          <w:p w14:paraId="74AA29B2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3F0E7731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Search grid &amp; coarse-to-fine steps</w:t>
            </w:r>
          </w:p>
        </w:tc>
        <w:tc>
          <w:tcPr>
            <w:tcW w:w="3865" w:type="dxa"/>
          </w:tcPr>
          <w:p w14:paraId="28FF7170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5.0, 1.0, and 0.25</w:t>
            </w:r>
          </w:p>
        </w:tc>
      </w:tr>
      <w:tr w:rsidR="00B25FA1" w:rsidRPr="001368AE" w14:paraId="7AA4B2D7" w14:textId="77777777" w:rsidTr="00C2302A">
        <w:tc>
          <w:tcPr>
            <w:tcW w:w="2065" w:type="dxa"/>
          </w:tcPr>
          <w:p w14:paraId="6D8C66A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MC-BR/Verification</w:t>
            </w:r>
          </w:p>
        </w:tc>
        <w:tc>
          <w:tcPr>
            <w:tcW w:w="3420" w:type="dxa"/>
          </w:tcPr>
          <w:p w14:paraId="3E4A87C8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Final check</w:t>
            </w:r>
          </w:p>
        </w:tc>
        <w:tc>
          <w:tcPr>
            <w:tcW w:w="3865" w:type="dxa"/>
          </w:tcPr>
          <w:p w14:paraId="4C47D434" w14:textId="77777777" w:rsidR="00B25FA1" w:rsidRPr="001368AE" w:rsidRDefault="00B25FA1" w:rsidP="00C2302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1368AE">
              <w:rPr>
                <w:color w:val="000000" w:themeColor="text1"/>
                <w:sz w:val="20"/>
                <w:szCs w:val="20"/>
              </w:rPr>
              <w:t>Independent MC exploitability evaluation after polishing</w:t>
            </w:r>
          </w:p>
        </w:tc>
      </w:tr>
    </w:tbl>
    <w:p w14:paraId="2906C259" w14:textId="77777777" w:rsidR="006D35E4" w:rsidRDefault="006D35E4" w:rsidP="006D35E4">
      <w:pPr>
        <w:pStyle w:val="ListParagraph"/>
        <w:rPr>
          <w:color w:val="EE0000"/>
        </w:rPr>
      </w:pPr>
    </w:p>
    <w:p w14:paraId="47CC30D4" w14:textId="0F4CCB96" w:rsidR="006D35E4" w:rsidRPr="006C12D1" w:rsidRDefault="006D35E4" w:rsidP="006D35E4">
      <w:pPr>
        <w:pStyle w:val="ListParagraph"/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hAnsi="Times New Roman" w:cs="Times New Roman"/>
          <w:color w:val="EE0000"/>
        </w:rPr>
        <w:t>根据实验的情况，有几个问题我们需要解释：</w:t>
      </w:r>
    </w:p>
    <w:p w14:paraId="3C6980CC" w14:textId="1468B7EA" w:rsidR="006D35E4" w:rsidRPr="006C12D1" w:rsidRDefault="006D35E4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eastAsia="SimSun" w:hAnsi="Times New Roman" w:cs="Times New Roman"/>
          <w:color w:val="EE0000"/>
        </w:rPr>
        <w:t>为什么</w:t>
      </w:r>
      <w:r w:rsidRPr="006C12D1">
        <w:rPr>
          <w:rFonts w:ascii="Times New Roman" w:hAnsi="Times New Roman" w:cs="Times New Roman"/>
          <w:color w:val="EE0000"/>
        </w:rPr>
        <w:t xml:space="preserve"> heterogeneous ability </w:t>
      </w:r>
      <w:r w:rsidRPr="006C12D1">
        <w:rPr>
          <w:rFonts w:ascii="Times New Roman" w:eastAsia="SimSun" w:hAnsi="Times New Roman" w:cs="Times New Roman"/>
          <w:color w:val="EE0000"/>
        </w:rPr>
        <w:t>需要不同</w:t>
      </w:r>
      <w:r w:rsidRPr="006C12D1">
        <w:rPr>
          <w:rFonts w:ascii="Times New Roman" w:hAnsi="Times New Roman" w:cs="Times New Roman"/>
          <w:color w:val="EE0000"/>
        </w:rPr>
        <w:t xml:space="preserve"> policy head</w:t>
      </w:r>
      <w:r w:rsidRPr="006C12D1">
        <w:rPr>
          <w:rFonts w:ascii="Times New Roman" w:eastAsia="SimSun" w:hAnsi="Times New Roman" w:cs="Times New Roman"/>
          <w:color w:val="EE0000"/>
        </w:rPr>
        <w:t>？</w:t>
      </w:r>
      <w:r w:rsidRPr="006C12D1">
        <w:rPr>
          <w:rFonts w:ascii="Times New Roman" w:hAnsi="Times New Roman" w:cs="Times New Roman"/>
          <w:color w:val="EE0000"/>
        </w:rPr>
        <w:t xml:space="preserve"> </w:t>
      </w:r>
    </w:p>
    <w:p w14:paraId="367EF324" w14:textId="0B959C63" w:rsidR="006D35E4" w:rsidRPr="006C12D1" w:rsidRDefault="006D35E4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eastAsia="SimSun" w:hAnsi="Times New Roman" w:cs="Times New Roman"/>
          <w:color w:val="EE0000"/>
        </w:rPr>
        <w:t>为什么</w:t>
      </w:r>
      <w:r w:rsidRPr="006C12D1">
        <w:rPr>
          <w:rFonts w:ascii="Times New Roman" w:hAnsi="Times New Roman" w:cs="Times New Roman"/>
          <w:color w:val="EE0000"/>
        </w:rPr>
        <w:t xml:space="preserve"> three-player </w:t>
      </w:r>
      <w:r w:rsidRPr="006C12D1">
        <w:rPr>
          <w:rFonts w:ascii="Times New Roman" w:eastAsia="SimSun" w:hAnsi="Times New Roman" w:cs="Times New Roman"/>
          <w:color w:val="EE0000"/>
        </w:rPr>
        <w:t>和</w:t>
      </w:r>
      <w:r w:rsidRPr="006C12D1">
        <w:rPr>
          <w:rFonts w:ascii="Times New Roman" w:hAnsi="Times New Roman" w:cs="Times New Roman"/>
          <w:color w:val="EE0000"/>
        </w:rPr>
        <w:t xml:space="preserve"> heterogeneous cost </w:t>
      </w:r>
      <w:r w:rsidRPr="006C12D1">
        <w:rPr>
          <w:rFonts w:ascii="Times New Roman" w:eastAsia="SimSun" w:hAnsi="Times New Roman" w:cs="Times New Roman"/>
          <w:color w:val="EE0000"/>
        </w:rPr>
        <w:t>需要</w:t>
      </w:r>
      <w:r w:rsidRPr="006C12D1">
        <w:rPr>
          <w:rFonts w:ascii="Times New Roman" w:hAnsi="Times New Roman" w:cs="Times New Roman"/>
          <w:color w:val="EE0000"/>
        </w:rPr>
        <w:t xml:space="preserve"> variance penalty</w:t>
      </w:r>
      <w:r w:rsidRPr="006C12D1">
        <w:rPr>
          <w:rFonts w:ascii="Times New Roman" w:eastAsia="SimSun" w:hAnsi="Times New Roman" w:cs="Times New Roman"/>
          <w:color w:val="EE0000"/>
        </w:rPr>
        <w:t>，而</w:t>
      </w:r>
      <w:r w:rsidRPr="006C12D1">
        <w:rPr>
          <w:rFonts w:ascii="Times New Roman" w:hAnsi="Times New Roman" w:cs="Times New Roman"/>
          <w:color w:val="EE0000"/>
        </w:rPr>
        <w:t xml:space="preserve"> two-player </w:t>
      </w:r>
      <w:r w:rsidRPr="006C12D1">
        <w:rPr>
          <w:rFonts w:ascii="Times New Roman" w:eastAsia="SimSun" w:hAnsi="Times New Roman" w:cs="Times New Roman"/>
          <w:color w:val="EE0000"/>
        </w:rPr>
        <w:t>不需要？</w:t>
      </w:r>
      <w:r w:rsidRPr="006C12D1">
        <w:rPr>
          <w:rFonts w:ascii="Times New Roman" w:hAnsi="Times New Roman" w:cs="Times New Roman"/>
          <w:color w:val="EE0000"/>
        </w:rPr>
        <w:t xml:space="preserve"> </w:t>
      </w:r>
    </w:p>
    <w:p w14:paraId="3F428E89" w14:textId="5172DE30" w:rsidR="006D35E4" w:rsidRPr="006C12D1" w:rsidRDefault="006D35E4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eastAsia="SimSun" w:hAnsi="Times New Roman" w:cs="Times New Roman"/>
          <w:color w:val="EE0000"/>
        </w:rPr>
        <w:t>这些配置是在看过</w:t>
      </w:r>
      <w:r w:rsidRPr="006C12D1">
        <w:rPr>
          <w:rFonts w:ascii="Times New Roman" w:hAnsi="Times New Roman" w:cs="Times New Roman"/>
          <w:color w:val="EE0000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color w:val="EE0000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</w:rPr>
              <m:t>e</m:t>
            </m:r>
          </m:e>
          <m:sup>
            <m:r>
              <w:rPr>
                <w:rFonts w:ascii="Cambria Math" w:hAnsi="Cambria Math" w:cs="Times New Roman"/>
                <w:color w:val="EE0000"/>
              </w:rPr>
              <m:t>*</m:t>
            </m:r>
          </m:sup>
        </m:sSup>
      </m:oMath>
      <w:r w:rsidRPr="006C12D1">
        <w:rPr>
          <w:rFonts w:ascii="Times New Roman" w:eastAsia="SimSun" w:hAnsi="Times New Roman" w:cs="Times New Roman"/>
          <w:color w:val="EE0000"/>
        </w:rPr>
        <w:t>后调出来的吗？</w:t>
      </w:r>
      <w:r w:rsidRPr="006C12D1">
        <w:rPr>
          <w:rFonts w:ascii="Times New Roman" w:hAnsi="Times New Roman" w:cs="Times New Roman"/>
          <w:color w:val="EE0000"/>
        </w:rPr>
        <w:t xml:space="preserve"> </w:t>
      </w:r>
    </w:p>
    <w:p w14:paraId="7762EB2B" w14:textId="016846AE" w:rsidR="006D35E4" w:rsidRPr="006C12D1" w:rsidRDefault="006D35E4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eastAsia="SimSun" w:hAnsi="Times New Roman" w:cs="Times New Roman"/>
          <w:color w:val="EE0000"/>
        </w:rPr>
        <w:t>用统一配置是否也能得到类似结果？</w:t>
      </w:r>
      <w:r w:rsidRPr="006C12D1">
        <w:rPr>
          <w:rFonts w:ascii="Times New Roman" w:hAnsi="Times New Roman" w:cs="Times New Roman"/>
          <w:color w:val="EE0000"/>
        </w:rPr>
        <w:t xml:space="preserve"> </w:t>
      </w:r>
    </w:p>
    <w:p w14:paraId="247C75CF" w14:textId="10204595" w:rsidR="006D35E4" w:rsidRPr="006C12D1" w:rsidRDefault="006D35E4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eastAsia="SimSun" w:hAnsi="Times New Roman" w:cs="Times New Roman"/>
          <w:color w:val="EE0000"/>
        </w:rPr>
        <w:t>配置差异而非场景结构是否造成了结果差异？</w:t>
      </w:r>
    </w:p>
    <w:p w14:paraId="642957A5" w14:textId="7C7D13A2" w:rsidR="00331BD7" w:rsidRPr="006C12D1" w:rsidRDefault="00331BD7" w:rsidP="006D35E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EE0000"/>
        </w:rPr>
      </w:pPr>
      <w:r w:rsidRPr="006C12D1">
        <w:rPr>
          <w:rFonts w:ascii="Times New Roman" w:eastAsia="SimSun" w:hAnsi="Times New Roman" w:cs="Times New Roman"/>
          <w:color w:val="EE0000"/>
        </w:rPr>
        <w:t>我们需要解释这些区别是必要的，而不是为了靠近理论值而进行的</w:t>
      </w:r>
      <w:r w:rsidRPr="006C12D1">
        <w:rPr>
          <w:rFonts w:ascii="Times New Roman" w:eastAsia="SimSun" w:hAnsi="Times New Roman" w:cs="Times New Roman"/>
          <w:color w:val="EE0000"/>
        </w:rPr>
        <w:t>scenario-by-scenario tuning</w:t>
      </w:r>
    </w:p>
    <w:p w14:paraId="4F11BE3D" w14:textId="77777777" w:rsidR="006D35E4" w:rsidRDefault="006D35E4" w:rsidP="006D35E4">
      <w:pPr>
        <w:pStyle w:val="NormalWeb"/>
        <w:spacing w:before="120" w:beforeAutospacing="0" w:after="120" w:afterAutospacing="0" w:line="360" w:lineRule="auto"/>
        <w:ind w:left="360"/>
        <w:rPr>
          <w:rFonts w:eastAsia="SimSun"/>
          <w:color w:val="000000" w:themeColor="text1"/>
          <w:sz w:val="20"/>
          <w:szCs w:val="20"/>
        </w:rPr>
      </w:pPr>
    </w:p>
    <w:p w14:paraId="3A43EDB8" w14:textId="55C0588B" w:rsidR="00174567" w:rsidRPr="006D35E4" w:rsidRDefault="006B4012" w:rsidP="006D35E4">
      <w:pPr>
        <w:pStyle w:val="NormalWeb"/>
        <w:spacing w:before="120" w:beforeAutospacing="0" w:after="120" w:afterAutospacing="0" w:line="360" w:lineRule="auto"/>
        <w:ind w:left="360"/>
        <w:rPr>
          <w:rFonts w:eastAsia="SimSun"/>
          <w:color w:val="000000" w:themeColor="text1"/>
          <w:sz w:val="20"/>
          <w:szCs w:val="20"/>
        </w:rPr>
      </w:pPr>
      <w:r w:rsidRPr="006D35E4">
        <w:rPr>
          <w:rFonts w:eastAsia="SimSun"/>
          <w:color w:val="000000" w:themeColor="text1"/>
          <w:sz w:val="20"/>
          <w:szCs w:val="20"/>
        </w:rPr>
        <w:t>请确认四组实验的</w:t>
      </w:r>
      <w:r w:rsidR="009746CF" w:rsidRPr="006D35E4">
        <w:rPr>
          <w:rFonts w:eastAsia="SimSun"/>
          <w:color w:val="000000" w:themeColor="text1"/>
          <w:sz w:val="20"/>
          <w:szCs w:val="20"/>
        </w:rPr>
        <w:t>metadata</w:t>
      </w:r>
      <w:r w:rsidR="009746CF" w:rsidRPr="006D35E4">
        <w:rPr>
          <w:rFonts w:eastAsia="SimSun"/>
          <w:color w:val="000000" w:themeColor="text1"/>
          <w:sz w:val="20"/>
          <w:szCs w:val="20"/>
        </w:rPr>
        <w:t>：</w:t>
      </w:r>
      <w:r w:rsidR="009746CF" w:rsidRPr="006D35E4">
        <w:rPr>
          <w:color w:val="000000" w:themeColor="text1"/>
          <w:sz w:val="20"/>
          <w:szCs w:val="20"/>
        </w:rPr>
        <w:t>policy head type</w:t>
      </w:r>
      <w:r w:rsidR="009746CF" w:rsidRPr="006D35E4">
        <w:rPr>
          <w:rFonts w:eastAsia="SimSun"/>
          <w:color w:val="000000" w:themeColor="text1"/>
          <w:sz w:val="20"/>
          <w:szCs w:val="20"/>
        </w:rPr>
        <w:t>,</w:t>
      </w:r>
      <w:r w:rsidR="009746CF" w:rsidRPr="006D35E4">
        <w:rPr>
          <w:color w:val="000000" w:themeColor="text1"/>
          <w:sz w:val="20"/>
          <w:szCs w:val="20"/>
        </w:rPr>
        <w:t xml:space="preserve"> </w:t>
      </w:r>
      <w:proofErr w:type="spellStart"/>
      <w:r w:rsidR="009746CF" w:rsidRPr="006D35E4">
        <w:rPr>
          <w:color w:val="000000" w:themeColor="text1"/>
          <w:sz w:val="20"/>
          <w:szCs w:val="20"/>
        </w:rPr>
        <w:t>conc_min</w:t>
      </w:r>
      <w:proofErr w:type="spellEnd"/>
      <w:r w:rsidR="009746CF" w:rsidRPr="006D35E4">
        <w:rPr>
          <w:color w:val="000000" w:themeColor="text1"/>
          <w:sz w:val="20"/>
          <w:szCs w:val="20"/>
        </w:rPr>
        <w:t xml:space="preserve">, </w:t>
      </w:r>
      <w:proofErr w:type="spellStart"/>
      <w:r w:rsidR="009746CF" w:rsidRPr="006D35E4">
        <w:rPr>
          <w:color w:val="000000" w:themeColor="text1"/>
          <w:sz w:val="20"/>
          <w:szCs w:val="20"/>
        </w:rPr>
        <w:t>conc_reg</w:t>
      </w:r>
      <w:proofErr w:type="spellEnd"/>
      <w:r w:rsidR="009746CF" w:rsidRPr="006D35E4">
        <w:rPr>
          <w:color w:val="000000" w:themeColor="text1"/>
          <w:sz w:val="20"/>
          <w:szCs w:val="20"/>
        </w:rPr>
        <w:t xml:space="preserve"> coefficient, variance-loss coefficient</w:t>
      </w:r>
    </w:p>
    <w:tbl>
      <w:tblPr>
        <w:tblW w:w="102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1659"/>
        <w:gridCol w:w="1659"/>
        <w:gridCol w:w="1659"/>
        <w:gridCol w:w="2742"/>
      </w:tblGrid>
      <w:tr w:rsidR="00174567" w:rsidRPr="00174567" w14:paraId="191A4E46" w14:textId="77777777" w:rsidTr="00174567">
        <w:trPr>
          <w:trHeight w:val="323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036F0E" w14:textId="77777777" w:rsidR="00174567" w:rsidRPr="00174567" w:rsidRDefault="00174567" w:rsidP="00174567">
            <w:pPr>
              <w:rPr>
                <w:rFonts w:ascii="Segoe UI" w:hAnsi="Segoe UI" w:cs="Segoe UI"/>
                <w:b/>
                <w:bCs/>
                <w:color w:val="6D6B67"/>
                <w:sz w:val="26"/>
                <w:szCs w:val="26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8434E" w14:textId="77777777" w:rsidR="00174567" w:rsidRPr="00174567" w:rsidRDefault="00174567" w:rsidP="00174567">
            <w:r w:rsidRPr="00174567">
              <w:rPr>
                <w:rFonts w:ascii="SimSun" w:eastAsia="SimSun" w:hAnsi="SimSun" w:cs="SimSun"/>
              </w:rPr>
              <w:t>两人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CACB4B" w14:textId="77777777" w:rsidR="00174567" w:rsidRPr="00174567" w:rsidRDefault="00174567" w:rsidP="00174567">
            <w:r w:rsidRPr="00174567">
              <w:rPr>
                <w:rFonts w:ascii="SimSun" w:eastAsia="SimSun" w:hAnsi="SimSun" w:cs="SimSun"/>
              </w:rPr>
              <w:t>三人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E5F2C8" w14:textId="77777777" w:rsidR="00174567" w:rsidRPr="00174567" w:rsidRDefault="00174567" w:rsidP="00174567">
            <w:r w:rsidRPr="00174567">
              <w:rPr>
                <w:rFonts w:ascii="SimSun" w:eastAsia="SimSun" w:hAnsi="SimSun" w:cs="SimSun"/>
              </w:rPr>
              <w:t>异质成本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9FCA21" w14:textId="77777777" w:rsidR="00174567" w:rsidRPr="00174567" w:rsidRDefault="00174567" w:rsidP="00174567">
            <w:r w:rsidRPr="00174567">
              <w:rPr>
                <w:rFonts w:ascii="SimSun" w:eastAsia="SimSun" w:hAnsi="SimSun" w:cs="SimSun"/>
              </w:rPr>
              <w:t>异质能力</w:t>
            </w:r>
          </w:p>
        </w:tc>
      </w:tr>
      <w:tr w:rsidR="00174567" w:rsidRPr="00174567" w14:paraId="51DAC4D4" w14:textId="77777777" w:rsidTr="00174567">
        <w:trPr>
          <w:trHeight w:val="28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3997B1" w14:textId="77777777" w:rsidR="00174567" w:rsidRPr="00174567" w:rsidRDefault="00174567" w:rsidP="00174567">
            <w:r w:rsidRPr="00174567">
              <w:rPr>
                <w:rFonts w:ascii="Courier New" w:hAnsi="Courier New" w:cs="Courier New"/>
                <w:color w:val="0B0B0B"/>
                <w:sz w:val="20"/>
                <w:szCs w:val="20"/>
              </w:rPr>
              <w:t>theory_align_v2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D26FC" w14:textId="77777777" w:rsidR="00174567" w:rsidRPr="00174567" w:rsidRDefault="00174567" w:rsidP="00174567">
            <w:r w:rsidRPr="00174567">
              <w:t>True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4D688B" w14:textId="0FEE3219" w:rsidR="00174567" w:rsidRPr="00174567" w:rsidRDefault="00174567" w:rsidP="00174567">
            <w:r w:rsidRPr="00174567">
              <w:t>True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B04B8D" w14:textId="4004AA0C" w:rsidR="00174567" w:rsidRPr="00174567" w:rsidRDefault="00174567" w:rsidP="00174567">
            <w:r w:rsidRPr="00174567">
              <w:t>True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4F3CC2" w14:textId="77777777" w:rsidR="00174567" w:rsidRPr="00174567" w:rsidRDefault="00174567" w:rsidP="00174567">
            <w:r w:rsidRPr="00174567">
              <w:t>False</w:t>
            </w:r>
          </w:p>
        </w:tc>
      </w:tr>
      <w:tr w:rsidR="00174567" w:rsidRPr="00174567" w14:paraId="788F31F2" w14:textId="77777777" w:rsidTr="00174567">
        <w:trPr>
          <w:trHeight w:val="32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BDD780" w14:textId="77777777" w:rsidR="00174567" w:rsidRPr="00174567" w:rsidRDefault="00174567" w:rsidP="00174567">
            <w:r w:rsidRPr="00174567">
              <w:t>Policy head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012537" w14:textId="77777777" w:rsidR="00174567" w:rsidRPr="00174567" w:rsidRDefault="00174567" w:rsidP="00174567">
            <w:proofErr w:type="spellStart"/>
            <w:r w:rsidRPr="00174567">
              <w:t>mean×conc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FD6F0C" w14:textId="77777777" w:rsidR="00174567" w:rsidRPr="00174567" w:rsidRDefault="00174567" w:rsidP="00174567">
            <w:proofErr w:type="spellStart"/>
            <w:r w:rsidRPr="00174567">
              <w:t>mean×conc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99DE74" w14:textId="77777777" w:rsidR="00174567" w:rsidRPr="00174567" w:rsidRDefault="00174567" w:rsidP="00174567">
            <w:proofErr w:type="spellStart"/>
            <w:r w:rsidRPr="00174567">
              <w:t>mean×conc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F7B95E" w14:textId="77777777" w:rsidR="00174567" w:rsidRPr="00174567" w:rsidRDefault="00174567" w:rsidP="00174567">
            <w:r w:rsidRPr="00174567">
              <w:rPr>
                <w:rFonts w:ascii="SimSun" w:eastAsia="SimSun" w:hAnsi="SimSun" w:cs="SimSun"/>
              </w:rPr>
              <w:t>独立</w:t>
            </w:r>
            <w:r w:rsidRPr="00174567">
              <w:t xml:space="preserve"> α,β </w:t>
            </w:r>
            <w:proofErr w:type="spellStart"/>
            <w:r w:rsidRPr="00174567">
              <w:t>softplus</w:t>
            </w:r>
            <w:proofErr w:type="spellEnd"/>
            <w:r w:rsidRPr="00174567">
              <w:t xml:space="preserve"> </w:t>
            </w:r>
            <w:r w:rsidRPr="00174567">
              <w:rPr>
                <w:rFonts w:ascii="SimSun" w:eastAsia="SimSun" w:hAnsi="SimSun" w:cs="SimSun"/>
              </w:rPr>
              <w:t>头</w:t>
            </w:r>
          </w:p>
        </w:tc>
      </w:tr>
      <w:tr w:rsidR="00174567" w:rsidRPr="00174567" w14:paraId="46F2E70B" w14:textId="77777777" w:rsidTr="00174567">
        <w:trPr>
          <w:trHeight w:val="32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7C1936" w14:textId="77777777" w:rsidR="00174567" w:rsidRPr="00174567" w:rsidRDefault="00174567" w:rsidP="00174567">
            <w:proofErr w:type="spellStart"/>
            <w:r w:rsidRPr="00174567">
              <w:rPr>
                <w:rFonts w:ascii="Courier New" w:hAnsi="Courier New" w:cs="Courier New"/>
                <w:color w:val="0B0B0B"/>
                <w:sz w:val="20"/>
                <w:szCs w:val="20"/>
              </w:rPr>
              <w:lastRenderedPageBreak/>
              <w:t>conc_min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DFEFAE" w14:textId="751275F7" w:rsidR="00174567" w:rsidRPr="00174567" w:rsidRDefault="00174567" w:rsidP="00174567">
            <w:r w:rsidRPr="00174567">
              <w:t xml:space="preserve"> 100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FAAF7E" w14:textId="77777777" w:rsidR="00174567" w:rsidRPr="00174567" w:rsidRDefault="00174567" w:rsidP="00174567">
            <w:r w:rsidRPr="00174567">
              <w:t>100→1000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2B40F9" w14:textId="77777777" w:rsidR="00174567" w:rsidRPr="00174567" w:rsidRDefault="00174567" w:rsidP="00174567">
            <w:r w:rsidRPr="00174567">
              <w:t>100→1000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68863E" w14:textId="77777777" w:rsidR="00174567" w:rsidRPr="00174567" w:rsidRDefault="00174567" w:rsidP="00174567">
            <w:r w:rsidRPr="00174567">
              <w:rPr>
                <w:rFonts w:ascii="SimSun" w:eastAsia="SimSun" w:hAnsi="SimSun" w:cs="SimSun"/>
              </w:rPr>
              <w:t>无</w:t>
            </w:r>
            <w:r w:rsidRPr="00174567">
              <w:t xml:space="preserve"> floor</w:t>
            </w:r>
          </w:p>
        </w:tc>
      </w:tr>
      <w:tr w:rsidR="00174567" w:rsidRPr="00174567" w14:paraId="6EB8080C" w14:textId="77777777" w:rsidTr="00174567">
        <w:trPr>
          <w:trHeight w:val="28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9667C3" w14:textId="243C8079" w:rsidR="00174567" w:rsidRPr="00174567" w:rsidRDefault="00174567" w:rsidP="00174567">
            <w:proofErr w:type="spellStart"/>
            <w:r w:rsidRPr="00174567">
              <w:t>conc_reg</w:t>
            </w:r>
            <w:proofErr w:type="spellEnd"/>
            <w:r w:rsidRPr="00174567">
              <w:t xml:space="preserve"> 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178AB7" w14:textId="77777777" w:rsidR="00174567" w:rsidRPr="00174567" w:rsidRDefault="00174567" w:rsidP="00174567">
            <w:r w:rsidRPr="00174567">
              <w:t>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317775" w14:textId="77777777" w:rsidR="00174567" w:rsidRPr="00174567" w:rsidRDefault="00174567" w:rsidP="00174567">
            <w:r w:rsidRPr="00174567">
              <w:t>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C0896A" w14:textId="77777777" w:rsidR="00174567" w:rsidRPr="00174567" w:rsidRDefault="00174567" w:rsidP="00174567">
            <w:r w:rsidRPr="00174567">
              <w:t>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646D0A" w14:textId="77777777" w:rsidR="00174567" w:rsidRPr="00174567" w:rsidRDefault="00174567" w:rsidP="00174567">
            <w:r w:rsidRPr="00174567">
              <w:t>0</w:t>
            </w:r>
          </w:p>
        </w:tc>
      </w:tr>
      <w:tr w:rsidR="00174567" w:rsidRPr="00174567" w14:paraId="1C084CD3" w14:textId="77777777" w:rsidTr="00174567">
        <w:trPr>
          <w:trHeight w:val="28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19B876" w14:textId="298D16DD" w:rsidR="00174567" w:rsidRPr="00174567" w:rsidRDefault="00174567" w:rsidP="00174567">
            <w:r w:rsidRPr="00174567">
              <w:t xml:space="preserve">var-loss 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C64355" w14:textId="005C9E04" w:rsidR="00174567" w:rsidRPr="00174567" w:rsidRDefault="00174567" w:rsidP="00174567">
            <w:r w:rsidRPr="00174567">
              <w:t xml:space="preserve"> 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12041F" w14:textId="77777777" w:rsidR="00174567" w:rsidRPr="00174567" w:rsidRDefault="00174567" w:rsidP="00174567">
            <w:r w:rsidRPr="00174567">
              <w:t>0→0.05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4F6D9" w14:textId="77777777" w:rsidR="00174567" w:rsidRPr="00174567" w:rsidRDefault="00174567" w:rsidP="00174567">
            <w:r w:rsidRPr="00174567">
              <w:t>0→0.05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EEB7A6" w14:textId="77777777" w:rsidR="00174567" w:rsidRPr="00174567" w:rsidRDefault="00174567" w:rsidP="00174567">
            <w:r w:rsidRPr="00174567">
              <w:t>0</w:t>
            </w:r>
          </w:p>
        </w:tc>
      </w:tr>
      <w:tr w:rsidR="00174567" w:rsidRPr="00174567" w14:paraId="620ABC92" w14:textId="77777777" w:rsidTr="00174567">
        <w:trPr>
          <w:trHeight w:val="32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77F553" w14:textId="77777777" w:rsidR="00174567" w:rsidRPr="00174567" w:rsidRDefault="00174567" w:rsidP="00174567">
            <w:r w:rsidRPr="00174567">
              <w:rPr>
                <w:rFonts w:ascii="SimSun" w:eastAsia="SimSun" w:hAnsi="SimSun" w:cs="SimSun"/>
              </w:rPr>
              <w:t>停止</w:t>
            </w:r>
            <w:r w:rsidRPr="00174567">
              <w:t xml:space="preserve"> update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0B2D3E" w14:textId="77777777" w:rsidR="00174567" w:rsidRPr="00174567" w:rsidRDefault="00174567" w:rsidP="00174567">
            <w:r w:rsidRPr="00174567">
              <w:t>49–109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D39749" w14:textId="77777777" w:rsidR="00174567" w:rsidRPr="00174567" w:rsidRDefault="00174567" w:rsidP="00174567">
            <w:r w:rsidRPr="00174567">
              <w:t>300–309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5FBDB6" w14:textId="77777777" w:rsidR="00174567" w:rsidRPr="00174567" w:rsidRDefault="00174567" w:rsidP="00174567">
            <w:r w:rsidRPr="00174567">
              <w:t>300–309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FDC210" w14:textId="77777777" w:rsidR="00174567" w:rsidRPr="00174567" w:rsidRDefault="00174567" w:rsidP="00174567">
            <w:r w:rsidRPr="00174567">
              <w:t>1000–1219</w:t>
            </w:r>
          </w:p>
        </w:tc>
      </w:tr>
    </w:tbl>
    <w:p w14:paraId="3FC97E94" w14:textId="77777777" w:rsidR="00331BD7" w:rsidRDefault="00331BD7" w:rsidP="00331BD7">
      <w:pPr>
        <w:pStyle w:val="NormalWeb"/>
        <w:spacing w:before="120" w:beforeAutospacing="0" w:after="120" w:afterAutospacing="0" w:line="360" w:lineRule="auto"/>
        <w:rPr>
          <w:rFonts w:eastAsia="SimSun"/>
          <w:color w:val="000000" w:themeColor="text1"/>
          <w:sz w:val="20"/>
          <w:szCs w:val="20"/>
        </w:rPr>
      </w:pPr>
    </w:p>
    <w:p w14:paraId="6C5CCFB0" w14:textId="0F0630E7" w:rsidR="00331BD7" w:rsidRPr="00331BD7" w:rsidRDefault="00331BD7" w:rsidP="00331BD7">
      <w:pPr>
        <w:pStyle w:val="NormalWeb"/>
        <w:spacing w:before="120" w:beforeAutospacing="0" w:after="120" w:afterAutospacing="0" w:line="360" w:lineRule="auto"/>
        <w:rPr>
          <w:rFonts w:eastAsia="SimSun" w:hint="eastAsia"/>
          <w:color w:val="EE0000"/>
          <w:sz w:val="20"/>
          <w:szCs w:val="20"/>
        </w:rPr>
      </w:pPr>
      <w:r w:rsidRPr="00331BD7">
        <w:rPr>
          <w:rFonts w:ascii="SimSun" w:eastAsia="SimSun" w:hAnsi="SimSun" w:cs="SimSun" w:hint="eastAsia"/>
          <w:color w:val="EE0000"/>
        </w:rPr>
        <w:t>为什么</w:t>
      </w:r>
      <w:r w:rsidRPr="00331BD7">
        <w:rPr>
          <w:color w:val="EE0000"/>
        </w:rPr>
        <w:t xml:space="preserve"> heterogeneous ability </w:t>
      </w:r>
      <w:r w:rsidRPr="00331BD7">
        <w:rPr>
          <w:rFonts w:ascii="SimSun" w:eastAsia="SimSun" w:hAnsi="SimSun" w:cs="SimSun" w:hint="eastAsia"/>
          <w:color w:val="EE0000"/>
        </w:rPr>
        <w:t>使用正</w:t>
      </w:r>
      <w:r w:rsidRPr="00331BD7">
        <w:rPr>
          <w:color w:val="EE0000"/>
        </w:rPr>
        <w:t xml:space="preserve"> entropy</w:t>
      </w:r>
      <w:r w:rsidRPr="00331BD7">
        <w:rPr>
          <w:rFonts w:ascii="SimSun" w:eastAsia="SimSun" w:hAnsi="SimSun" w:cs="SimSun" w:hint="eastAsia"/>
          <w:color w:val="EE0000"/>
        </w:rPr>
        <w:t>，而另外三个场景不用？</w:t>
      </w:r>
    </w:p>
    <w:p w14:paraId="164CD23B" w14:textId="3AAA5324" w:rsidR="001B046B" w:rsidRPr="006D35E4" w:rsidRDefault="001368AE" w:rsidP="006D35E4">
      <w:pPr>
        <w:pStyle w:val="NormalWeb"/>
        <w:spacing w:before="120" w:beforeAutospacing="0" w:after="120" w:afterAutospacing="0" w:line="360" w:lineRule="auto"/>
        <w:rPr>
          <w:rFonts w:eastAsia="SimSun"/>
          <w:color w:val="000000" w:themeColor="text1"/>
          <w:sz w:val="20"/>
          <w:szCs w:val="20"/>
        </w:rPr>
      </w:pPr>
      <w:r w:rsidRPr="006D35E4">
        <w:rPr>
          <w:rFonts w:eastAsia="SimSun"/>
          <w:color w:val="000000" w:themeColor="text1"/>
          <w:sz w:val="20"/>
          <w:szCs w:val="20"/>
        </w:rPr>
        <w:t>请确认四组实验的</w:t>
      </w:r>
      <w:r w:rsidR="00626669" w:rsidRPr="006D35E4">
        <w:rPr>
          <w:color w:val="000000" w:themeColor="text1"/>
          <w:sz w:val="20"/>
          <w:szCs w:val="20"/>
        </w:rPr>
        <w:t>Entropy</w:t>
      </w:r>
      <w:r w:rsidR="00626669" w:rsidRPr="006D35E4">
        <w:rPr>
          <w:rFonts w:eastAsia="SimSun"/>
          <w:color w:val="000000" w:themeColor="text1"/>
          <w:sz w:val="20"/>
          <w:szCs w:val="20"/>
        </w:rPr>
        <w:t>：</w:t>
      </w:r>
      <w:r w:rsidR="001B046B" w:rsidRPr="006D35E4">
        <w:rPr>
          <w:rFonts w:eastAsia="SimSun"/>
          <w:color w:val="000000" w:themeColor="text1"/>
          <w:sz w:val="20"/>
          <w:szCs w:val="20"/>
        </w:rPr>
        <w:t xml:space="preserve">Scenario | Run directory | Resolved </w:t>
      </w:r>
      <w:proofErr w:type="spellStart"/>
      <w:r w:rsidR="001B046B" w:rsidRPr="006D35E4">
        <w:rPr>
          <w:rFonts w:eastAsia="SimSun"/>
          <w:color w:val="000000" w:themeColor="text1"/>
          <w:sz w:val="20"/>
          <w:szCs w:val="20"/>
        </w:rPr>
        <w:t>c_ent</w:t>
      </w:r>
      <w:proofErr w:type="spellEnd"/>
      <w:r w:rsidR="001B046B" w:rsidRPr="006D35E4">
        <w:rPr>
          <w:rFonts w:eastAsia="SimSun"/>
          <w:color w:val="000000" w:themeColor="text1"/>
          <w:sz w:val="20"/>
          <w:szCs w:val="20"/>
        </w:rPr>
        <w:t xml:space="preserve"> at update 0 | Final </w:t>
      </w:r>
      <w:proofErr w:type="spellStart"/>
      <w:r w:rsidR="001B046B" w:rsidRPr="006D35E4">
        <w:rPr>
          <w:rFonts w:eastAsia="SimSun"/>
          <w:color w:val="000000" w:themeColor="text1"/>
          <w:sz w:val="20"/>
          <w:szCs w:val="20"/>
        </w:rPr>
        <w:t>c_ent</w:t>
      </w:r>
      <w:proofErr w:type="spellEnd"/>
      <w:r w:rsidRPr="006D35E4">
        <w:rPr>
          <w:rFonts w:eastAsia="SimSun"/>
          <w:color w:val="000000" w:themeColor="text1"/>
          <w:sz w:val="20"/>
          <w:szCs w:val="20"/>
        </w:rPr>
        <w:t xml:space="preserve"> </w:t>
      </w:r>
      <w:r w:rsidRPr="006D35E4">
        <w:rPr>
          <w:rFonts w:eastAsia="SimSun"/>
          <w:color w:val="000000" w:themeColor="text1"/>
          <w:sz w:val="20"/>
          <w:szCs w:val="20"/>
        </w:rPr>
        <w:t>（解释中说</w:t>
      </w:r>
      <w:r w:rsidRPr="006D35E4">
        <w:rPr>
          <w:rFonts w:eastAsia="SimSun"/>
          <w:color w:val="000000" w:themeColor="text1"/>
          <w:sz w:val="20"/>
          <w:szCs w:val="20"/>
        </w:rPr>
        <w:t>het-ability</w:t>
      </w:r>
      <w:r w:rsidRPr="006D35E4">
        <w:rPr>
          <w:rFonts w:eastAsia="SimSun"/>
          <w:color w:val="000000" w:themeColor="text1"/>
          <w:sz w:val="20"/>
          <w:szCs w:val="20"/>
        </w:rPr>
        <w:t>不为零，但后面也说四组实验一样）</w:t>
      </w:r>
    </w:p>
    <w:tbl>
      <w:tblPr>
        <w:tblW w:w="101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6"/>
        <w:gridCol w:w="3152"/>
        <w:gridCol w:w="2767"/>
      </w:tblGrid>
      <w:tr w:rsidR="00174567" w14:paraId="12C2807A" w14:textId="77777777" w:rsidTr="00174567">
        <w:trPr>
          <w:trHeight w:val="282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01D108" w14:textId="77777777" w:rsidR="00174567" w:rsidRDefault="00174567">
            <w:r>
              <w:t>Scenario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BCEF08" w14:textId="77777777" w:rsidR="00174567" w:rsidRDefault="00174567">
            <w:proofErr w:type="spellStart"/>
            <w:r>
              <w:t>c_ent</w:t>
            </w:r>
            <w:proofErr w:type="spellEnd"/>
            <w:r>
              <w:t xml:space="preserve"> @ update 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2AD88C" w14:textId="77777777" w:rsidR="00174567" w:rsidRDefault="00174567">
            <w:r>
              <w:t xml:space="preserve">Final </w:t>
            </w:r>
            <w:proofErr w:type="spellStart"/>
            <w:r>
              <w:t>c_ent</w:t>
            </w:r>
            <w:proofErr w:type="spellEnd"/>
          </w:p>
        </w:tc>
      </w:tr>
      <w:tr w:rsidR="00174567" w14:paraId="39D645D0" w14:textId="77777777" w:rsidTr="00174567">
        <w:trPr>
          <w:trHeight w:val="32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C78756" w14:textId="77777777" w:rsidR="00174567" w:rsidRDefault="00174567">
            <w:r>
              <w:rPr>
                <w:rFonts w:ascii="SimSun" w:eastAsia="SimSun" w:hAnsi="SimSun" w:cs="SimSun" w:hint="eastAsia"/>
              </w:rPr>
              <w:t>两人</w:t>
            </w:r>
            <w:r>
              <w:t xml:space="preserve"> / </w:t>
            </w:r>
            <w:r>
              <w:rPr>
                <w:rFonts w:ascii="SimSun" w:eastAsia="SimSun" w:hAnsi="SimSun" w:cs="SimSun" w:hint="eastAsia"/>
              </w:rPr>
              <w:t>三人</w:t>
            </w:r>
            <w:r>
              <w:t xml:space="preserve"> / </w:t>
            </w:r>
            <w:r>
              <w:rPr>
                <w:rFonts w:ascii="SimSun" w:eastAsia="SimSun" w:hAnsi="SimSun" w:cs="SimSun" w:hint="eastAsia"/>
              </w:rPr>
              <w:t>异质成本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9FBEDD" w14:textId="77777777" w:rsidR="00174567" w:rsidRDefault="00174567">
            <w:r>
              <w:t>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6A0F36" w14:textId="77777777" w:rsidR="00174567" w:rsidRDefault="00174567">
            <w:r>
              <w:t>0</w:t>
            </w:r>
          </w:p>
        </w:tc>
      </w:tr>
      <w:tr w:rsidR="00174567" w14:paraId="03632B9B" w14:textId="77777777" w:rsidTr="00174567">
        <w:trPr>
          <w:trHeight w:val="32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410312" w14:textId="77777777" w:rsidR="00174567" w:rsidRDefault="00174567">
            <w:r>
              <w:rPr>
                <w:rStyle w:val="Strong"/>
                <w:rFonts w:ascii="SimSun" w:eastAsia="SimSun" w:hAnsi="SimSun" w:cs="SimSun" w:hint="eastAsia"/>
                <w:b w:val="0"/>
                <w:bCs w:val="0"/>
              </w:rPr>
              <w:t>异质能力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1FB776" w14:textId="77777777" w:rsidR="00174567" w:rsidRDefault="00174567">
            <w:r>
              <w:rPr>
                <w:rStyle w:val="Strong"/>
                <w:b w:val="0"/>
                <w:bCs w:val="0"/>
              </w:rPr>
              <w:t>0.03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CDEF53" w14:textId="6AC28358" w:rsidR="00174567" w:rsidRDefault="00174567">
            <w:r>
              <w:rPr>
                <w:rStyle w:val="Strong"/>
                <w:b w:val="0"/>
                <w:bCs w:val="0"/>
              </w:rPr>
              <w:t>0.0190–0.0300</w:t>
            </w:r>
          </w:p>
        </w:tc>
      </w:tr>
    </w:tbl>
    <w:p w14:paraId="42327EFC" w14:textId="18AFFA90" w:rsidR="00174567" w:rsidRDefault="00174567" w:rsidP="00174567">
      <w:pPr>
        <w:numPr>
          <w:ilvl w:val="0"/>
          <w:numId w:val="29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config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层四组完全一样</w:t>
      </w:r>
      <w:r>
        <w:rPr>
          <w:rFonts w:ascii="Segoe UI" w:hAnsi="Segoe UI" w:cs="Segoe UI"/>
          <w:color w:val="0B0B0B"/>
          <w:sz w:val="21"/>
          <w:szCs w:val="21"/>
        </w:rPr>
        <w:t> —— </w:t>
      </w:r>
      <w:r>
        <w:rPr>
          <w:rStyle w:val="HTMLCode"/>
          <w:color w:val="0B0B0B"/>
        </w:rPr>
        <w:t>0.03 / 0.03 / 0.005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proofErr w:type="spellStart"/>
      <w:r>
        <w:rPr>
          <w:rStyle w:val="HTMLCode"/>
          <w:color w:val="0B0B0B"/>
        </w:rPr>
        <w:t>hold_fraction</w:t>
      </w:r>
      <w:proofErr w:type="spellEnd"/>
      <w:r>
        <w:rPr>
          <w:rStyle w:val="HTMLCode"/>
          <w:color w:val="0B0B0B"/>
        </w:rPr>
        <w:t>=2/3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，四个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config/one_stage_*.py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一致。</w:t>
      </w:r>
    </w:p>
    <w:p w14:paraId="263E541A" w14:textId="322C3417" w:rsidR="00174567" w:rsidRDefault="00174567" w:rsidP="00174567">
      <w:pPr>
        <w:numPr>
          <w:ilvl w:val="0"/>
          <w:numId w:val="29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CLI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层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v2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把它清零</w:t>
      </w:r>
      <w:r>
        <w:rPr>
          <w:rFonts w:ascii="Segoe UI" w:hAnsi="Segoe UI" w:cs="Segoe UI"/>
          <w:color w:val="0B0B0B"/>
          <w:sz w:val="21"/>
          <w:szCs w:val="21"/>
        </w:rPr>
        <w:t> —— </w:t>
      </w:r>
      <w:r>
        <w:rPr>
          <w:rStyle w:val="HTMLCode"/>
          <w:color w:val="0B0B0B"/>
        </w:rPr>
        <w:t>--theory-align-v2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defaults block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直接把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entropy_coef_start</w:t>
      </w:r>
      <w:proofErr w:type="spellEnd"/>
      <w:r>
        <w:rPr>
          <w:rStyle w:val="HTMLCode"/>
          <w:color w:val="0B0B0B"/>
        </w:rPr>
        <w:t>/hold/end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全设成</w:t>
      </w:r>
      <w:r>
        <w:rPr>
          <w:rFonts w:ascii="Segoe UI" w:hAnsi="Segoe UI" w:cs="Segoe UI"/>
          <w:color w:val="0B0B0B"/>
          <w:sz w:val="21"/>
          <w:szCs w:val="21"/>
        </w:rPr>
        <w:t xml:space="preserve"> 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</w:t>
      </w:r>
      <w:r>
        <w:rPr>
          <w:rStyle w:val="HTMLCode"/>
          <w:rFonts w:ascii="inherit" w:hAnsi="inherit"/>
          <w:color w:val="184F95"/>
        </w:rPr>
        <w:t>run_two_players.py:1857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），覆盖</w:t>
      </w:r>
      <w:r>
        <w:rPr>
          <w:rFonts w:ascii="Segoe UI" w:hAnsi="Segoe UI" w:cs="Segoe UI"/>
          <w:color w:val="0B0B0B"/>
          <w:sz w:val="21"/>
          <w:szCs w:val="21"/>
        </w:rPr>
        <w:t xml:space="preserve"> config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。两人组是</w:t>
      </w:r>
      <w:r>
        <w:rPr>
          <w:rFonts w:ascii="Segoe UI" w:hAnsi="Segoe UI" w:cs="Segoe UI"/>
          <w:color w:val="0B0B0B"/>
          <w:sz w:val="21"/>
          <w:szCs w:val="21"/>
        </w:rPr>
        <w:t xml:space="preserve"> PPO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自动默认开</w:t>
      </w:r>
      <w:r>
        <w:rPr>
          <w:rFonts w:ascii="Segoe UI" w:hAnsi="Segoe UI" w:cs="Segoe UI"/>
          <w:color w:val="0B0B0B"/>
          <w:sz w:val="21"/>
          <w:szCs w:val="21"/>
        </w:rPr>
        <w:t xml:space="preserve"> v2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，三人和异质成本是显式传的；异质能力出货的那条</w:t>
      </w:r>
      <w:r>
        <w:rPr>
          <w:rFonts w:ascii="Segoe UI" w:hAnsi="Segoe UI" w:cs="Segoe UI"/>
          <w:color w:val="0B0B0B"/>
          <w:sz w:val="21"/>
          <w:szCs w:val="21"/>
        </w:rPr>
        <w:t xml:space="preserve"> arm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没开</w:t>
      </w:r>
      <w:r>
        <w:rPr>
          <w:rFonts w:ascii="Segoe UI" w:hAnsi="Segoe UI" w:cs="Segoe UI"/>
          <w:color w:val="0B0B0B"/>
          <w:sz w:val="21"/>
          <w:szCs w:val="21"/>
        </w:rPr>
        <w:t xml:space="preserve"> v2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，所以</w:t>
      </w:r>
      <w:r>
        <w:rPr>
          <w:rFonts w:ascii="Segoe UI" w:hAnsi="Segoe UI" w:cs="Segoe UI"/>
          <w:color w:val="0B0B0B"/>
          <w:sz w:val="21"/>
          <w:szCs w:val="21"/>
        </w:rPr>
        <w:t xml:space="preserve"> config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的计划活了下来。</w:t>
      </w:r>
    </w:p>
    <w:p w14:paraId="3F4ADAF8" w14:textId="77777777" w:rsidR="00174567" w:rsidRPr="005D06FE" w:rsidRDefault="00174567" w:rsidP="00174567">
      <w:pPr>
        <w:pStyle w:val="NormalWeb"/>
        <w:spacing w:before="120" w:beforeAutospacing="0" w:after="120" w:afterAutospacing="0" w:line="360" w:lineRule="auto"/>
        <w:ind w:left="360"/>
        <w:rPr>
          <w:rFonts w:eastAsia="SimSun"/>
          <w:color w:val="EE0000"/>
          <w:sz w:val="20"/>
          <w:szCs w:val="20"/>
        </w:rPr>
      </w:pPr>
    </w:p>
    <w:p w14:paraId="3F2AC871" w14:textId="79B0014F" w:rsidR="00FF2689" w:rsidRPr="006D35E4" w:rsidRDefault="00FF2689" w:rsidP="006D35E4">
      <w:pPr>
        <w:pStyle w:val="NormalWeb"/>
        <w:spacing w:before="120" w:beforeAutospacing="0" w:after="120" w:afterAutospacing="0" w:line="360" w:lineRule="auto"/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</w:pPr>
      <w:r w:rsidRPr="006D35E4">
        <w:rPr>
          <w:color w:val="000000" w:themeColor="text1"/>
          <w:sz w:val="20"/>
          <w:szCs w:val="20"/>
        </w:rPr>
        <w:t>Effort</w:t>
      </w:r>
      <w:r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-drift threshold</w:t>
      </w:r>
      <w:r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的具体定义，</w:t>
      </w:r>
      <w:r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effort</w:t>
      </w:r>
      <w:r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平均值差</w:t>
      </w:r>
      <w:r w:rsidR="00450565"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的绝对值</w:t>
      </w:r>
      <w:r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还是</w:t>
      </w:r>
      <w:r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window</w:t>
      </w:r>
      <w:r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内最大最小值差</w:t>
      </w:r>
      <w:r w:rsidR="001B046B" w:rsidRPr="006D35E4">
        <w:rPr>
          <w:rStyle w:val="Strong"/>
          <w:rFonts w:eastAsia="SimSun"/>
          <w:b w:val="0"/>
          <w:bCs w:val="0"/>
          <w:color w:val="000000" w:themeColor="text1"/>
          <w:sz w:val="20"/>
          <w:szCs w:val="20"/>
        </w:rPr>
        <w:t>or…</w:t>
      </w:r>
    </w:p>
    <w:p w14:paraId="4ACC6CE3" w14:textId="77777777" w:rsidR="00174567" w:rsidRPr="00174567" w:rsidRDefault="00174567" w:rsidP="00174567">
      <w:pPr>
        <w:pStyle w:val="ListParagraph"/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174567">
        <w:rPr>
          <w:rFonts w:ascii="Microsoft YaHei" w:eastAsia="Microsoft YaHei" w:hAnsi="Microsoft YaHei" w:cs="Microsoft YaHei"/>
          <w:color w:val="0B0B0B"/>
          <w:sz w:val="21"/>
          <w:szCs w:val="21"/>
        </w:rPr>
        <w:t>是窗口内首尾之差的绝对值：</w:t>
      </w:r>
    </w:p>
    <w:p w14:paraId="1F7A2C5D" w14:textId="77777777" w:rsidR="00174567" w:rsidRPr="00174567" w:rsidRDefault="00174567" w:rsidP="00174567">
      <w:pPr>
        <w:pStyle w:val="ListParagraph"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</w:pPr>
      <w:proofErr w:type="spellStart"/>
      <w:r w:rsidRPr="00174567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drift_effort</w:t>
      </w:r>
      <w:proofErr w:type="spellEnd"/>
      <w:r w:rsidRPr="00174567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 xml:space="preserve"> = | </w:t>
      </w:r>
      <w:proofErr w:type="spellStart"/>
      <w:r w:rsidRPr="00174567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policy_mean_effort</w:t>
      </w:r>
      <w:proofErr w:type="spellEnd"/>
      <w:r w:rsidRPr="00174567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 xml:space="preserve">[t] − </w:t>
      </w:r>
      <w:proofErr w:type="spellStart"/>
      <w:r w:rsidRPr="00174567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policy_mean_effort</w:t>
      </w:r>
      <w:proofErr w:type="spellEnd"/>
      <w:r w:rsidRPr="00174567">
        <w:rPr>
          <w:rFonts w:ascii="Courier New" w:hAnsi="Courier New" w:cs="Courier New"/>
          <w:color w:val="1A1A1A"/>
          <w:sz w:val="20"/>
          <w:szCs w:val="20"/>
          <w:shd w:val="clear" w:color="auto" w:fill="FDFDFC"/>
        </w:rPr>
        <w:t>[t−19] |</w:t>
      </w:r>
    </w:p>
    <w:p w14:paraId="37B9D9DF" w14:textId="77777777" w:rsidR="00174567" w:rsidRDefault="00174567" w:rsidP="0017456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proofErr w:type="spellStart"/>
      <w:r>
        <w:rPr>
          <w:rStyle w:val="HTMLCode"/>
          <w:color w:val="0B0B0B"/>
        </w:rPr>
        <w:t>policy_mean_effort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</w:t>
      </w:r>
      <w:r>
        <w:rPr>
          <w:rFonts w:ascii="Segoe UI" w:hAnsi="Segoe UI" w:cs="Segoe UI"/>
          <w:color w:val="0B0B0B"/>
          <w:sz w:val="21"/>
          <w:szCs w:val="21"/>
        </w:rPr>
        <w:t xml:space="preserve"> Beta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均值</w:t>
      </w:r>
      <w:r>
        <w:rPr>
          <w:rFonts w:ascii="Segoe UI" w:hAnsi="Segoe UI" w:cs="Segoe UI"/>
          <w:color w:val="0B0B0B"/>
          <w:sz w:val="21"/>
          <w:szCs w:val="21"/>
        </w:rPr>
        <w:t xml:space="preserve"> effort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，每个</w:t>
      </w:r>
      <w:r>
        <w:rPr>
          <w:rFonts w:ascii="Segoe UI" w:hAnsi="Segoe UI" w:cs="Segoe UI"/>
          <w:color w:val="0B0B0B"/>
          <w:sz w:val="21"/>
          <w:szCs w:val="21"/>
        </w:rPr>
        <w:t xml:space="preserve"> update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一个点；窗口没填满时返回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None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</w:t>
      </w:r>
      <w:r>
        <w:rPr>
          <w:rFonts w:ascii="Segoe UI" w:hAnsi="Segoe UI" w:cs="Segoe UI"/>
          <w:color w:val="0B0B0B"/>
          <w:sz w:val="21"/>
          <w:szCs w:val="21"/>
        </w:rPr>
        <w:t xml:space="preserve">gate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直接不通过。见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rFonts w:ascii="inherit" w:hAnsi="inherit"/>
          <w:color w:val="184F95"/>
        </w:rPr>
        <w:t>run_two_players.py:189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6FE81BDF" w14:textId="77777777" w:rsidR="00174567" w:rsidRDefault="00174567" w:rsidP="0017456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四组用的都是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relaxed</w:t>
      </w:r>
      <w:r>
        <w:rPr>
          <w:rFonts w:ascii="Segoe UI" w:hAnsi="Segoe UI" w:cs="Segoe UI"/>
          <w:color w:val="0B0B0B"/>
          <w:sz w:val="21"/>
          <w:szCs w:val="21"/>
        </w:rPr>
        <w:t> profile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，完全一致：</w:t>
      </w:r>
      <w:r>
        <w:rPr>
          <w:rFonts w:ascii="Segoe UI" w:hAnsi="Segoe UI" w:cs="Segoe UI"/>
          <w:color w:val="0B0B0B"/>
          <w:sz w:val="21"/>
          <w:szCs w:val="21"/>
        </w:rPr>
        <w:t>W=20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（和</w:t>
      </w:r>
      <w:r>
        <w:rPr>
          <w:rFonts w:ascii="Segoe UI" w:hAnsi="Segoe UI" w:cs="Segoe UI"/>
          <w:color w:val="0B0B0B"/>
          <w:sz w:val="21"/>
          <w:szCs w:val="21"/>
        </w:rPr>
        <w:t xml:space="preserve"> KL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共用同一个</w:t>
      </w:r>
      <w:r>
        <w:rPr>
          <w:rFonts w:ascii="Segoe UI" w:hAnsi="Segoe UI" w:cs="Segoe UI"/>
          <w:color w:val="0B0B0B"/>
          <w:sz w:val="21"/>
          <w:szCs w:val="21"/>
        </w:rPr>
        <w:t xml:space="preserve"> deque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）、阈值</w:t>
      </w:r>
      <w:r>
        <w:rPr>
          <w:rFonts w:ascii="Segoe UI" w:hAnsi="Segoe UI" w:cs="Segoe UI"/>
          <w:color w:val="0B0B0B"/>
          <w:sz w:val="21"/>
          <w:szCs w:val="21"/>
        </w:rPr>
        <w:t xml:space="preserve"> 8.0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Style w:val="HTMLCode"/>
          <w:color w:val="0B0B0B"/>
        </w:rPr>
        <w:t>mean_kl≤0.015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r>
        <w:rPr>
          <w:rStyle w:val="HTMLCode"/>
          <w:color w:val="0B0B0B"/>
        </w:rPr>
        <w:t>std_kl≤0.012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proofErr w:type="spellStart"/>
      <w:r>
        <w:rPr>
          <w:rStyle w:val="HTMLCode"/>
          <w:color w:val="0B0B0B"/>
        </w:rPr>
        <w:t>patience_drift</w:t>
      </w:r>
      <w:proofErr w:type="spellEnd"/>
      <w:r>
        <w:rPr>
          <w:rStyle w:val="HTMLCode"/>
          <w:color w:val="0B0B0B"/>
        </w:rPr>
        <w:t>=1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</w:t>
      </w:r>
    </w:p>
    <w:p w14:paraId="2BC01E1A" w14:textId="77777777" w:rsidR="00174567" w:rsidRPr="005D06FE" w:rsidRDefault="00174567" w:rsidP="00174567">
      <w:pPr>
        <w:pStyle w:val="NormalWeb"/>
        <w:spacing w:before="120" w:beforeAutospacing="0" w:after="120" w:afterAutospacing="0" w:line="360" w:lineRule="auto"/>
        <w:ind w:left="720"/>
        <w:rPr>
          <w:rStyle w:val="Strong"/>
          <w:rFonts w:eastAsia="SimSun"/>
          <w:b w:val="0"/>
          <w:bCs w:val="0"/>
          <w:color w:val="EE0000"/>
          <w:sz w:val="20"/>
          <w:szCs w:val="20"/>
        </w:rPr>
      </w:pPr>
    </w:p>
    <w:p w14:paraId="3B8D92F2" w14:textId="780E47E3" w:rsidR="00FF2689" w:rsidRPr="006D35E4" w:rsidRDefault="00FF2689" w:rsidP="006D35E4">
      <w:pPr>
        <w:pStyle w:val="NormalWeb"/>
        <w:spacing w:before="120" w:beforeAutospacing="0" w:after="120" w:afterAutospacing="0" w:line="360" w:lineRule="auto"/>
        <w:rPr>
          <w:rFonts w:eastAsia="SimSun"/>
          <w:color w:val="000000" w:themeColor="text1"/>
          <w:sz w:val="20"/>
          <w:szCs w:val="20"/>
        </w:rPr>
      </w:pPr>
      <w:r w:rsidRPr="006D35E4">
        <w:rPr>
          <w:color w:val="000000" w:themeColor="text1"/>
          <w:sz w:val="20"/>
          <w:szCs w:val="20"/>
        </w:rPr>
        <w:t>Final mc sample size</w:t>
      </w:r>
      <w:r w:rsidRPr="006D35E4">
        <w:rPr>
          <w:rFonts w:eastAsia="SimSun"/>
          <w:color w:val="000000" w:themeColor="text1"/>
          <w:sz w:val="20"/>
          <w:szCs w:val="20"/>
        </w:rPr>
        <w:t>，是否和</w:t>
      </w:r>
      <w:r w:rsidRPr="006D35E4">
        <w:rPr>
          <w:rFonts w:eastAsia="SimSun"/>
          <w:color w:val="000000" w:themeColor="text1"/>
          <w:sz w:val="20"/>
          <w:szCs w:val="20"/>
        </w:rPr>
        <w:t>training verifier</w:t>
      </w:r>
      <w:r w:rsidRPr="006D35E4">
        <w:rPr>
          <w:rFonts w:eastAsia="SimSun"/>
          <w:color w:val="000000" w:themeColor="text1"/>
          <w:sz w:val="20"/>
          <w:szCs w:val="20"/>
        </w:rPr>
        <w:t>一样</w:t>
      </w:r>
    </w:p>
    <w:p w14:paraId="112E52CA" w14:textId="1E23319C" w:rsidR="00331BD7" w:rsidRPr="00331BD7" w:rsidRDefault="00331BD7" w:rsidP="00174567">
      <w:pPr>
        <w:pStyle w:val="NormalWeb"/>
        <w:shd w:val="clear" w:color="auto" w:fill="FCFCFB"/>
        <w:spacing w:before="0" w:beforeAutospacing="0" w:after="0" w:afterAutospacing="0"/>
        <w:ind w:left="360"/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EE0000"/>
          <w:sz w:val="21"/>
          <w:szCs w:val="21"/>
        </w:rPr>
      </w:pPr>
      <w:r w:rsidRPr="00331BD7">
        <w:rPr>
          <w:rStyle w:val="Strong"/>
          <w:rFonts w:ascii="Microsoft YaHei" w:eastAsia="Microsoft YaHei" w:hAnsi="Microsoft YaHei" w:cs="Microsoft YaHei"/>
          <w:b w:val="0"/>
          <w:bCs w:val="0"/>
          <w:color w:val="EE0000"/>
          <w:sz w:val="21"/>
          <w:szCs w:val="21"/>
        </w:rPr>
        <w:lastRenderedPageBreak/>
        <w:t>T</w:t>
      </w:r>
      <w:r w:rsidRPr="00331BD7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EE0000"/>
          <w:sz w:val="21"/>
          <w:szCs w:val="21"/>
        </w:rPr>
        <w:t>raining verifier：其余三组使用16384是因为payoff estimator variance更高吗？是否代码或实验支持？</w:t>
      </w:r>
    </w:p>
    <w:p w14:paraId="5AD0E627" w14:textId="2113D710" w:rsidR="00174567" w:rsidRDefault="00174567" w:rsidP="00174567">
      <w:pPr>
        <w:pStyle w:val="NormalWeb"/>
        <w:shd w:val="clear" w:color="auto" w:fill="FCFCFB"/>
        <w:spacing w:before="0" w:beforeAutospacing="0" w:after="0" w:afterAutospacing="0"/>
        <w:ind w:left="36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不一样，而且是三个不同的数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：</w:t>
      </w:r>
    </w:p>
    <w:tbl>
      <w:tblPr>
        <w:tblW w:w="115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7840"/>
      </w:tblGrid>
      <w:tr w:rsidR="00174567" w14:paraId="53D1D9DF" w14:textId="77777777" w:rsidTr="006D25F6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1A48A0" w14:textId="77777777" w:rsidR="00174567" w:rsidRDefault="00174567">
            <w:r>
              <w:rPr>
                <w:rFonts w:ascii="SimSun" w:eastAsia="SimSun" w:hAnsi="SimSun" w:cs="SimSun" w:hint="eastAsia"/>
              </w:rPr>
              <w:t>阶段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0EF86" w14:textId="77777777" w:rsidR="00174567" w:rsidRDefault="00174567">
            <w:r>
              <w:t>M</w:t>
            </w:r>
          </w:p>
        </w:tc>
      </w:tr>
      <w:tr w:rsidR="00174567" w14:paraId="44F6BD19" w14:textId="77777777" w:rsidTr="006D2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A012F5" w14:textId="77777777" w:rsidR="00174567" w:rsidRDefault="00174567">
            <w:r>
              <w:rPr>
                <w:rFonts w:ascii="SimSun" w:eastAsia="SimSun" w:hAnsi="SimSun" w:cs="SimSun" w:hint="eastAsia"/>
              </w:rPr>
              <w:t>训练内</w:t>
            </w:r>
            <w:r>
              <w:t xml:space="preserve"> verifier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041DC3" w14:textId="77777777" w:rsidR="00174567" w:rsidRDefault="00174567">
            <w:r>
              <w:rPr>
                <w:rStyle w:val="Strong"/>
                <w:b w:val="0"/>
                <w:bCs w:val="0"/>
              </w:rPr>
              <w:t>8192</w:t>
            </w:r>
            <w:r>
              <w:rPr>
                <w:rFonts w:ascii="SimSun" w:eastAsia="SimSun" w:hAnsi="SimSun" w:cs="SimSun" w:hint="eastAsia"/>
              </w:rPr>
              <w:t>（仅两人）</w:t>
            </w:r>
            <w:r>
              <w:t>/ </w:t>
            </w:r>
            <w:r>
              <w:rPr>
                <w:rStyle w:val="Strong"/>
                <w:b w:val="0"/>
                <w:bCs w:val="0"/>
              </w:rPr>
              <w:t>16384</w:t>
            </w:r>
            <w:r>
              <w:rPr>
                <w:rFonts w:ascii="SimSun" w:eastAsia="SimSun" w:hAnsi="SimSun" w:cs="SimSun" w:hint="eastAsia"/>
              </w:rPr>
              <w:t>（其余三组）</w:t>
            </w:r>
          </w:p>
        </w:tc>
      </w:tr>
      <w:tr w:rsidR="00174567" w14:paraId="7E425A52" w14:textId="77777777" w:rsidTr="006D2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C13A47" w14:textId="77777777" w:rsidR="00174567" w:rsidRDefault="00174567">
            <w:r>
              <w:t>MC-BR polishing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E59999" w14:textId="77777777" w:rsidR="00174567" w:rsidRDefault="00174567">
            <w:r>
              <w:rPr>
                <w:rStyle w:val="Strong"/>
                <w:b w:val="0"/>
                <w:bCs w:val="0"/>
              </w:rPr>
              <w:t>150000</w:t>
            </w:r>
          </w:p>
        </w:tc>
      </w:tr>
      <w:tr w:rsidR="00174567" w14:paraId="0658A409" w14:textId="77777777" w:rsidTr="006D25F6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8FF087" w14:textId="77777777" w:rsidR="00174567" w:rsidRDefault="00174567">
            <w:r>
              <w:rPr>
                <w:rFonts w:ascii="SimSun" w:eastAsia="SimSun" w:hAnsi="SimSun" w:cs="SimSun" w:hint="eastAsia"/>
              </w:rPr>
              <w:t>最终独立检查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0B44BB" w14:textId="77777777" w:rsidR="00174567" w:rsidRDefault="00174567">
            <w:r>
              <w:rPr>
                <w:rStyle w:val="Strong"/>
                <w:b w:val="0"/>
                <w:bCs w:val="0"/>
              </w:rPr>
              <w:t>200000</w:t>
            </w:r>
            <w:r>
              <w:rPr>
                <w:rFonts w:ascii="SimSun" w:eastAsia="SimSun" w:hAnsi="SimSun" w:cs="SimSun" w:hint="eastAsia"/>
              </w:rPr>
              <w:t>（</w:t>
            </w:r>
            <w:r w:rsidRPr="00775493">
              <w:rPr>
                <w:color w:val="EE0000"/>
              </w:rPr>
              <w:t>fresh seed 99991</w:t>
            </w:r>
            <w:r>
              <w:rPr>
                <w:rFonts w:ascii="SimSun" w:eastAsia="SimSun" w:hAnsi="SimSun" w:cs="SimSun" w:hint="eastAsia"/>
              </w:rPr>
              <w:t>，</w:t>
            </w:r>
            <w:r>
              <w:t>grid 0.25</w:t>
            </w:r>
            <w:r>
              <w:rPr>
                <w:rFonts w:ascii="SimSun" w:eastAsia="SimSun" w:hAnsi="SimSun" w:cs="SimSun" w:hint="eastAsia"/>
              </w:rPr>
              <w:t>）</w:t>
            </w:r>
          </w:p>
        </w:tc>
      </w:tr>
    </w:tbl>
    <w:p w14:paraId="1199A88A" w14:textId="77777777" w:rsidR="00174567" w:rsidRDefault="00174567" w:rsidP="00174567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最终检查是两人</w:t>
      </w:r>
      <w:r>
        <w:rPr>
          <w:rFonts w:ascii="Segoe UI" w:hAnsi="Segoe UI" w:cs="Segoe UI"/>
          <w:color w:val="0B0B0B"/>
          <w:sz w:val="21"/>
          <w:szCs w:val="21"/>
        </w:rPr>
        <w:t xml:space="preserve"> verifier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24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倍、其余三组的</w:t>
      </w:r>
      <w:r>
        <w:rPr>
          <w:rFonts w:ascii="Segoe UI" w:hAnsi="Segoe UI" w:cs="Segoe UI"/>
          <w:color w:val="0B0B0B"/>
          <w:sz w:val="21"/>
          <w:szCs w:val="21"/>
        </w:rPr>
        <w:t xml:space="preserve"> 12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倍，和</w:t>
      </w:r>
      <w:r>
        <w:rPr>
          <w:rFonts w:ascii="Segoe UI" w:hAnsi="Segoe UI" w:cs="Segoe UI"/>
          <w:color w:val="0B0B0B"/>
          <w:sz w:val="21"/>
          <w:szCs w:val="21"/>
        </w:rPr>
        <w:t xml:space="preserve"> polish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150000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也不同。</w:t>
      </w:r>
      <w:r>
        <w:rPr>
          <w:rFonts w:ascii="Segoe UI" w:hAnsi="Segoe UI" w:cs="Segoe UI"/>
          <w:color w:val="0B0B0B"/>
          <w:sz w:val="21"/>
          <w:szCs w:val="21"/>
        </w:rPr>
        <w:t xml:space="preserve">Table 2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>"8192 MC samples"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只对两人组成立。</w:t>
      </w:r>
    </w:p>
    <w:p w14:paraId="446A2FD7" w14:textId="77777777" w:rsidR="00185326" w:rsidRPr="001368AE" w:rsidRDefault="00185326" w:rsidP="00331BD7">
      <w:pPr>
        <w:pStyle w:val="NormalWeb"/>
        <w:spacing w:before="120" w:beforeAutospacing="0" w:after="120" w:afterAutospacing="0" w:line="360" w:lineRule="auto"/>
        <w:rPr>
          <w:rFonts w:eastAsia="SimSun" w:hint="eastAsia"/>
          <w:color w:val="000000" w:themeColor="text1"/>
          <w:sz w:val="20"/>
          <w:szCs w:val="20"/>
        </w:rPr>
      </w:pPr>
    </w:p>
    <w:p w14:paraId="7B7047EC" w14:textId="6F430FBF" w:rsidR="007A4D66" w:rsidRPr="006D35E4" w:rsidRDefault="007A4D66" w:rsidP="006D35E4">
      <w:pPr>
        <w:pStyle w:val="NormalWeb"/>
        <w:spacing w:before="120" w:beforeAutospacing="0" w:after="120" w:afterAutospacing="0" w:line="360" w:lineRule="auto"/>
        <w:rPr>
          <w:rFonts w:eastAsia="SimSun"/>
          <w:color w:val="000000" w:themeColor="text1"/>
          <w:sz w:val="20"/>
          <w:szCs w:val="20"/>
        </w:rPr>
      </w:pPr>
      <w:r w:rsidRPr="006D35E4">
        <w:rPr>
          <w:rFonts w:eastAsia="Microsoft YaHei"/>
          <w:color w:val="000000" w:themeColor="text1"/>
          <w:sz w:val="20"/>
          <w:szCs w:val="20"/>
        </w:rPr>
        <w:t>是</w:t>
      </w:r>
      <w:r w:rsidRPr="006D35E4">
        <w:rPr>
          <w:color w:val="000000" w:themeColor="text1"/>
          <w:sz w:val="20"/>
          <w:szCs w:val="20"/>
        </w:rPr>
        <w:t xml:space="preserve"> config </w:t>
      </w:r>
      <w:r w:rsidRPr="006D35E4">
        <w:rPr>
          <w:rFonts w:eastAsia="Microsoft YaHei"/>
          <w:color w:val="000000" w:themeColor="text1"/>
          <w:sz w:val="20"/>
          <w:szCs w:val="20"/>
        </w:rPr>
        <w:t>里写死的超参</w:t>
      </w:r>
      <w:r w:rsidRPr="006D35E4">
        <w:rPr>
          <w:color w:val="000000" w:themeColor="text1"/>
          <w:sz w:val="20"/>
          <w:szCs w:val="20"/>
        </w:rPr>
        <w:t>,</w:t>
      </w:r>
      <w:r w:rsidRPr="006D35E4">
        <w:rPr>
          <w:rFonts w:eastAsia="Microsoft YaHei"/>
          <w:color w:val="000000" w:themeColor="text1"/>
          <w:sz w:val="20"/>
          <w:szCs w:val="20"/>
        </w:rPr>
        <w:t>而且和其它三个实验</w:t>
      </w:r>
      <w:r w:rsidRPr="006D35E4">
        <w:rPr>
          <w:rStyle w:val="Strong"/>
          <w:rFonts w:eastAsia="Microsoft YaHei"/>
          <w:b w:val="0"/>
          <w:bCs w:val="0"/>
          <w:color w:val="000000" w:themeColor="text1"/>
          <w:sz w:val="20"/>
          <w:szCs w:val="20"/>
        </w:rPr>
        <w:t>完全一样</w:t>
      </w:r>
      <w:r w:rsidRPr="006D35E4">
        <w:rPr>
          <w:rFonts w:eastAsia="Microsoft YaHei"/>
          <w:color w:val="000000" w:themeColor="text1"/>
          <w:sz w:val="20"/>
          <w:szCs w:val="20"/>
        </w:rPr>
        <w:t>：</w:t>
      </w:r>
      <w:r w:rsidRPr="006D35E4">
        <w:rPr>
          <w:rStyle w:val="HTMLCode"/>
          <w:rFonts w:ascii="Times New Roman" w:hAnsi="Times New Roman" w:cs="Times New Roman"/>
          <w:color w:val="000000" w:themeColor="text1"/>
        </w:rPr>
        <w:t>one_stage_different_ability.py:59-62</w:t>
      </w:r>
      <w:r w:rsidRPr="006D35E4">
        <w:rPr>
          <w:rStyle w:val="wordanimatingyu34g11"/>
          <w:color w:val="000000" w:themeColor="text1"/>
          <w:sz w:val="20"/>
          <w:szCs w:val="20"/>
        </w:rPr>
        <w:t> → start=0.03</w:t>
      </w:r>
      <w:r w:rsidRPr="006D35E4">
        <w:rPr>
          <w:rStyle w:val="wordanimatingyu34g11"/>
          <w:rFonts w:eastAsia="Microsoft YaHei"/>
          <w:color w:val="000000" w:themeColor="text1"/>
          <w:sz w:val="20"/>
          <w:szCs w:val="20"/>
        </w:rPr>
        <w:t>、</w:t>
      </w:r>
      <w:r w:rsidRPr="006D35E4">
        <w:rPr>
          <w:rStyle w:val="wordanimatingyu34g11"/>
          <w:color w:val="000000" w:themeColor="text1"/>
          <w:sz w:val="20"/>
          <w:szCs w:val="20"/>
        </w:rPr>
        <w:t>hold=0.03</w:t>
      </w:r>
      <w:r w:rsidRPr="006D35E4">
        <w:rPr>
          <w:rStyle w:val="wordanimatingyu34g11"/>
          <w:rFonts w:eastAsia="Microsoft YaHei"/>
          <w:color w:val="000000" w:themeColor="text1"/>
          <w:sz w:val="20"/>
          <w:szCs w:val="20"/>
        </w:rPr>
        <w:t>、</w:t>
      </w:r>
      <w:r w:rsidRPr="006D35E4">
        <w:rPr>
          <w:rStyle w:val="wordanimatingyu34g11"/>
          <w:color w:val="000000" w:themeColor="text1"/>
          <w:sz w:val="20"/>
          <w:szCs w:val="20"/>
        </w:rPr>
        <w:t>end=0.005</w:t>
      </w:r>
      <w:r w:rsidRPr="006D35E4">
        <w:rPr>
          <w:rStyle w:val="wordanimatingyu34g11"/>
          <w:rFonts w:eastAsia="Microsoft YaHei"/>
          <w:color w:val="000000" w:themeColor="text1"/>
          <w:sz w:val="20"/>
          <w:szCs w:val="20"/>
        </w:rPr>
        <w:t>、</w:t>
      </w:r>
      <w:proofErr w:type="spellStart"/>
      <w:r w:rsidRPr="006D35E4">
        <w:rPr>
          <w:rStyle w:val="wordanimatingyu34g11"/>
          <w:color w:val="000000" w:themeColor="text1"/>
          <w:sz w:val="20"/>
          <w:szCs w:val="20"/>
        </w:rPr>
        <w:t>hold_fraction</w:t>
      </w:r>
      <w:proofErr w:type="spellEnd"/>
      <w:r w:rsidRPr="006D35E4">
        <w:rPr>
          <w:rStyle w:val="wordanimatingyu34g11"/>
          <w:color w:val="000000" w:themeColor="text1"/>
          <w:sz w:val="20"/>
          <w:szCs w:val="20"/>
        </w:rPr>
        <w:t>=2/3</w:t>
      </w:r>
      <w:r w:rsidRPr="006D35E4">
        <w:rPr>
          <w:rStyle w:val="wordanimatingyu34g11"/>
          <w:rFonts w:eastAsia="Microsoft YaHei"/>
          <w:color w:val="000000" w:themeColor="text1"/>
          <w:sz w:val="20"/>
          <w:szCs w:val="20"/>
        </w:rPr>
        <w:t>。</w:t>
      </w:r>
      <w:r w:rsidR="001B046B" w:rsidRPr="006D35E4">
        <w:rPr>
          <w:rStyle w:val="wordanimatingyu34g11"/>
          <w:rFonts w:eastAsia="Microsoft YaHei"/>
          <w:color w:val="000000" w:themeColor="text1"/>
          <w:sz w:val="20"/>
          <w:szCs w:val="20"/>
        </w:rPr>
        <w:t>？</w:t>
      </w:r>
    </w:p>
    <w:p w14:paraId="5ED284F4" w14:textId="77777777" w:rsidR="00D45B3D" w:rsidRDefault="00D45B3D" w:rsidP="00D45B3D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确实是</w:t>
      </w:r>
      <w:r>
        <w:rPr>
          <w:rFonts w:ascii="Segoe UI" w:hAnsi="Segoe UI" w:cs="Segoe UI"/>
          <w:color w:val="0B0B0B"/>
          <w:sz w:val="21"/>
          <w:szCs w:val="21"/>
        </w:rPr>
        <w:t xml:space="preserve"> config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里写死的超参，</w:t>
      </w:r>
      <w:r>
        <w:rPr>
          <w:rStyle w:val="HTMLCode"/>
          <w:color w:val="0B0B0B"/>
        </w:rPr>
        <w:t>one_stage_different_ability.py:59-62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那四个值也没引错，四份</w:t>
      </w:r>
      <w:r>
        <w:rPr>
          <w:rFonts w:ascii="Segoe UI" w:hAnsi="Segoe UI" w:cs="Segoe UI"/>
          <w:color w:val="0B0B0B"/>
          <w:sz w:val="21"/>
          <w:szCs w:val="21"/>
        </w:rPr>
        <w:t xml:space="preserve"> config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也确实一致。</w:t>
      </w:r>
    </w:p>
    <w:p w14:paraId="4D43776F" w14:textId="64EE8D97" w:rsidR="00D45B3D" w:rsidRDefault="00D45B3D" w:rsidP="00D45B3D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但是实际跑起来并不一样。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另外三组用了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--theory-align-v2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，那个</w:t>
      </w:r>
      <w:r>
        <w:rPr>
          <w:rFonts w:ascii="Segoe UI" w:hAnsi="Segoe UI" w:cs="Segoe UI"/>
          <w:color w:val="0B0B0B"/>
          <w:sz w:val="21"/>
          <w:szCs w:val="21"/>
        </w:rPr>
        <w:t xml:space="preserve"> defaults block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在训练开始前就把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entropy_coef_start</w:t>
      </w:r>
      <w:proofErr w:type="spellEnd"/>
      <w:r>
        <w:rPr>
          <w:rStyle w:val="HTMLCode"/>
          <w:color w:val="0B0B0B"/>
        </w:rPr>
        <w:t>/hold/end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全改成</w:t>
      </w:r>
      <w:r>
        <w:rPr>
          <w:rFonts w:ascii="Segoe UI" w:hAnsi="Segoe UI" w:cs="Segoe UI"/>
          <w:color w:val="0B0B0B"/>
          <w:sz w:val="21"/>
          <w:szCs w:val="21"/>
        </w:rPr>
        <w:t xml:space="preserve"> 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了，</w:t>
      </w:r>
      <w:r>
        <w:rPr>
          <w:rFonts w:ascii="Segoe UI" w:hAnsi="Segoe UI" w:cs="Segoe UI"/>
          <w:color w:val="0B0B0B"/>
          <w:sz w:val="21"/>
          <w:szCs w:val="21"/>
        </w:rPr>
        <w:t xml:space="preserve">config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0.03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根本没生效。</w:t>
      </w:r>
      <w:r>
        <w:rPr>
          <w:rFonts w:ascii="Segoe UI" w:hAnsi="Segoe UI" w:cs="Segoe UI"/>
          <w:color w:val="0B0B0B"/>
          <w:sz w:val="21"/>
          <w:szCs w:val="21"/>
        </w:rPr>
        <w:t xml:space="preserve">het-ability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出货的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HTMLCode"/>
          <w:color w:val="0B0B0B"/>
        </w:rPr>
        <w:t>r5_sampled_std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没开</w:t>
      </w:r>
      <w:r>
        <w:rPr>
          <w:rFonts w:ascii="Segoe UI" w:hAnsi="Segoe UI" w:cs="Segoe UI"/>
          <w:color w:val="0B0B0B"/>
          <w:sz w:val="21"/>
          <w:szCs w:val="21"/>
        </w:rPr>
        <w:t xml:space="preserve"> v2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，所以只有它的</w:t>
      </w:r>
      <w:r>
        <w:rPr>
          <w:rFonts w:ascii="Segoe UI" w:hAnsi="Segoe UI" w:cs="Segoe UI"/>
          <w:color w:val="0B0B0B"/>
          <w:sz w:val="21"/>
          <w:szCs w:val="21"/>
        </w:rPr>
        <w:t xml:space="preserve"> 0.03 </w:t>
      </w:r>
      <w:r>
        <w:rPr>
          <w:rStyle w:val="wordanimatingyu34g11"/>
          <w:rFonts w:ascii="Microsoft YaHei" w:eastAsia="Microsoft YaHei" w:hAnsi="Microsoft YaHei" w:cs="Microsoft YaHei" w:hint="eastAsia"/>
          <w:color w:val="0B0B0B"/>
          <w:sz w:val="21"/>
          <w:szCs w:val="21"/>
        </w:rPr>
        <w:t>是真跑的。</w:t>
      </w:r>
    </w:p>
    <w:tbl>
      <w:tblPr>
        <w:tblW w:w="115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8"/>
        <w:gridCol w:w="2823"/>
        <w:gridCol w:w="4069"/>
      </w:tblGrid>
      <w:tr w:rsidR="00D45B3D" w14:paraId="77F4423D" w14:textId="77777777" w:rsidTr="00D45B3D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49B24B" w14:textId="77777777" w:rsidR="00D45B3D" w:rsidRDefault="00D45B3D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49C057" w14:textId="77777777" w:rsidR="00D45B3D" w:rsidRDefault="00D45B3D">
            <w:r>
              <w:rPr>
                <w:rStyle w:val="wordanimatingyu34g11"/>
              </w:rPr>
              <w:t>config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647BF6" w14:textId="77777777" w:rsidR="00D45B3D" w:rsidRDefault="00D45B3D">
            <w:r>
              <w:rPr>
                <w:rStyle w:val="wordanimatingyu34g11"/>
                <w:rFonts w:ascii="SimSun" w:eastAsia="SimSun" w:hAnsi="SimSun" w:cs="SimSun" w:hint="eastAsia"/>
              </w:rPr>
              <w:t>实际</w:t>
            </w:r>
          </w:p>
        </w:tc>
      </w:tr>
      <w:tr w:rsidR="00D45B3D" w14:paraId="4F8A21CB" w14:textId="77777777" w:rsidTr="00D45B3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9E0F00" w14:textId="77777777" w:rsidR="00D45B3D" w:rsidRDefault="00D45B3D">
            <w:r>
              <w:rPr>
                <w:rFonts w:ascii="SimSun" w:eastAsia="SimSun" w:hAnsi="SimSun" w:cs="SimSun" w:hint="eastAsia"/>
              </w:rPr>
              <w:t>两人</w:t>
            </w:r>
            <w:r>
              <w:t xml:space="preserve"> / </w:t>
            </w:r>
            <w:r>
              <w:rPr>
                <w:rFonts w:ascii="SimSun" w:eastAsia="SimSun" w:hAnsi="SimSun" w:cs="SimSun" w:hint="eastAsia"/>
              </w:rPr>
              <w:t>三人</w:t>
            </w:r>
            <w:r>
              <w:t xml:space="preserve"> / </w:t>
            </w:r>
            <w:r>
              <w:rPr>
                <w:rFonts w:ascii="SimSun" w:eastAsia="SimSun" w:hAnsi="SimSun" w:cs="SimSun" w:hint="eastAsia"/>
              </w:rPr>
              <w:t>异质成本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B261F7" w14:textId="77777777" w:rsidR="00D45B3D" w:rsidRDefault="00D45B3D">
            <w:r>
              <w:t>0.03 → 0.005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654162" w14:textId="77777777" w:rsidR="00D45B3D" w:rsidRDefault="00D45B3D">
            <w:r>
              <w:rPr>
                <w:rStyle w:val="wordanimatingyu34g11"/>
              </w:rPr>
              <w:t>0</w:t>
            </w:r>
          </w:p>
        </w:tc>
      </w:tr>
      <w:tr w:rsidR="00D45B3D" w14:paraId="29410A9D" w14:textId="77777777" w:rsidTr="00D45B3D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3F56BF" w14:textId="77777777" w:rsidR="00D45B3D" w:rsidRDefault="00D45B3D">
            <w:r>
              <w:rPr>
                <w:rFonts w:ascii="SimSun" w:eastAsia="SimSun" w:hAnsi="SimSun" w:cs="SimSun" w:hint="eastAsia"/>
              </w:rPr>
              <w:t>异质能力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EF835F" w14:textId="77777777" w:rsidR="00D45B3D" w:rsidRDefault="00D45B3D">
            <w:r>
              <w:t>0.03 → 0.005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8FD73E" w14:textId="77777777" w:rsidR="00D45B3D" w:rsidRDefault="00D45B3D">
            <w:r>
              <w:rPr>
                <w:rStyle w:val="Strong"/>
                <w:b w:val="0"/>
                <w:bCs w:val="0"/>
              </w:rPr>
              <w:t>0.03 → 0.019~0.030</w:t>
            </w:r>
          </w:p>
        </w:tc>
      </w:tr>
    </w:tbl>
    <w:p w14:paraId="6974A789" w14:textId="77777777" w:rsidR="0054145B" w:rsidRPr="001368AE" w:rsidRDefault="0054145B" w:rsidP="00146E9F">
      <w:pPr>
        <w:pStyle w:val="NormalWeb"/>
        <w:shd w:val="clear" w:color="auto" w:fill="FCFCFB"/>
        <w:spacing w:before="0" w:beforeAutospacing="0" w:after="0" w:afterAutospacing="0"/>
        <w:rPr>
          <w:color w:val="0B0B0B"/>
          <w:sz w:val="20"/>
          <w:szCs w:val="20"/>
        </w:rPr>
      </w:pPr>
    </w:p>
    <w:p w14:paraId="5D85BC17" w14:textId="2BE971B3" w:rsidR="00E827D4" w:rsidRPr="001368AE" w:rsidRDefault="00E827D4" w:rsidP="00267C8F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color w:val="000000" w:themeColor="text1"/>
          <w:sz w:val="20"/>
          <w:szCs w:val="20"/>
        </w:rPr>
        <w:t>Component ablation of TEL-PPO across noise levels</w:t>
      </w:r>
    </w:p>
    <w:p w14:paraId="6E8DB4E4" w14:textId="7D97D499" w:rsidR="00E827D4" w:rsidRPr="001368AE" w:rsidRDefault="00E827D4" w:rsidP="00E827D4">
      <w:pPr>
        <w:spacing w:before="120" w:after="12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>Table 3. Component Ablation of TEL-PPO</w:t>
      </w:r>
    </w:p>
    <w:tbl>
      <w:tblPr>
        <w:tblStyle w:val="TableGrid"/>
        <w:tblW w:w="9265" w:type="dxa"/>
        <w:tblInd w:w="85" w:type="dxa"/>
        <w:tblLook w:val="04A0" w:firstRow="1" w:lastRow="0" w:firstColumn="1" w:lastColumn="0" w:noHBand="0" w:noVBand="1"/>
      </w:tblPr>
      <w:tblGrid>
        <w:gridCol w:w="1537"/>
        <w:gridCol w:w="1972"/>
        <w:gridCol w:w="1286"/>
        <w:gridCol w:w="1491"/>
        <w:gridCol w:w="1683"/>
        <w:gridCol w:w="1296"/>
      </w:tblGrid>
      <w:tr w:rsidR="00B95F02" w:rsidRPr="001368AE" w14:paraId="3C9CE888" w14:textId="77777777" w:rsidTr="00B95F02">
        <w:trPr>
          <w:trHeight w:val="659"/>
        </w:trPr>
        <w:tc>
          <w:tcPr>
            <w:tcW w:w="1537" w:type="dxa"/>
          </w:tcPr>
          <w:p w14:paraId="4D61764E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Ablation Variant</w:t>
            </w:r>
          </w:p>
        </w:tc>
        <w:tc>
          <w:tcPr>
            <w:tcW w:w="1972" w:type="dxa"/>
          </w:tcPr>
          <w:p w14:paraId="2F046255" w14:textId="52E342FD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Final Effort (mean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±</m:t>
              </m:r>
            </m:oMath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SD)</w:t>
            </w:r>
          </w:p>
          <w:p w14:paraId="563D22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286" w:type="dxa"/>
          </w:tcPr>
          <w:p w14:paraId="2A43157A" w14:textId="7A22CD36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Absolute Bias</w:t>
            </w:r>
          </w:p>
        </w:tc>
        <w:tc>
          <w:tcPr>
            <w:tcW w:w="1491" w:type="dxa"/>
          </w:tcPr>
          <w:p w14:paraId="02524DBD" w14:textId="48421597" w:rsidR="00B95F02" w:rsidRPr="0007587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Final Exploitability</w:t>
            </w:r>
          </w:p>
          <w:p w14:paraId="2A7CFCAA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683" w:type="dxa"/>
          </w:tcPr>
          <w:p w14:paraId="17F5D7A9" w14:textId="5E42A163" w:rsidR="00B95F02" w:rsidRPr="001368AE" w:rsidRDefault="001B046B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 xml:space="preserve">Mean </w:t>
            </w:r>
            <w:r w:rsidR="00B95F02"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Verification Update</w:t>
            </w:r>
          </w:p>
          <w:p w14:paraId="4D5F26F7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EE0000"/>
                    <w:sz w:val="16"/>
                    <w:szCs w:val="16"/>
                  </w:rPr>
                  <m:t>q=35/45/55</m:t>
                </m:r>
              </m:oMath>
            </m:oMathPara>
          </w:p>
        </w:tc>
        <w:tc>
          <w:tcPr>
            <w:tcW w:w="1296" w:type="dxa"/>
          </w:tcPr>
          <w:p w14:paraId="5666B0E3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Training outcome</w:t>
            </w:r>
          </w:p>
        </w:tc>
      </w:tr>
      <w:tr w:rsidR="00B95F02" w:rsidRPr="001368AE" w14:paraId="694E82D9" w14:textId="77777777" w:rsidTr="00B95F02">
        <w:trPr>
          <w:trHeight w:val="593"/>
        </w:trPr>
        <w:tc>
          <w:tcPr>
            <w:tcW w:w="1537" w:type="dxa"/>
          </w:tcPr>
          <w:p w14:paraId="6A916ABE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TEL-PPO</w:t>
            </w:r>
          </w:p>
        </w:tc>
        <w:tc>
          <w:tcPr>
            <w:tcW w:w="1972" w:type="dxa"/>
          </w:tcPr>
          <w:p w14:paraId="67B8E3D9" w14:textId="13FBDF4F" w:rsidR="00B95F02" w:rsidRPr="0007587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44.95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±0.02)/ </w:t>
            </w:r>
          </w:p>
          <w:p w14:paraId="3B09DA18" w14:textId="20A49D91" w:rsidR="00B95F02" w:rsidRPr="0007587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35.09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±0.03 /</w:t>
            </w:r>
          </w:p>
          <w:p w14:paraId="04009188" w14:textId="6435699B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</w:t>
            </w:r>
            <w:r w:rsidR="00754C67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28.76</w:t>
            </w: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±0.02</w:t>
            </w:r>
          </w:p>
        </w:tc>
        <w:tc>
          <w:tcPr>
            <w:tcW w:w="1286" w:type="dxa"/>
          </w:tcPr>
          <w:p w14:paraId="5366EA97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0.51/</w:t>
            </w:r>
          </w:p>
          <w:p w14:paraId="2EDD5AE2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0.26/</w:t>
            </w:r>
          </w:p>
          <w:p w14:paraId="72F160B4" w14:textId="04F60FD5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0.17</w:t>
            </w:r>
          </w:p>
        </w:tc>
        <w:tc>
          <w:tcPr>
            <w:tcW w:w="1491" w:type="dxa"/>
          </w:tcPr>
          <w:p w14:paraId="7AE596E3" w14:textId="329154EC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(1.09±0.35) / (1.02±0.44) / (0.87±0.49) e-3</w:t>
            </w:r>
          </w:p>
        </w:tc>
        <w:tc>
          <w:tcPr>
            <w:tcW w:w="1683" w:type="dxa"/>
          </w:tcPr>
          <w:p w14:paraId="0F8F40AF" w14:textId="77777777" w:rsidR="00D263AB" w:rsidRPr="006C12D1" w:rsidRDefault="00B95F02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55</w:t>
            </w:r>
            <w:r w:rsidR="00D263AB"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.0</w:t>
            </w:r>
            <w:r w:rsidR="00D263AB"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±</w:t>
            </w:r>
            <w:r w:rsidR="00D263AB"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8.9</w:t>
            </w:r>
            <w:r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/</w:t>
            </w:r>
          </w:p>
          <w:p w14:paraId="23AFA761" w14:textId="77777777" w:rsidR="00D263AB" w:rsidRPr="006C12D1" w:rsidRDefault="00B95F02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75</w:t>
            </w:r>
            <w:r w:rsidR="00D263AB"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±</w:t>
            </w:r>
            <w:r w:rsidR="00D263AB"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5.5</w:t>
            </w:r>
            <w:r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/</w:t>
            </w:r>
          </w:p>
          <w:p w14:paraId="54DA80B8" w14:textId="5623C7DA" w:rsidR="00B95F02" w:rsidRPr="00D263AB" w:rsidRDefault="00B95F02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87</w:t>
            </w:r>
            <w:r w:rsidR="00D263AB"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±</w:t>
            </w:r>
            <w:r w:rsidR="00D263AB"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16.4</w:t>
            </w:r>
          </w:p>
        </w:tc>
        <w:tc>
          <w:tcPr>
            <w:tcW w:w="1296" w:type="dxa"/>
          </w:tcPr>
          <w:p w14:paraId="5D88EF3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Verified </w:t>
            </w:r>
          </w:p>
        </w:tc>
      </w:tr>
      <w:tr w:rsidR="00B95F02" w:rsidRPr="001368AE" w14:paraId="46CA19BF" w14:textId="77777777" w:rsidTr="00B95F02">
        <w:trPr>
          <w:trHeight w:val="647"/>
        </w:trPr>
        <w:tc>
          <w:tcPr>
            <w:tcW w:w="1537" w:type="dxa"/>
          </w:tcPr>
          <w:p w14:paraId="03FEA590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lastRenderedPageBreak/>
              <w:t>w/o MC-BR polishing</w:t>
            </w:r>
          </w:p>
        </w:tc>
        <w:tc>
          <w:tcPr>
            <w:tcW w:w="1972" w:type="dxa"/>
          </w:tcPr>
          <w:p w14:paraId="5B2239E9" w14:textId="4F949589" w:rsidR="00B95F02" w:rsidRPr="0007587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43.58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±1.25/ </w:t>
            </w:r>
          </w:p>
          <w:p w14:paraId="4B148D1D" w14:textId="514B5B63" w:rsidR="00B95F02" w:rsidRPr="0007587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35.46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±0.60/ </w:t>
            </w:r>
          </w:p>
          <w:p w14:paraId="6E7679D5" w14:textId="6B097C74" w:rsidR="00B95F02" w:rsidRPr="001368AE" w:rsidRDefault="00754C67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29.65</w:t>
            </w:r>
            <w:r w:rsidR="00B95F02"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 xml:space="preserve"> ±0.76</w:t>
            </w:r>
          </w:p>
        </w:tc>
        <w:tc>
          <w:tcPr>
            <w:tcW w:w="1286" w:type="dxa"/>
          </w:tcPr>
          <w:p w14:paraId="7D0CCC5F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1.87/</w:t>
            </w:r>
          </w:p>
          <w:p w14:paraId="1D0EE7C0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0.11/</w:t>
            </w:r>
          </w:p>
          <w:p w14:paraId="7A5CB577" w14:textId="353EEFBE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0.73</w:t>
            </w:r>
          </w:p>
        </w:tc>
        <w:tc>
          <w:tcPr>
            <w:tcW w:w="1491" w:type="dxa"/>
          </w:tcPr>
          <w:p w14:paraId="7F0BAB7A" w14:textId="44BC3230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(2.38±1.75) / (0.73±0.39) / (2.07±2.00) e-3</w:t>
            </w:r>
          </w:p>
        </w:tc>
        <w:tc>
          <w:tcPr>
            <w:tcW w:w="1683" w:type="dxa"/>
          </w:tcPr>
          <w:p w14:paraId="0162BD29" w14:textId="77777777" w:rsidR="00D263AB" w:rsidRPr="006C12D1" w:rsidRDefault="00D263AB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55.0±8.9/</w:t>
            </w:r>
          </w:p>
          <w:p w14:paraId="43FF88CA" w14:textId="77777777" w:rsidR="00D263AB" w:rsidRPr="006C12D1" w:rsidRDefault="00D263AB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75±5.5/</w:t>
            </w:r>
          </w:p>
          <w:p w14:paraId="7DBE602D" w14:textId="3D2F7E62" w:rsidR="00B95F02" w:rsidRPr="001368AE" w:rsidRDefault="00D263AB" w:rsidP="00D263AB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6C12D1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87±16.4</w:t>
            </w:r>
          </w:p>
        </w:tc>
        <w:tc>
          <w:tcPr>
            <w:tcW w:w="1296" w:type="dxa"/>
          </w:tcPr>
          <w:p w14:paraId="0B7C9E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Verified</w:t>
            </w:r>
          </w:p>
        </w:tc>
      </w:tr>
      <w:tr w:rsidR="00B95F02" w:rsidRPr="001368AE" w14:paraId="3E9AA70B" w14:textId="77777777" w:rsidTr="00B95F02">
        <w:trPr>
          <w:trHeight w:val="629"/>
        </w:trPr>
        <w:tc>
          <w:tcPr>
            <w:tcW w:w="1537" w:type="dxa"/>
          </w:tcPr>
          <w:p w14:paraId="524A871B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stability screening</w:t>
            </w:r>
          </w:p>
        </w:tc>
        <w:tc>
          <w:tcPr>
            <w:tcW w:w="1972" w:type="dxa"/>
          </w:tcPr>
          <w:p w14:paraId="693B8F78" w14:textId="574BA484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42.88 ± 1.30 / 35.11 ± 1.09 / 30.22 ± 1.05</w:t>
            </w:r>
          </w:p>
        </w:tc>
        <w:tc>
          <w:tcPr>
            <w:tcW w:w="1286" w:type="dxa"/>
          </w:tcPr>
          <w:p w14:paraId="5351FCA3" w14:textId="77777777" w:rsidR="00B95F02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2.57/</w:t>
            </w:r>
          </w:p>
          <w:p w14:paraId="05017C2B" w14:textId="777777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0.24/</w:t>
            </w:r>
          </w:p>
          <w:p w14:paraId="14E779B4" w14:textId="25053FA3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1.30</w:t>
            </w:r>
          </w:p>
        </w:tc>
        <w:tc>
          <w:tcPr>
            <w:tcW w:w="1491" w:type="dxa"/>
          </w:tcPr>
          <w:p w14:paraId="3818BD3D" w14:textId="20A58CEE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(3.56±2.16) / (1.70±0.89) / (3.33±2.38) e-3</w:t>
            </w:r>
          </w:p>
        </w:tc>
        <w:tc>
          <w:tcPr>
            <w:tcW w:w="1683" w:type="dxa"/>
          </w:tcPr>
          <w:p w14:paraId="28209278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  <w:t>53 / 79 / 81</w:t>
            </w:r>
          </w:p>
          <w:p w14:paraId="049FE01C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</w:p>
        </w:tc>
        <w:tc>
          <w:tcPr>
            <w:tcW w:w="1296" w:type="dxa"/>
          </w:tcPr>
          <w:p w14:paraId="046555D6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Verified</w:t>
            </w:r>
          </w:p>
        </w:tc>
      </w:tr>
      <w:tr w:rsidR="00B95F02" w:rsidRPr="001368AE" w14:paraId="5B869BAB" w14:textId="77777777" w:rsidTr="00B95F02">
        <w:trPr>
          <w:trHeight w:val="953"/>
        </w:trPr>
        <w:tc>
          <w:tcPr>
            <w:tcW w:w="1537" w:type="dxa"/>
          </w:tcPr>
          <w:p w14:paraId="4E072298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w/o exploitability verification</w:t>
            </w:r>
          </w:p>
        </w:tc>
        <w:tc>
          <w:tcPr>
            <w:tcW w:w="1972" w:type="dxa"/>
          </w:tcPr>
          <w:p w14:paraId="615FCB7A" w14:textId="34A8D34C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44.60 ± 3.53 / 32.05 ± 1.38 / 29.51 ± 1.73</w:t>
            </w:r>
          </w:p>
        </w:tc>
        <w:tc>
          <w:tcPr>
            <w:tcW w:w="1286" w:type="dxa"/>
          </w:tcPr>
          <w:p w14:paraId="26D2E1ED" w14:textId="77777777" w:rsidR="00B95F02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0.85/</w:t>
            </w:r>
          </w:p>
          <w:p w14:paraId="48198490" w14:textId="777777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3.31/</w:t>
            </w:r>
          </w:p>
          <w:p w14:paraId="7101B584" w14:textId="15FF5677" w:rsidR="00180114" w:rsidRPr="001368AE" w:rsidRDefault="0018011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0.58</w:t>
            </w:r>
          </w:p>
        </w:tc>
        <w:tc>
          <w:tcPr>
            <w:tcW w:w="1491" w:type="dxa"/>
          </w:tcPr>
          <w:p w14:paraId="330DEDD3" w14:textId="61FC150A" w:rsidR="00B95F02" w:rsidRPr="00593E03" w:rsidRDefault="00593E03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593E03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(8.49±7.51) / (5.86±5.91) / (2.84±3.51) e-3</w:t>
            </w:r>
          </w:p>
        </w:tc>
        <w:tc>
          <w:tcPr>
            <w:tcW w:w="1683" w:type="dxa"/>
          </w:tcPr>
          <w:p w14:paraId="38697DB6" w14:textId="5E77CC7B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6"/>
                <w:szCs w:val="16"/>
              </w:rPr>
            </w:pPr>
            <w:r w:rsidRPr="0007587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N/A</w:t>
            </w:r>
          </w:p>
        </w:tc>
        <w:tc>
          <w:tcPr>
            <w:tcW w:w="1296" w:type="dxa"/>
          </w:tcPr>
          <w:p w14:paraId="42088296" w14:textId="77777777" w:rsidR="00B95F02" w:rsidRPr="001368AE" w:rsidRDefault="00B95F02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w:r w:rsidRPr="001368AE"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  <w:t>Reached budget</w:t>
            </w:r>
          </w:p>
        </w:tc>
      </w:tr>
    </w:tbl>
    <w:p w14:paraId="627F4331" w14:textId="77777777" w:rsidR="00D45B3D" w:rsidRPr="00D45B3D" w:rsidRDefault="004A3490" w:rsidP="005D06FE">
      <w:pPr>
        <w:pStyle w:val="ListParagraph"/>
        <w:numPr>
          <w:ilvl w:val="0"/>
          <w:numId w:val="28"/>
        </w:numPr>
        <w:shd w:val="clear" w:color="auto" w:fill="FCFCFB"/>
        <w:rPr>
          <w:rFonts w:ascii="Times New Roman" w:hAnsi="Times New Roman" w:cs="Times New Roman"/>
          <w:color w:val="EE0000"/>
          <w:sz w:val="20"/>
          <w:szCs w:val="20"/>
        </w:rPr>
      </w:pPr>
      <w:r w:rsidRPr="00D45B3D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“</w:t>
      </w:r>
      <w:r w:rsidRPr="00D45B3D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现在的处理</w:t>
      </w:r>
      <w:r w:rsidRPr="00D45B3D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：两人博弈的所有行统一改用</w:t>
      </w:r>
      <w:r w:rsidRPr="00D45B3D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同一个确定性</w:t>
      </w:r>
      <w:r w:rsidRPr="00D45B3D">
        <w:rPr>
          <w:rStyle w:val="Strong"/>
          <w:rFonts w:ascii="Times New Roman" w:hAnsi="Times New Roman" w:cs="Times New Roman"/>
          <w:b w:val="0"/>
          <w:bCs w:val="0"/>
          <w:color w:val="156082" w:themeColor="accent1"/>
          <w:sz w:val="20"/>
          <w:szCs w:val="20"/>
        </w:rPr>
        <w:t xml:space="preserve"> estimator</w:t>
      </w:r>
      <w:r w:rsidRPr="00D45B3D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（</w:t>
      </w:r>
      <w:proofErr w:type="spellStart"/>
      <w:r w:rsidRPr="00D45B3D">
        <w:rPr>
          <w:rStyle w:val="Strong"/>
          <w:rFonts w:ascii="Times New Roman" w:hAnsi="Times New Roman" w:cs="Times New Roman"/>
          <w:b w:val="0"/>
          <w:bCs w:val="0"/>
          <w:color w:val="156082" w:themeColor="accent1"/>
          <w:sz w:val="20"/>
          <w:szCs w:val="20"/>
        </w:rPr>
        <w:t>exp_det</w:t>
      </w:r>
      <w:proofErr w:type="spellEnd"/>
      <w:r w:rsidRPr="00D45B3D">
        <w:rPr>
          <w:rStyle w:val="Strong"/>
          <w:rFonts w:ascii="Times New Roman" w:eastAsia="Microsoft YaHei" w:hAnsi="Times New Roman" w:cs="Times New Roman"/>
          <w:b w:val="0"/>
          <w:bCs w:val="0"/>
          <w:color w:val="156082" w:themeColor="accent1"/>
          <w:sz w:val="20"/>
          <w:szCs w:val="20"/>
        </w:rPr>
        <w:t>）</w:t>
      </w:r>
      <w:r w:rsidRPr="00D45B3D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，统一写成</w:t>
      </w:r>
      <w:r w:rsidRPr="00D45B3D">
        <w:rPr>
          <w:rFonts w:ascii="Times New Roman" w:hAnsi="Times New Roman" w:cs="Times New Roman"/>
          <w:color w:val="156082" w:themeColor="accent1"/>
          <w:sz w:val="20"/>
          <w:szCs w:val="20"/>
        </w:rPr>
        <w:t xml:space="preserve"> </w:t>
      </w:r>
      <w:proofErr w:type="spellStart"/>
      <w:r w:rsidRPr="00D45B3D">
        <w:rPr>
          <w:rFonts w:ascii="Times New Roman" w:hAnsi="Times New Roman" w:cs="Times New Roman"/>
          <w:color w:val="156082" w:themeColor="accent1"/>
          <w:sz w:val="20"/>
          <w:szCs w:val="20"/>
        </w:rPr>
        <w:t>mean±std</w:t>
      </w:r>
      <w:proofErr w:type="spellEnd"/>
      <w:r w:rsidRPr="00D45B3D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；多人</w:t>
      </w:r>
      <w:r w:rsidRPr="00D45B3D">
        <w:rPr>
          <w:rFonts w:ascii="Times New Roman" w:hAnsi="Times New Roman" w:cs="Times New Roman"/>
          <w:color w:val="156082" w:themeColor="accent1"/>
          <w:sz w:val="20"/>
          <w:szCs w:val="20"/>
        </w:rPr>
        <w:t>/</w:t>
      </w:r>
      <w:r w:rsidRPr="00D45B3D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异质的行仍用</w:t>
      </w:r>
      <w:r w:rsidRPr="00D45B3D">
        <w:rPr>
          <w:rFonts w:ascii="Times New Roman" w:hAnsi="Times New Roman" w:cs="Times New Roman"/>
          <w:color w:val="156082" w:themeColor="accent1"/>
          <w:sz w:val="20"/>
          <w:szCs w:val="20"/>
        </w:rPr>
        <w:t xml:space="preserve"> MC</w:t>
      </w:r>
      <w:r w:rsidRPr="00D45B3D">
        <w:rPr>
          <w:rFonts w:ascii="Times New Roman" w:eastAsia="Microsoft YaHei" w:hAnsi="Times New Roman" w:cs="Times New Roman"/>
          <w:color w:val="156082" w:themeColor="accent1"/>
          <w:sz w:val="20"/>
          <w:szCs w:val="20"/>
        </w:rPr>
        <w:t>，并在脚注注明。表达形式也统一了</w:t>
      </w:r>
    </w:p>
    <w:p w14:paraId="5CEDA64F" w14:textId="316A9FBF" w:rsidR="004A3490" w:rsidRPr="00C51F13" w:rsidRDefault="007B553B" w:rsidP="00D45B3D">
      <w:pPr>
        <w:pStyle w:val="ListParagraph"/>
        <w:shd w:val="clear" w:color="auto" w:fill="FCFCFB"/>
        <w:rPr>
          <w:rFonts w:ascii="Times New Roman" w:eastAsia="SimSun" w:hAnsi="Times New Roman" w:cs="Times New Roman"/>
          <w:color w:val="000000" w:themeColor="text1"/>
          <w:sz w:val="20"/>
          <w:szCs w:val="20"/>
        </w:rPr>
      </w:pPr>
      <w:r w:rsidRPr="00C51F13">
        <w:rPr>
          <w:rFonts w:ascii="Times New Roman" w:eastAsia="Microsoft YaHei" w:hAnsi="Times New Roman" w:cs="Times New Roman"/>
          <w:color w:val="000000" w:themeColor="text1"/>
          <w:sz w:val="20"/>
          <w:szCs w:val="20"/>
        </w:rPr>
        <w:t>这里为什么使用不同的</w:t>
      </w:r>
      <w:r w:rsidRPr="00C51F13">
        <w:rPr>
          <w:rFonts w:ascii="Times New Roman" w:eastAsia="Microsoft YaHei" w:hAnsi="Times New Roman" w:cs="Times New Roman"/>
          <w:color w:val="000000" w:themeColor="text1"/>
          <w:sz w:val="20"/>
          <w:szCs w:val="20"/>
        </w:rPr>
        <w:t>estimator</w:t>
      </w:r>
      <w:r w:rsidRPr="00C51F13">
        <w:rPr>
          <w:rFonts w:ascii="Times New Roman" w:eastAsia="Microsoft YaHei" w:hAnsi="Times New Roman" w:cs="Times New Roman"/>
          <w:color w:val="000000" w:themeColor="text1"/>
          <w:sz w:val="20"/>
          <w:szCs w:val="20"/>
        </w:rPr>
        <w:t>，我觉得还是要统一为</w:t>
      </w:r>
      <w:r w:rsidR="005D06FE"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>independent Monte Carlo estimator</w:t>
      </w:r>
      <w:r w:rsidR="005D06FE"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>（</w:t>
      </w:r>
      <w:r w:rsidR="005D06FE"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采用相同的</w:t>
      </w:r>
      <w:r w:rsidR="005D06FE"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exploitability definition</w:t>
      </w:r>
      <w:r w:rsidR="005D06FE"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、</w:t>
      </w:r>
      <w:r w:rsidR="005D06FE"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effort domain </w:t>
      </w:r>
      <w:r w:rsidR="005D06FE"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和</w:t>
      </w:r>
      <w:r w:rsidR="005D06FE"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best-response search protocol</w:t>
      </w:r>
      <w:r w:rsidR="005D06FE"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，但使用</w:t>
      </w:r>
      <w:r w:rsidR="005D06FE"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fresh random draws</w:t>
      </w:r>
      <w:r w:rsidR="005D06FE"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，以避免复用</w:t>
      </w:r>
      <w:r w:rsidR="005D06FE"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MC-BR polishing </w:t>
      </w:r>
      <w:r w:rsidR="005D06FE"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中的样本）</w:t>
      </w:r>
    </w:p>
    <w:tbl>
      <w:tblPr>
        <w:tblW w:w="95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2"/>
        <w:gridCol w:w="7210"/>
      </w:tblGrid>
      <w:tr w:rsidR="00593E03" w14:paraId="709707E5" w14:textId="77777777" w:rsidTr="00593E03">
        <w:trPr>
          <w:trHeight w:val="55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728780" w14:textId="77777777" w:rsidR="00593E03" w:rsidRDefault="00593E03">
            <w:r>
              <w:t>independent MC estimator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C53534" w14:textId="77777777" w:rsidR="00593E03" w:rsidRDefault="00593E03">
            <w:proofErr w:type="spellStart"/>
            <w:r>
              <w:rPr>
                <w:rStyle w:val="HTMLCode"/>
                <w:color w:val="0B0B0B"/>
              </w:rPr>
              <w:t>exploitability_frozen_profile</w:t>
            </w:r>
            <w:proofErr w:type="spellEnd"/>
            <w:r>
              <w:rPr>
                <w:rFonts w:ascii="SimSun" w:eastAsia="SimSun" w:hAnsi="SimSun" w:cs="SimSun" w:hint="eastAsia"/>
              </w:rPr>
              <w:t>，</w:t>
            </w:r>
            <w:r>
              <w:t>M=200000</w:t>
            </w:r>
            <w:r>
              <w:rPr>
                <w:rFonts w:ascii="SimSun" w:eastAsia="SimSun" w:hAnsi="SimSun" w:cs="SimSun" w:hint="eastAsia"/>
              </w:rPr>
              <w:t>，四组场景</w:t>
            </w:r>
            <w:r>
              <w:t xml:space="preserve"> 12 </w:t>
            </w:r>
            <w:r>
              <w:rPr>
                <w:rFonts w:ascii="SimSun" w:eastAsia="SimSun" w:hAnsi="SimSun" w:cs="SimSun" w:hint="eastAsia"/>
              </w:rPr>
              <w:t>行全部同一函数</w:t>
            </w:r>
          </w:p>
        </w:tc>
      </w:tr>
      <w:tr w:rsidR="00593E03" w14:paraId="69A9ACC9" w14:textId="77777777" w:rsidTr="00593E03">
        <w:trPr>
          <w:trHeight w:val="575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16CDA1" w14:textId="77777777" w:rsidR="00593E03" w:rsidRDefault="00593E03">
            <w:r>
              <w:rPr>
                <w:rFonts w:ascii="SimSun" w:eastAsia="SimSun" w:hAnsi="SimSun" w:cs="SimSun" w:hint="eastAsia"/>
              </w:rPr>
              <w:t>相同</w:t>
            </w:r>
            <w:r>
              <w:t xml:space="preserve"> exploitability definition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DB99D8" w14:textId="77777777" w:rsidR="00593E03" w:rsidRDefault="00593E03">
            <w:proofErr w:type="spellStart"/>
            <w:r>
              <w:rPr>
                <w:rStyle w:val="HTMLCode"/>
                <w:color w:val="0B0B0B"/>
              </w:rPr>
              <w:t>exploit_i</w:t>
            </w:r>
            <w:proofErr w:type="spellEnd"/>
            <w:r>
              <w:rPr>
                <w:rStyle w:val="HTMLCode"/>
                <w:color w:val="0B0B0B"/>
              </w:rPr>
              <w:t xml:space="preserve"> = max(0, </w:t>
            </w:r>
            <w:proofErr w:type="spellStart"/>
            <w:r>
              <w:rPr>
                <w:rStyle w:val="HTMLCode"/>
                <w:color w:val="0B0B0B"/>
              </w:rPr>
              <w:t>max_c</w:t>
            </w:r>
            <w:proofErr w:type="spellEnd"/>
            <w:r>
              <w:rPr>
                <w:rStyle w:val="HTMLCode"/>
                <w:color w:val="0B0B0B"/>
              </w:rPr>
              <w:t xml:space="preserve"> Ê[</w:t>
            </w:r>
            <w:proofErr w:type="spellStart"/>
            <w:r>
              <w:rPr>
                <w:rStyle w:val="HTMLCode"/>
                <w:color w:val="0B0B0B"/>
              </w:rPr>
              <w:t>payoff_i</w:t>
            </w:r>
            <w:proofErr w:type="spellEnd"/>
            <w:r>
              <w:rPr>
                <w:rStyle w:val="HTMLCode"/>
                <w:color w:val="0B0B0B"/>
              </w:rPr>
              <w:t>(c, e_-</w:t>
            </w:r>
            <w:proofErr w:type="spellStart"/>
            <w:r>
              <w:rPr>
                <w:rStyle w:val="HTMLCode"/>
                <w:color w:val="0B0B0B"/>
              </w:rPr>
              <w:t>i</w:t>
            </w:r>
            <w:proofErr w:type="spellEnd"/>
            <w:r>
              <w:rPr>
                <w:rStyle w:val="HTMLCode"/>
                <w:color w:val="0B0B0B"/>
              </w:rPr>
              <w:t>)] − Ê[</w:t>
            </w:r>
            <w:proofErr w:type="spellStart"/>
            <w:r>
              <w:rPr>
                <w:rStyle w:val="HTMLCode"/>
                <w:color w:val="0B0B0B"/>
              </w:rPr>
              <w:t>payoff_i</w:t>
            </w:r>
            <w:proofErr w:type="spellEnd"/>
            <w:r>
              <w:rPr>
                <w:rStyle w:val="HTMLCode"/>
                <w:color w:val="0B0B0B"/>
              </w:rPr>
              <w:t>(</w:t>
            </w:r>
            <w:proofErr w:type="spellStart"/>
            <w:r>
              <w:rPr>
                <w:rStyle w:val="HTMLCode"/>
                <w:color w:val="0B0B0B"/>
              </w:rPr>
              <w:t>e_i</w:t>
            </w:r>
            <w:proofErr w:type="spellEnd"/>
            <w:r>
              <w:rPr>
                <w:rStyle w:val="HTMLCode"/>
                <w:color w:val="0B0B0B"/>
              </w:rPr>
              <w:t>, e_-</w:t>
            </w:r>
            <w:proofErr w:type="spellStart"/>
            <w:r>
              <w:rPr>
                <w:rStyle w:val="HTMLCode"/>
                <w:color w:val="0B0B0B"/>
              </w:rPr>
              <w:t>i</w:t>
            </w:r>
            <w:proofErr w:type="spellEnd"/>
            <w:r>
              <w:rPr>
                <w:rStyle w:val="HTMLCode"/>
                <w:color w:val="0B0B0B"/>
              </w:rPr>
              <w:t>)])</w:t>
            </w:r>
            <w:r>
              <w:rPr>
                <w:rStyle w:val="wordanimatingyu34g11"/>
                <w:rFonts w:ascii="SimSun" w:eastAsia="SimSun" w:hAnsi="SimSun" w:cs="SimSun" w:hint="eastAsia"/>
              </w:rPr>
              <w:t>，报</w:t>
            </w:r>
            <w:r>
              <w:rPr>
                <w:rStyle w:val="wordanimatingyu34g11"/>
              </w:rPr>
              <w:t> </w:t>
            </w:r>
            <w:proofErr w:type="spellStart"/>
            <w:r>
              <w:rPr>
                <w:rStyle w:val="HTMLCode"/>
                <w:color w:val="0B0B0B"/>
              </w:rPr>
              <w:t>max_i</w:t>
            </w:r>
            <w:proofErr w:type="spellEnd"/>
          </w:p>
        </w:tc>
      </w:tr>
      <w:tr w:rsidR="00593E03" w14:paraId="63A0FE24" w14:textId="77777777" w:rsidTr="00593E03">
        <w:trPr>
          <w:trHeight w:val="30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569980" w14:textId="77777777" w:rsidR="00593E03" w:rsidRDefault="00593E03">
            <w:r>
              <w:rPr>
                <w:rFonts w:ascii="SimSun" w:eastAsia="SimSun" w:hAnsi="SimSun" w:cs="SimSun" w:hint="eastAsia"/>
              </w:rPr>
              <w:t>相同</w:t>
            </w:r>
            <w:r>
              <w:t xml:space="preserve"> effort domain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4B8E5A" w14:textId="77777777" w:rsidR="00593E03" w:rsidRDefault="00593E03">
            <w:r>
              <w:rPr>
                <w:rStyle w:val="HTMLCode"/>
                <w:color w:val="0B0B0B"/>
              </w:rPr>
              <w:t>[0, 100]</w:t>
            </w:r>
            <w:r>
              <w:rPr>
                <w:rFonts w:ascii="SimSun" w:eastAsia="SimSun" w:hAnsi="SimSun" w:cs="SimSun" w:hint="eastAsia"/>
              </w:rPr>
              <w:t>，均匀网格</w:t>
            </w:r>
            <w:r>
              <w:t xml:space="preserve"> step </w:t>
            </w:r>
            <w:r>
              <w:rPr>
                <w:rStyle w:val="wordanimatingyu34g11"/>
              </w:rPr>
              <w:t>0.25</w:t>
            </w:r>
          </w:p>
        </w:tc>
      </w:tr>
      <w:tr w:rsidR="00593E03" w14:paraId="691581ED" w14:textId="77777777" w:rsidTr="00593E03">
        <w:trPr>
          <w:trHeight w:val="30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42970D" w14:textId="77777777" w:rsidR="00593E03" w:rsidRDefault="00593E03">
            <w:r>
              <w:rPr>
                <w:rFonts w:ascii="SimSun" w:eastAsia="SimSun" w:hAnsi="SimSun" w:cs="SimSun" w:hint="eastAsia"/>
              </w:rPr>
              <w:t>相同</w:t>
            </w:r>
            <w:r>
              <w:t xml:space="preserve"> BR search protocol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A99DBF" w14:textId="77777777" w:rsidR="00593E03" w:rsidRDefault="00593E03">
            <w:r>
              <w:rPr>
                <w:rFonts w:ascii="SimSun" w:eastAsia="SimSun" w:hAnsi="SimSun" w:cs="SimSun" w:hint="eastAsia"/>
              </w:rPr>
              <w:t>全网格</w:t>
            </w:r>
            <w:r>
              <w:t xml:space="preserve"> argmax</w:t>
            </w:r>
            <w:r>
              <w:rPr>
                <w:rFonts w:ascii="SimSun" w:eastAsia="SimSun" w:hAnsi="SimSun" w:cs="SimSun" w:hint="eastAsia"/>
              </w:rPr>
              <w:t>，无</w:t>
            </w:r>
            <w:r>
              <w:t xml:space="preserve"> coarse-to-fine </w:t>
            </w:r>
            <w:r>
              <w:rPr>
                <w:rStyle w:val="wordanimatingyu34g11"/>
                <w:rFonts w:ascii="SimSun" w:eastAsia="SimSun" w:hAnsi="SimSun" w:cs="SimSun" w:hint="eastAsia"/>
              </w:rPr>
              <w:t>分支</w:t>
            </w:r>
          </w:p>
        </w:tc>
      </w:tr>
      <w:tr w:rsidR="00593E03" w14:paraId="31F2D5FF" w14:textId="77777777" w:rsidTr="00593E03">
        <w:trPr>
          <w:trHeight w:val="30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263D42" w14:textId="77777777" w:rsidR="00593E03" w:rsidRDefault="00593E03">
            <w:r>
              <w:t>fresh random draws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08F6DA" w14:textId="77777777" w:rsidR="00593E03" w:rsidRDefault="00593E03">
            <w:r w:rsidRPr="00944C10">
              <w:rPr>
                <w:color w:val="EE0000"/>
              </w:rPr>
              <w:t>seed = </w:t>
            </w:r>
            <w:r w:rsidRPr="00944C10">
              <w:rPr>
                <w:rStyle w:val="HTMLCode"/>
                <w:color w:val="EE0000"/>
              </w:rPr>
              <w:t xml:space="preserve">700000 + q*1000 + </w:t>
            </w:r>
            <w:proofErr w:type="spellStart"/>
            <w:r w:rsidRPr="00944C10">
              <w:rPr>
                <w:rStyle w:val="HTMLCode"/>
                <w:color w:val="EE0000"/>
              </w:rPr>
              <w:t>si</w:t>
            </w:r>
            <w:proofErr w:type="spellEnd"/>
            <w:r w:rsidRPr="00944C10">
              <w:rPr>
                <w:rStyle w:val="HTMLCode"/>
                <w:color w:val="EE0000"/>
              </w:rPr>
              <w:t>*7</w:t>
            </w:r>
            <w:r>
              <w:rPr>
                <w:rFonts w:ascii="SimSun" w:eastAsia="SimSun" w:hAnsi="SimSun" w:cs="SimSun" w:hint="eastAsia"/>
              </w:rPr>
              <w:t>，与</w:t>
            </w:r>
            <w:r>
              <w:t xml:space="preserve"> polishing </w:t>
            </w:r>
            <w:r>
              <w:rPr>
                <w:rFonts w:ascii="SimSun" w:eastAsia="SimSun" w:hAnsi="SimSun" w:cs="SimSun" w:hint="eastAsia"/>
              </w:rPr>
              <w:t>的</w:t>
            </w:r>
            <w:r>
              <w:t xml:space="preserve"> seed</w:t>
            </w:r>
            <w:r>
              <w:rPr>
                <w:rFonts w:ascii="SimSun" w:eastAsia="SimSun" w:hAnsi="SimSun" w:cs="SimSun" w:hint="eastAsia"/>
              </w:rPr>
              <w:t>（</w:t>
            </w:r>
            <w:r>
              <w:t>2000/4000+si</w:t>
            </w:r>
            <w:r>
              <w:rPr>
                <w:rFonts w:ascii="SimSun" w:eastAsia="SimSun" w:hAnsi="SimSun" w:cs="SimSun" w:hint="eastAsia"/>
              </w:rPr>
              <w:t>）完全不相交</w:t>
            </w:r>
          </w:p>
        </w:tc>
      </w:tr>
    </w:tbl>
    <w:p w14:paraId="4C087872" w14:textId="77777777" w:rsidR="00593E03" w:rsidRDefault="00593E03" w:rsidP="00593E03">
      <w:pPr>
        <w:pStyle w:val="NormalWeb"/>
        <w:shd w:val="clear" w:color="auto" w:fill="FCFCFB"/>
        <w:spacing w:before="0" w:beforeAutospacing="0" w:after="0" w:afterAutospacing="0"/>
        <w:rPr>
          <w:rFonts w:ascii="Microsoft YaHei" w:eastAsia="Microsoft YaHei" w:hAnsi="Microsoft YaHei" w:cs="Microsoft YaHe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det / in / mc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上标和方括号已全部删除。</w:t>
      </w:r>
    </w:p>
    <w:p w14:paraId="6F96127E" w14:textId="1762BD8A" w:rsidR="00944C10" w:rsidRDefault="00944C10" w:rsidP="00593E03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 w:hint="eastAsia"/>
          <w:color w:val="0B0B0B"/>
          <w:sz w:val="21"/>
          <w:szCs w:val="21"/>
        </w:rPr>
      </w:pPr>
      <w:r w:rsidRPr="00944C10">
        <w:rPr>
          <w:color w:val="EE0000"/>
        </w:rPr>
        <w:t>seed = </w:t>
      </w:r>
      <w:r w:rsidRPr="00944C10">
        <w:rPr>
          <w:rStyle w:val="HTMLCode"/>
          <w:color w:val="EE0000"/>
        </w:rPr>
        <w:t xml:space="preserve">700000 + q*1000 + </w:t>
      </w:r>
      <w:proofErr w:type="spellStart"/>
      <w:r w:rsidRPr="00944C10">
        <w:rPr>
          <w:rStyle w:val="HTMLCode"/>
          <w:color w:val="EE0000"/>
        </w:rPr>
        <w:t>si</w:t>
      </w:r>
      <w:proofErr w:type="spellEnd"/>
      <w:r w:rsidRPr="00944C10">
        <w:rPr>
          <w:rStyle w:val="HTMLCode"/>
          <w:color w:val="EE0000"/>
        </w:rPr>
        <w:t>*7</w:t>
      </w:r>
      <w:r>
        <w:rPr>
          <w:rStyle w:val="HTMLCode"/>
          <w:rFonts w:ascii="SimSun" w:eastAsia="SimSun" w:hAnsi="SimSun" w:cs="SimSun" w:hint="eastAsia"/>
          <w:color w:val="EE0000"/>
        </w:rPr>
        <w:t>这里的seed和前面的99991不一致，文章里我不会写具体公式，不过请确认table里的结果是一套的</w:t>
      </w:r>
    </w:p>
    <w:p w14:paraId="7C017AF6" w14:textId="77777777" w:rsidR="00593E03" w:rsidRDefault="00593E03" w:rsidP="00593E03"/>
    <w:p w14:paraId="7DF27BC7" w14:textId="77777777" w:rsidR="00593E03" w:rsidRPr="00D45B3D" w:rsidRDefault="00593E03" w:rsidP="00D45B3D">
      <w:pPr>
        <w:pStyle w:val="ListParagraph"/>
        <w:shd w:val="clear" w:color="auto" w:fill="FCFCFB"/>
        <w:rPr>
          <w:rFonts w:ascii="Times New Roman" w:hAnsi="Times New Roman" w:cs="Times New Roman"/>
          <w:color w:val="EE0000"/>
          <w:sz w:val="20"/>
          <w:szCs w:val="20"/>
        </w:rPr>
      </w:pPr>
    </w:p>
    <w:p w14:paraId="00513E1F" w14:textId="59CADEC5" w:rsidR="005D06FE" w:rsidRPr="00C51F13" w:rsidRDefault="005D06FE" w:rsidP="005D06FE">
      <w:pPr>
        <w:pStyle w:val="ListParagraph"/>
        <w:numPr>
          <w:ilvl w:val="0"/>
          <w:numId w:val="28"/>
        </w:numPr>
        <w:spacing w:before="120" w:after="120" w:line="360" w:lineRule="auto"/>
        <w:rPr>
          <w:rFonts w:ascii="Times New Roman" w:hAnsi="Times New Roman" w:cs="Times New Roman"/>
          <w:iCs/>
          <w:color w:val="000000" w:themeColor="text1"/>
          <w:sz w:val="20"/>
          <w:szCs w:val="20"/>
        </w:rPr>
      </w:pP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请将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51F13">
        <w:rPr>
          <w:rStyle w:val="HTMLCode"/>
          <w:rFonts w:ascii="Times New Roman" w:eastAsiaTheme="minorEastAsia" w:hAnsi="Times New Roman" w:cs="Times New Roman"/>
          <w:color w:val="000000" w:themeColor="text1"/>
        </w:rPr>
        <w:t>Final Effort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列更新为五个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training seeds 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的终点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effort 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的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mean </w:t>
      </w:r>
      <m:oMath>
        <m:r>
          <w:rPr>
            <w:rFonts w:ascii="Cambria Math" w:hAnsi="Cambria Math" w:cs="Times New Roman"/>
            <w:color w:val="000000" w:themeColor="text1"/>
            <w:sz w:val="20"/>
            <w:szCs w:val="20"/>
          </w:rPr>
          <m:t>±</m:t>
        </m:r>
      </m:oMath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>sample SD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。</w:t>
      </w:r>
      <w:r w:rsidRPr="00C51F13">
        <w:rPr>
          <w:rStyle w:val="HTMLCode"/>
          <w:rFonts w:ascii="Times New Roman" w:eastAsiaTheme="minorEastAsia" w:hAnsi="Times New Roman" w:cs="Times New Roman"/>
          <w:color w:val="000000" w:themeColor="text1"/>
        </w:rPr>
        <w:t>Absolute Bias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单独报告</w:t>
      </w:r>
      <w:r w:rsidR="008248F8" w:rsidRPr="00C51F13">
        <w:rPr>
          <w:rFonts w:ascii="Times New Roman" w:eastAsia="SimSun" w:hAnsi="Times New Roman" w:cs="Times New Roman" w:hint="eastAsia"/>
          <w:color w:val="000000" w:themeColor="text1"/>
          <w:sz w:val="20"/>
          <w:szCs w:val="20"/>
        </w:rPr>
        <w:t>，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不</w:t>
      </w:r>
      <w:r w:rsidR="008248F8" w:rsidRPr="00C51F13">
        <w:rPr>
          <w:rFonts w:ascii="Times New Roman" w:eastAsia="SimSun" w:hAnsi="Times New Roman" w:cs="Times New Roman" w:hint="eastAsia"/>
          <w:color w:val="000000" w:themeColor="text1"/>
          <w:sz w:val="20"/>
          <w:szCs w:val="20"/>
        </w:rPr>
        <w:t>把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bias 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与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effort SD 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混写在同一项中。因为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0"/>
            <w:szCs w:val="20"/>
          </w:rPr>
          <m:t>0.51</m:t>
        </m:r>
      </m:oMath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是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bias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，</w:t>
      </w:r>
      <m:oMath>
        <m:r>
          <w:rPr>
            <w:rFonts w:ascii="Cambria Math" w:hAnsi="Cambria Math" w:cs="Times New Roman"/>
            <w:color w:val="000000" w:themeColor="text1"/>
            <w:sz w:val="20"/>
            <w:szCs w:val="20"/>
          </w:rPr>
          <m:t>0.02</m:t>
        </m:r>
      </m:oMath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是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terminal effort 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的跨</w:t>
      </w:r>
      <w:r w:rsidRPr="00C51F13">
        <w:rPr>
          <w:rFonts w:ascii="Times New Roman" w:hAnsi="Times New Roman" w:cs="Times New Roman"/>
          <w:color w:val="000000" w:themeColor="text1"/>
          <w:sz w:val="20"/>
          <w:szCs w:val="20"/>
        </w:rPr>
        <w:t>seed SD</w:t>
      </w:r>
      <w:r w:rsidRPr="00C51F13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。</w:t>
      </w:r>
    </w:p>
    <w:p w14:paraId="61CEEC52" w14:textId="1F41D651" w:rsidR="004C1A10" w:rsidRPr="00D263AB" w:rsidRDefault="005D06FE" w:rsidP="00F249B0">
      <w:pPr>
        <w:pStyle w:val="ListParagraph"/>
        <w:numPr>
          <w:ilvl w:val="0"/>
          <w:numId w:val="28"/>
        </w:numPr>
        <w:spacing w:before="120" w:after="120" w:line="360" w:lineRule="auto"/>
        <w:rPr>
          <w:rFonts w:ascii="Times New Roman" w:hAnsi="Times New Roman" w:cs="Times New Roman"/>
          <w:iCs/>
          <w:color w:val="000000" w:themeColor="text1"/>
          <w:sz w:val="20"/>
          <w:szCs w:val="20"/>
        </w:rPr>
      </w:pPr>
      <w:r w:rsidRPr="00D263AB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Mean verification update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中的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0"/>
            <w:szCs w:val="20"/>
          </w:rPr>
          <m:t>55/75/87</m:t>
        </m:r>
      </m:oMath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是否是五个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seeds 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完成连续五次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exploitability checks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、正式停止训练时的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PPO update 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的跨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>-seed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均值？如果保留了每个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seed 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的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stopping update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，请同时计算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sample SD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，并将该列报告为</w:t>
      </w:r>
      <w:r w:rsidRPr="00D26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D263AB">
        <w:rPr>
          <w:rStyle w:val="HTMLCode"/>
          <w:rFonts w:ascii="Times New Roman" w:eastAsiaTheme="minorEastAsia" w:hAnsi="Times New Roman" w:cs="Times New Roman"/>
          <w:color w:val="000000" w:themeColor="text1"/>
        </w:rPr>
        <w:t>Verification Update, mean ± SD</w:t>
      </w:r>
      <w:r w:rsidRPr="00D263AB">
        <w:rPr>
          <w:rFonts w:ascii="Times New Roman" w:eastAsia="SimSun" w:hAnsi="Times New Roman" w:cs="Times New Roman"/>
          <w:color w:val="000000" w:themeColor="text1"/>
          <w:sz w:val="20"/>
          <w:szCs w:val="20"/>
        </w:rPr>
        <w:t>。</w:t>
      </w:r>
    </w:p>
    <w:p w14:paraId="7F5493A6" w14:textId="217FDCB9" w:rsidR="00D263AB" w:rsidRPr="0007587E" w:rsidRDefault="00D263AB" w:rsidP="00D263AB">
      <w:pPr>
        <w:pStyle w:val="ListParagraph"/>
        <w:spacing w:before="120" w:after="120" w:line="360" w:lineRule="auto"/>
        <w:rPr>
          <w:rFonts w:ascii="Times New Roman" w:hAnsi="Times New Roman" w:cs="Times New Roman" w:hint="eastAsia"/>
          <w:iCs/>
          <w:color w:val="EE0000"/>
          <w:sz w:val="20"/>
          <w:szCs w:val="20"/>
        </w:rPr>
      </w:pPr>
      <w:r w:rsidRPr="0007587E">
        <w:rPr>
          <w:rFonts w:ascii="Times New Roman" w:hAnsi="Times New Roman" w:cs="Times New Roman" w:hint="eastAsia"/>
          <w:iCs/>
          <w:color w:val="EE0000"/>
          <w:sz w:val="20"/>
          <w:szCs w:val="20"/>
        </w:rPr>
        <w:t>请确认</w:t>
      </w:r>
      <w:r w:rsidRPr="0007587E">
        <w:rPr>
          <w:rFonts w:ascii="Times New Roman" w:hAnsi="Times New Roman" w:cs="Times New Roman"/>
          <w:iCs/>
          <w:color w:val="EE0000"/>
          <w:sz w:val="20"/>
          <w:szCs w:val="20"/>
        </w:rPr>
        <w:t>53 / 79 / 81</w:t>
      </w:r>
      <w:r w:rsidRPr="0007587E">
        <w:rPr>
          <w:rFonts w:ascii="Times New Roman" w:hAnsi="Times New Roman" w:cs="Times New Roman" w:hint="eastAsia"/>
          <w:iCs/>
          <w:color w:val="EE0000"/>
          <w:sz w:val="20"/>
          <w:szCs w:val="20"/>
        </w:rPr>
        <w:t>的</w:t>
      </w:r>
      <w:proofErr w:type="spellStart"/>
      <w:r w:rsidRPr="0007587E">
        <w:rPr>
          <w:rFonts w:ascii="Times New Roman" w:hAnsi="Times New Roman" w:cs="Times New Roman" w:hint="eastAsia"/>
          <w:iCs/>
          <w:color w:val="EE0000"/>
          <w:sz w:val="20"/>
          <w:szCs w:val="20"/>
        </w:rPr>
        <w:t>stopped</w:t>
      </w:r>
      <w:r w:rsidRPr="0007587E">
        <w:rPr>
          <w:rFonts w:ascii="Times New Roman" w:hAnsi="Times New Roman" w:cs="Times New Roman"/>
          <w:iCs/>
          <w:color w:val="EE0000"/>
          <w:sz w:val="20"/>
          <w:szCs w:val="20"/>
        </w:rPr>
        <w:t>_at_update</w:t>
      </w:r>
      <w:proofErr w:type="spellEnd"/>
      <w:r w:rsidRPr="0007587E">
        <w:rPr>
          <w:rFonts w:ascii="Times New Roman" w:hAnsi="Times New Roman" w:cs="Times New Roman"/>
          <w:iCs/>
          <w:color w:val="EE0000"/>
          <w:sz w:val="20"/>
          <w:szCs w:val="20"/>
        </w:rPr>
        <w:t xml:space="preserve">, </w:t>
      </w:r>
      <w:r w:rsidRPr="0007587E">
        <w:rPr>
          <w:rFonts w:ascii="Times New Roman" w:hAnsi="Times New Roman" w:cs="Times New Roman" w:hint="eastAsia"/>
          <w:iCs/>
          <w:color w:val="EE0000"/>
          <w:sz w:val="20"/>
          <w:szCs w:val="20"/>
        </w:rPr>
        <w:t>计算</w:t>
      </w:r>
      <w:r w:rsidRPr="0007587E">
        <w:rPr>
          <w:rStyle w:val="HTMLCode"/>
          <w:rFonts w:ascii="Times New Roman" w:eastAsiaTheme="minorEastAsia" w:hAnsi="Times New Roman" w:cs="Times New Roman"/>
          <w:color w:val="EE0000"/>
        </w:rPr>
        <w:t>mean ± SD</w:t>
      </w:r>
    </w:p>
    <w:p w14:paraId="0C17924F" w14:textId="77777777" w:rsidR="00D263AB" w:rsidRPr="0007587E" w:rsidRDefault="00D263AB" w:rsidP="00D263AB">
      <w:pPr>
        <w:pStyle w:val="ListParagraph"/>
        <w:spacing w:before="120" w:after="120" w:line="360" w:lineRule="auto"/>
        <w:rPr>
          <w:rFonts w:ascii="Times New Roman" w:hAnsi="Times New Roman" w:cs="Times New Roman"/>
          <w:iCs/>
          <w:color w:val="000000" w:themeColor="text1"/>
          <w:sz w:val="20"/>
          <w:szCs w:val="20"/>
        </w:rPr>
      </w:pPr>
    </w:p>
    <w:p w14:paraId="093B5C95" w14:textId="0A0BEB73" w:rsidR="00F249B0" w:rsidRDefault="00F249B0" w:rsidP="00F249B0">
      <w:pPr>
        <w:pStyle w:val="NormalWeb"/>
        <w:shd w:val="clear" w:color="auto" w:fill="FCFCFB"/>
        <w:spacing w:before="0" w:beforeAutospacing="0" w:after="0" w:afterAutospacing="0"/>
        <w:ind w:left="720"/>
        <w:rPr>
          <w:rFonts w:ascii="Segoe UI" w:hAnsi="Segoe UI" w:cs="Segoe UI"/>
          <w:color w:val="0B0B0B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lastRenderedPageBreak/>
        <w:t>是的，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每个</w:t>
      </w:r>
      <w:r>
        <w:rPr>
          <w:rFonts w:ascii="Segoe UI" w:hAnsi="Segoe UI" w:cs="Segoe UI"/>
          <w:color w:val="0B0B0B"/>
          <w:sz w:val="21"/>
          <w:szCs w:val="21"/>
        </w:rPr>
        <w:t xml:space="preserve"> seed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JSON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里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joint_exploit_ok_streak</w:t>
      </w:r>
      <w:proofErr w:type="spellEnd"/>
      <w:r>
        <w:rPr>
          <w:rStyle w:val="HTMLCode"/>
          <w:color w:val="0B0B0B"/>
        </w:rPr>
        <w:t xml:space="preserve"> = 5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、</w:t>
      </w:r>
      <w:proofErr w:type="spellStart"/>
      <w:r>
        <w:rPr>
          <w:rStyle w:val="HTMLCode"/>
          <w:color w:val="0B0B0B"/>
        </w:rPr>
        <w:t>stop_reason</w:t>
      </w:r>
      <w:proofErr w:type="spellEnd"/>
      <w:r>
        <w:rPr>
          <w:rStyle w:val="HTMLCode"/>
          <w:color w:val="0B0B0B"/>
        </w:rPr>
        <w:t xml:space="preserve"> = "exploitability"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，且最后</w:t>
      </w:r>
      <w:r>
        <w:rPr>
          <w:rFonts w:ascii="Segoe UI" w:hAnsi="Segoe UI" w:cs="Segoe UI"/>
          <w:color w:val="0B0B0B"/>
          <w:sz w:val="21"/>
          <w:szCs w:val="21"/>
        </w:rPr>
        <w:t xml:space="preserve"> 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个</w:t>
      </w:r>
      <w:r>
        <w:rPr>
          <w:rFonts w:ascii="Segoe UI" w:hAnsi="Segoe UI" w:cs="Segoe UI"/>
          <w:color w:val="0B0B0B"/>
          <w:sz w:val="21"/>
          <w:szCs w:val="21"/>
        </w:rPr>
        <w:t xml:space="preserve"> exploitability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检查点正好间隔</w:t>
      </w:r>
      <w:r>
        <w:rPr>
          <w:rFonts w:ascii="Segoe UI" w:hAnsi="Segoe UI" w:cs="Segoe UI"/>
          <w:color w:val="0B0B0B"/>
          <w:sz w:val="21"/>
          <w:szCs w:val="21"/>
        </w:rPr>
        <w:t xml:space="preserve"> 10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个</w:t>
      </w:r>
      <w:r>
        <w:rPr>
          <w:rFonts w:ascii="Segoe UI" w:hAnsi="Segoe UI" w:cs="Segoe UI"/>
          <w:color w:val="0B0B0B"/>
          <w:sz w:val="21"/>
          <w:szCs w:val="21"/>
        </w:rPr>
        <w:t xml:space="preserve"> update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并终止于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stopped_at_update</w:t>
      </w:r>
      <w:proofErr w:type="spellEnd"/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。逐</w:t>
      </w:r>
      <w:r>
        <w:rPr>
          <w:rFonts w:ascii="Segoe UI" w:hAnsi="Segoe UI" w:cs="Segoe UI"/>
          <w:color w:val="0B0B0B"/>
          <w:sz w:val="21"/>
          <w:szCs w:val="21"/>
        </w:rPr>
        <w:t xml:space="preserve"> seed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的停止</w:t>
      </w:r>
      <w:r>
        <w:rPr>
          <w:rFonts w:ascii="Segoe UI" w:hAnsi="Segoe UI" w:cs="Segoe UI"/>
          <w:color w:val="0B0B0B"/>
          <w:sz w:val="21"/>
          <w:szCs w:val="21"/>
        </w:rPr>
        <w:t xml:space="preserve"> update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也确实保留着。</w:t>
      </w:r>
    </w:p>
    <w:p w14:paraId="455B8836" w14:textId="77777777" w:rsidR="00F249B0" w:rsidRDefault="00F249B0" w:rsidP="00F249B0">
      <w:pPr>
        <w:pStyle w:val="NormalWeb"/>
        <w:shd w:val="clear" w:color="auto" w:fill="FCFCFB"/>
        <w:spacing w:before="0" w:beforeAutospacing="0" w:after="0" w:afterAutospacing="0"/>
        <w:ind w:left="720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q=35: [49, 59, 49, 69, 49] → 55.0 </w:t>
      </w:r>
      <w:r>
        <w:rPr>
          <w:rFonts w:ascii="Segoe UI Symbol" w:hAnsi="Segoe UI Symbol" w:cs="Segoe UI Symbol"/>
          <w:color w:val="0B0B0B"/>
          <w:sz w:val="21"/>
          <w:szCs w:val="21"/>
        </w:rPr>
        <w:t>✓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｜</w:t>
      </w:r>
      <w:r>
        <w:rPr>
          <w:rFonts w:ascii="Segoe UI" w:hAnsi="Segoe UI" w:cs="Segoe UI"/>
          <w:color w:val="0B0B0B"/>
          <w:sz w:val="21"/>
          <w:szCs w:val="21"/>
        </w:rPr>
        <w:t xml:space="preserve">q=45: [69, 79, 69, 79, 79] → 75.0 </w:t>
      </w:r>
      <w:r>
        <w:rPr>
          <w:rFonts w:ascii="Segoe UI Symbol" w:hAnsi="Segoe UI Symbol" w:cs="Segoe UI Symbol"/>
          <w:color w:val="0B0B0B"/>
          <w:sz w:val="21"/>
          <w:szCs w:val="21"/>
        </w:rPr>
        <w:t>✓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｜</w:t>
      </w:r>
      <w:r>
        <w:rPr>
          <w:rFonts w:ascii="Segoe UI" w:hAnsi="Segoe UI" w:cs="Segoe UI"/>
          <w:color w:val="0B0B0B"/>
          <w:sz w:val="21"/>
          <w:szCs w:val="21"/>
        </w:rPr>
        <w:t xml:space="preserve">q=55: [109, 79, 69, 79, 99] → 87.0 </w:t>
      </w:r>
      <w:r>
        <w:rPr>
          <w:rFonts w:ascii="Segoe UI Symbol" w:hAnsi="Segoe UI Symbol" w:cs="Segoe UI Symbol"/>
          <w:color w:val="0B0B0B"/>
          <w:sz w:val="21"/>
          <w:szCs w:val="21"/>
        </w:rPr>
        <w:t>✓</w:t>
      </w:r>
    </w:p>
    <w:p w14:paraId="4F920064" w14:textId="7C393459" w:rsidR="00F249B0" w:rsidRPr="00C51F13" w:rsidRDefault="00997E55" w:rsidP="00F249B0">
      <w:pPr>
        <w:pStyle w:val="ListParagraph"/>
        <w:spacing w:before="120" w:after="120" w:line="360" w:lineRule="auto"/>
        <w:rPr>
          <w:rFonts w:ascii="Times New Roman" w:hAnsi="Times New Roman" w:cs="Times New Roman" w:hint="eastAsia"/>
          <w:iCs/>
          <w:color w:val="EE0000"/>
          <w:sz w:val="20"/>
          <w:szCs w:val="20"/>
        </w:rPr>
      </w:pPr>
      <w:r>
        <w:rPr>
          <w:rFonts w:ascii="Times New Roman" w:hAnsi="Times New Roman" w:cs="Times New Roman" w:hint="eastAsia"/>
          <w:iCs/>
          <w:color w:val="EE0000"/>
          <w:sz w:val="20"/>
          <w:szCs w:val="20"/>
        </w:rPr>
        <w:t>请确定</w:t>
      </w:r>
      <w:r w:rsidR="00C51F13" w:rsidRPr="00C51F13">
        <w:rPr>
          <w:rFonts w:ascii="Times New Roman" w:hAnsi="Times New Roman" w:cs="Times New Roman"/>
          <w:iCs/>
          <w:color w:val="EE0000"/>
          <w:sz w:val="20"/>
          <w:szCs w:val="20"/>
        </w:rPr>
        <w:t>w/o stability screening</w:t>
      </w:r>
      <w:r w:rsidR="00C51F13" w:rsidRPr="00C51F13">
        <w:rPr>
          <w:rFonts w:ascii="Times New Roman" w:hAnsi="Times New Roman" w:cs="Times New Roman"/>
          <w:iCs/>
          <w:color w:val="EE0000"/>
          <w:sz w:val="20"/>
          <w:szCs w:val="20"/>
        </w:rPr>
        <w:t>和</w:t>
      </w:r>
      <w:r w:rsidR="00C51F13" w:rsidRPr="00C51F13">
        <w:rPr>
          <w:rFonts w:ascii="Times New Roman" w:hAnsi="Times New Roman" w:cs="Times New Roman"/>
          <w:iCs/>
          <w:color w:val="EE0000"/>
          <w:sz w:val="20"/>
          <w:szCs w:val="20"/>
        </w:rPr>
        <w:t xml:space="preserve"> </w:t>
      </w:r>
      <w:r w:rsidR="00C51F13" w:rsidRPr="00C51F13">
        <w:rPr>
          <w:rFonts w:ascii="Times New Roman" w:hAnsi="Times New Roman" w:cs="Times New Roman"/>
          <w:iCs/>
          <w:color w:val="EE0000"/>
          <w:sz w:val="20"/>
          <w:szCs w:val="20"/>
        </w:rPr>
        <w:t>w/o exploitability verification</w:t>
      </w:r>
      <w:r w:rsidR="00C51F13" w:rsidRPr="00C51F13">
        <w:rPr>
          <w:rFonts w:ascii="Times New Roman" w:eastAsia="SimSun" w:hAnsi="Times New Roman" w:cs="Times New Roman"/>
          <w:color w:val="EE0000"/>
          <w:sz w:val="20"/>
          <w:szCs w:val="20"/>
        </w:rPr>
        <w:t>的</w:t>
      </w:r>
      <w:r w:rsidR="00C51F13" w:rsidRPr="00C51F13">
        <w:rPr>
          <w:rFonts w:ascii="Times New Roman" w:hAnsi="Times New Roman" w:cs="Times New Roman"/>
          <w:color w:val="EE0000"/>
          <w:sz w:val="20"/>
          <w:szCs w:val="20"/>
        </w:rPr>
        <w:t xml:space="preserve"> Final Effort</w:t>
      </w:r>
      <w:r w:rsidR="00C51F13" w:rsidRPr="00C51F13">
        <w:rPr>
          <w:rFonts w:ascii="Times New Roman" w:eastAsia="SimSun" w:hAnsi="Times New Roman" w:cs="Times New Roman"/>
          <w:color w:val="EE0000"/>
          <w:sz w:val="20"/>
          <w:szCs w:val="20"/>
        </w:rPr>
        <w:t>，是</w:t>
      </w:r>
      <w:r>
        <w:rPr>
          <w:rFonts w:ascii="Times New Roman" w:eastAsia="SimSun" w:hAnsi="Times New Roman" w:cs="Times New Roman" w:hint="eastAsia"/>
          <w:color w:val="EE0000"/>
          <w:sz w:val="20"/>
          <w:szCs w:val="20"/>
        </w:rPr>
        <w:t>否</w:t>
      </w:r>
      <w:r w:rsidR="00C51F13" w:rsidRPr="00C51F13">
        <w:rPr>
          <w:rFonts w:ascii="Times New Roman" w:eastAsia="SimSun" w:hAnsi="Times New Roman" w:cs="Times New Roman"/>
          <w:color w:val="EE0000"/>
          <w:sz w:val="20"/>
          <w:szCs w:val="20"/>
        </w:rPr>
        <w:t>经过</w:t>
      </w:r>
      <w:r w:rsidR="00C51F13" w:rsidRPr="00C51F13">
        <w:rPr>
          <w:rFonts w:ascii="Times New Roman" w:hAnsi="Times New Roman" w:cs="Times New Roman"/>
          <w:color w:val="EE0000"/>
          <w:sz w:val="20"/>
          <w:szCs w:val="20"/>
        </w:rPr>
        <w:t xml:space="preserve"> MC-BR polishing </w:t>
      </w:r>
      <w:r w:rsidR="00C51F13" w:rsidRPr="00C51F13">
        <w:rPr>
          <w:rFonts w:ascii="Times New Roman" w:eastAsia="SimSun" w:hAnsi="Times New Roman" w:cs="Times New Roman"/>
          <w:color w:val="EE0000"/>
          <w:sz w:val="20"/>
          <w:szCs w:val="20"/>
        </w:rPr>
        <w:t>的</w:t>
      </w:r>
      <w:r w:rsidR="00C51F13" w:rsidRPr="00C51F13">
        <w:rPr>
          <w:rFonts w:ascii="Times New Roman" w:hAnsi="Times New Roman" w:cs="Times New Roman"/>
          <w:color w:val="EE0000"/>
          <w:sz w:val="20"/>
          <w:szCs w:val="20"/>
        </w:rPr>
        <w:t xml:space="preserve"> endpoint</w:t>
      </w:r>
      <w:r w:rsidR="00C51F13" w:rsidRPr="00C51F13">
        <w:rPr>
          <w:rFonts w:ascii="Times New Roman" w:eastAsia="SimSun" w:hAnsi="Times New Roman" w:cs="Times New Roman"/>
          <w:color w:val="EE0000"/>
          <w:sz w:val="20"/>
          <w:szCs w:val="20"/>
        </w:rPr>
        <w:t>，还是未经</w:t>
      </w:r>
      <w:r w:rsidR="00C51F13" w:rsidRPr="00C51F13">
        <w:rPr>
          <w:rFonts w:ascii="Times New Roman" w:hAnsi="Times New Roman" w:cs="Times New Roman"/>
          <w:color w:val="EE0000"/>
          <w:sz w:val="20"/>
          <w:szCs w:val="20"/>
        </w:rPr>
        <w:t xml:space="preserve"> polishing </w:t>
      </w:r>
      <w:r w:rsidR="00C51F13" w:rsidRPr="00C51F13">
        <w:rPr>
          <w:rFonts w:ascii="Times New Roman" w:eastAsia="SimSun" w:hAnsi="Times New Roman" w:cs="Times New Roman"/>
          <w:color w:val="EE0000"/>
          <w:sz w:val="20"/>
          <w:szCs w:val="20"/>
        </w:rPr>
        <w:t>的</w:t>
      </w:r>
      <w:r w:rsidR="00C51F13" w:rsidRPr="00C51F13">
        <w:rPr>
          <w:rFonts w:ascii="Times New Roman" w:hAnsi="Times New Roman" w:cs="Times New Roman"/>
          <w:color w:val="EE0000"/>
          <w:sz w:val="20"/>
          <w:szCs w:val="20"/>
        </w:rPr>
        <w:t>raw endpoint</w:t>
      </w:r>
      <w:r w:rsidR="00C51F13" w:rsidRPr="00C51F13">
        <w:rPr>
          <w:rFonts w:ascii="Times New Roman" w:eastAsia="SimSun" w:hAnsi="Times New Roman" w:cs="Times New Roman"/>
          <w:color w:val="EE0000"/>
          <w:sz w:val="20"/>
          <w:szCs w:val="20"/>
        </w:rPr>
        <w:t>？</w:t>
      </w:r>
      <w:r w:rsidR="00CF4E88">
        <w:rPr>
          <w:rFonts w:ascii="Times New Roman" w:eastAsia="SimSun" w:hAnsi="Times New Roman" w:cs="Times New Roman" w:hint="eastAsia"/>
          <w:color w:val="EE0000"/>
          <w:sz w:val="20"/>
          <w:szCs w:val="20"/>
        </w:rPr>
        <w:t>请确定是否是严格准确的</w:t>
      </w:r>
      <w:r w:rsidR="00CF4E88">
        <w:rPr>
          <w:rFonts w:ascii="Times New Roman" w:eastAsia="SimSun" w:hAnsi="Times New Roman" w:cs="Times New Roman" w:hint="eastAsia"/>
          <w:color w:val="EE0000"/>
          <w:sz w:val="20"/>
          <w:szCs w:val="20"/>
        </w:rPr>
        <w:t xml:space="preserve">ablation </w:t>
      </w:r>
      <w:r w:rsidR="00CF4E88">
        <w:rPr>
          <w:rFonts w:ascii="Times New Roman" w:eastAsia="SimSun" w:hAnsi="Times New Roman" w:cs="Times New Roman" w:hint="eastAsia"/>
          <w:color w:val="EE0000"/>
          <w:sz w:val="20"/>
          <w:szCs w:val="20"/>
        </w:rPr>
        <w:t>实验</w:t>
      </w:r>
      <w:r w:rsidR="006C12D1">
        <w:rPr>
          <w:rFonts w:ascii="Times New Roman" w:eastAsia="SimSun" w:hAnsi="Times New Roman" w:cs="Times New Roman" w:hint="eastAsia"/>
          <w:color w:val="EE0000"/>
          <w:sz w:val="20"/>
          <w:szCs w:val="20"/>
        </w:rPr>
        <w:t>。</w:t>
      </w:r>
    </w:p>
    <w:p w14:paraId="06D1BFEF" w14:textId="77777777" w:rsidR="004C1A10" w:rsidRPr="00C51F13" w:rsidRDefault="004C1A10" w:rsidP="004C1A10">
      <w:pPr>
        <w:pStyle w:val="ListParagraph"/>
        <w:spacing w:before="120" w:after="120" w:line="360" w:lineRule="auto"/>
        <w:rPr>
          <w:rFonts w:ascii="Times New Roman" w:hAnsi="Times New Roman" w:cs="Times New Roman"/>
          <w:iCs/>
          <w:color w:val="EE0000"/>
        </w:rPr>
      </w:pPr>
    </w:p>
    <w:p w14:paraId="6ADE5482" w14:textId="77777777" w:rsidR="00063C53" w:rsidRPr="001368AE" w:rsidRDefault="001B6F9F" w:rsidP="00C51F13">
      <w:pPr>
        <w:pStyle w:val="ListParagraph"/>
        <w:spacing w:before="120" w:after="120" w:line="360" w:lineRule="auto"/>
        <w:rPr>
          <w:rFonts w:ascii="Times New Roman" w:hAnsi="Times New Roman" w:cs="Times New Roman"/>
          <w:iCs/>
          <w:color w:val="000000" w:themeColor="text1"/>
          <w:sz w:val="20"/>
          <w:szCs w:val="20"/>
        </w:rPr>
      </w:pP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Fina exploitability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：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从现在的结果上看，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TEL-PPO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小了两个数量级，</w:t>
      </w:r>
      <w:r w:rsidR="001B1D75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 xml:space="preserve"> </w:t>
      </w:r>
      <w:r w:rsidR="001B1D75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请确认一下横向比较时</w:t>
      </w:r>
      <w:r w:rsidR="00C37081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Final exploitability</w:t>
      </w:r>
      <w:r w:rsidR="00C37081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的统计标准是否统一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（使用统一的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exploitability estimator</w:t>
      </w:r>
      <w:r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）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；另外，表达</w:t>
      </w:r>
      <w:r w:rsidR="001B1D75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形式</w:t>
      </w:r>
      <w:r w:rsidR="00861996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也要一致</w:t>
      </w:r>
      <w:r w:rsidR="001B1D75" w:rsidRPr="001368AE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>；</w:t>
      </w:r>
    </w:p>
    <w:p w14:paraId="2886FA3C" w14:textId="77777777" w:rsidR="004B0FE0" w:rsidRPr="001368AE" w:rsidRDefault="004B0FE0" w:rsidP="004B0FE0">
      <w:pPr>
        <w:shd w:val="clear" w:color="auto" w:fill="FCFCFB"/>
        <w:ind w:left="720"/>
        <w:rPr>
          <w:color w:val="0B0B0B"/>
          <w:sz w:val="20"/>
          <w:szCs w:val="20"/>
        </w:rPr>
      </w:pP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原来的问题</w:t>
      </w:r>
      <w:r w:rsidRPr="001368AE">
        <w:rPr>
          <w:rFonts w:eastAsia="Microsoft YaHei"/>
          <w:color w:val="0B0B0B"/>
          <w:sz w:val="20"/>
          <w:szCs w:val="20"/>
        </w:rPr>
        <w:t>：横向比较混用了两种算法</w:t>
      </w:r>
      <w:r w:rsidRPr="001368AE">
        <w:rPr>
          <w:color w:val="0B0B0B"/>
          <w:sz w:val="20"/>
          <w:szCs w:val="20"/>
        </w:rPr>
        <w:t>——TEL</w:t>
      </w:r>
      <w:r w:rsidRPr="001368AE">
        <w:rPr>
          <w:color w:val="0B0B0B"/>
          <w:sz w:val="20"/>
          <w:szCs w:val="20"/>
        </w:rPr>
        <w:noBreakHyphen/>
        <w:t xml:space="preserve">PPO </w:t>
      </w:r>
      <w:r w:rsidRPr="001368AE">
        <w:rPr>
          <w:rFonts w:eastAsia="Microsoft YaHei"/>
          <w:color w:val="0B0B0B"/>
          <w:sz w:val="20"/>
          <w:szCs w:val="20"/>
        </w:rPr>
        <w:t>用的是确定性算法</w:t>
      </w:r>
      <w:r w:rsidRPr="001368AE">
        <w:rPr>
          <w:color w:val="0B0B0B"/>
          <w:sz w:val="20"/>
          <w:szCs w:val="20"/>
        </w:rPr>
        <w:t>(det)</w:t>
      </w:r>
      <w:r w:rsidRPr="001368AE">
        <w:rPr>
          <w:rFonts w:eastAsia="Microsoft YaHei"/>
          <w:color w:val="0B0B0B"/>
          <w:sz w:val="20"/>
          <w:szCs w:val="20"/>
        </w:rPr>
        <w:t>，其它行用的是蒙特卡洛</w:t>
      </w:r>
      <w:r w:rsidRPr="001368AE">
        <w:rPr>
          <w:color w:val="0B0B0B"/>
          <w:sz w:val="20"/>
          <w:szCs w:val="20"/>
        </w:rPr>
        <w:t>(MC)</w:t>
      </w:r>
      <w:r w:rsidRPr="001368AE">
        <w:rPr>
          <w:rFonts w:eastAsia="Microsoft YaHei"/>
          <w:color w:val="0B0B0B"/>
          <w:sz w:val="20"/>
          <w:szCs w:val="20"/>
        </w:rPr>
        <w:t>。这两种算法本身就差</w:t>
      </w:r>
      <w:r w:rsidRPr="001368AE">
        <w:rPr>
          <w:color w:val="0B0B0B"/>
          <w:sz w:val="20"/>
          <w:szCs w:val="20"/>
        </w:rPr>
        <w:t xml:space="preserve"> 1–2 </w:t>
      </w:r>
      <w:r w:rsidRPr="001368AE">
        <w:rPr>
          <w:rFonts w:eastAsia="Microsoft YaHei"/>
          <w:color w:val="0B0B0B"/>
          <w:sz w:val="20"/>
          <w:szCs w:val="20"/>
        </w:rPr>
        <w:t>个量级，所以</w:t>
      </w:r>
      <w:r w:rsidRPr="001368AE">
        <w:rPr>
          <w:color w:val="0B0B0B"/>
          <w:sz w:val="20"/>
          <w:szCs w:val="20"/>
        </w:rPr>
        <w:t>"TEL</w:t>
      </w:r>
      <w:r w:rsidRPr="001368AE">
        <w:rPr>
          <w:color w:val="0B0B0B"/>
          <w:sz w:val="20"/>
          <w:szCs w:val="20"/>
        </w:rPr>
        <w:noBreakHyphen/>
        <w:t xml:space="preserve">PPO </w:t>
      </w:r>
      <w:r w:rsidRPr="001368AE">
        <w:rPr>
          <w:rFonts w:eastAsia="Microsoft YaHei"/>
          <w:color w:val="0B0B0B"/>
          <w:sz w:val="20"/>
          <w:szCs w:val="20"/>
        </w:rPr>
        <w:t>小两个数量级</w:t>
      </w:r>
      <w:r w:rsidRPr="001368AE">
        <w:rPr>
          <w:color w:val="0B0B0B"/>
          <w:sz w:val="20"/>
          <w:szCs w:val="20"/>
        </w:rPr>
        <w:t>"</w:t>
      </w:r>
      <w:r w:rsidRPr="001368AE">
        <w:rPr>
          <w:rFonts w:eastAsia="Microsoft YaHei"/>
          <w:color w:val="0B0B0B"/>
          <w:sz w:val="20"/>
          <w:szCs w:val="20"/>
        </w:rPr>
        <w:t>里有一部分是</w:t>
      </w:r>
      <w:r w:rsidRPr="001368AE">
        <w:rPr>
          <w:rStyle w:val="Strong"/>
          <w:rFonts w:eastAsia="Microsoft YaHei"/>
          <w:b w:val="0"/>
          <w:bCs w:val="0"/>
          <w:color w:val="0B0B0B"/>
          <w:sz w:val="20"/>
          <w:szCs w:val="20"/>
        </w:rPr>
        <w:t>算法口径不同造成的假象</w:t>
      </w:r>
      <w:r w:rsidRPr="001368AE">
        <w:rPr>
          <w:rFonts w:eastAsia="Microsoft YaHei"/>
          <w:color w:val="0B0B0B"/>
          <w:sz w:val="20"/>
          <w:szCs w:val="20"/>
        </w:rPr>
        <w:t>，不是真实差距。</w:t>
      </w:r>
    </w:p>
    <w:p w14:paraId="5471F0A5" w14:textId="43DB7B17" w:rsidR="00E827D4" w:rsidRPr="00C51F13" w:rsidRDefault="004B0FE0" w:rsidP="00F249B0">
      <w:pPr>
        <w:shd w:val="clear" w:color="auto" w:fill="FCFCFB"/>
        <w:ind w:left="720"/>
        <w:rPr>
          <w:rFonts w:eastAsia="Microsoft YaHei"/>
          <w:color w:val="000000" w:themeColor="text1"/>
          <w:sz w:val="20"/>
          <w:szCs w:val="20"/>
        </w:rPr>
      </w:pPr>
      <w:r w:rsidRPr="00C51F13">
        <w:rPr>
          <w:rStyle w:val="Strong"/>
          <w:rFonts w:eastAsia="Microsoft YaHei"/>
          <w:b w:val="0"/>
          <w:bCs w:val="0"/>
          <w:color w:val="000000" w:themeColor="text1"/>
          <w:sz w:val="20"/>
          <w:szCs w:val="20"/>
        </w:rPr>
        <w:t>现在的处理</w:t>
      </w:r>
      <w:r w:rsidRPr="00C51F13">
        <w:rPr>
          <w:rFonts w:eastAsia="Microsoft YaHei"/>
          <w:color w:val="000000" w:themeColor="text1"/>
          <w:sz w:val="20"/>
          <w:szCs w:val="20"/>
        </w:rPr>
        <w:t>：两人博弈的所有行统一改用</w:t>
      </w:r>
      <w:r w:rsidRPr="00C51F13">
        <w:rPr>
          <w:rStyle w:val="Strong"/>
          <w:rFonts w:eastAsia="Microsoft YaHei"/>
          <w:b w:val="0"/>
          <w:bCs w:val="0"/>
          <w:color w:val="000000" w:themeColor="text1"/>
          <w:sz w:val="20"/>
          <w:szCs w:val="20"/>
        </w:rPr>
        <w:t>同一个确定性</w:t>
      </w:r>
      <w:r w:rsidRPr="00C51F13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estimator</w:t>
      </w:r>
      <w:r w:rsidRPr="00C51F13">
        <w:rPr>
          <w:rStyle w:val="Strong"/>
          <w:rFonts w:eastAsia="Microsoft YaHei"/>
          <w:b w:val="0"/>
          <w:bCs w:val="0"/>
          <w:color w:val="000000" w:themeColor="text1"/>
          <w:sz w:val="20"/>
          <w:szCs w:val="20"/>
        </w:rPr>
        <w:t>（</w:t>
      </w:r>
      <w:proofErr w:type="spellStart"/>
      <w:r w:rsidRPr="00C51F13">
        <w:rPr>
          <w:rStyle w:val="Strong"/>
          <w:b w:val="0"/>
          <w:bCs w:val="0"/>
          <w:color w:val="000000" w:themeColor="text1"/>
          <w:sz w:val="20"/>
          <w:szCs w:val="20"/>
        </w:rPr>
        <w:t>exp_det</w:t>
      </w:r>
      <w:proofErr w:type="spellEnd"/>
      <w:r w:rsidRPr="00C51F13">
        <w:rPr>
          <w:rStyle w:val="Strong"/>
          <w:rFonts w:eastAsia="Microsoft YaHei"/>
          <w:b w:val="0"/>
          <w:bCs w:val="0"/>
          <w:color w:val="000000" w:themeColor="text1"/>
          <w:sz w:val="20"/>
          <w:szCs w:val="20"/>
        </w:rPr>
        <w:t>）</w:t>
      </w:r>
      <w:r w:rsidRPr="00C51F13">
        <w:rPr>
          <w:rFonts w:eastAsia="Microsoft YaHei"/>
          <w:color w:val="000000" w:themeColor="text1"/>
          <w:sz w:val="20"/>
          <w:szCs w:val="20"/>
        </w:rPr>
        <w:t>，统一写成</w:t>
      </w:r>
      <w:r w:rsidRPr="00C51F13">
        <w:rPr>
          <w:color w:val="000000" w:themeColor="text1"/>
          <w:sz w:val="20"/>
          <w:szCs w:val="20"/>
        </w:rPr>
        <w:t xml:space="preserve"> </w:t>
      </w:r>
      <w:proofErr w:type="spellStart"/>
      <w:r w:rsidRPr="00C51F13">
        <w:rPr>
          <w:color w:val="000000" w:themeColor="text1"/>
          <w:sz w:val="20"/>
          <w:szCs w:val="20"/>
        </w:rPr>
        <w:t>mean±std</w:t>
      </w:r>
      <w:proofErr w:type="spellEnd"/>
      <w:r w:rsidRPr="00C51F13">
        <w:rPr>
          <w:rFonts w:eastAsia="Microsoft YaHei"/>
          <w:color w:val="000000" w:themeColor="text1"/>
          <w:sz w:val="20"/>
          <w:szCs w:val="20"/>
        </w:rPr>
        <w:t>；多人</w:t>
      </w:r>
      <w:r w:rsidRPr="00C51F13">
        <w:rPr>
          <w:color w:val="000000" w:themeColor="text1"/>
          <w:sz w:val="20"/>
          <w:szCs w:val="20"/>
        </w:rPr>
        <w:t>/</w:t>
      </w:r>
      <w:r w:rsidRPr="00C51F13">
        <w:rPr>
          <w:rFonts w:eastAsia="Microsoft YaHei"/>
          <w:color w:val="000000" w:themeColor="text1"/>
          <w:sz w:val="20"/>
          <w:szCs w:val="20"/>
        </w:rPr>
        <w:t>异质的行仍用</w:t>
      </w:r>
      <w:r w:rsidRPr="00C51F13">
        <w:rPr>
          <w:color w:val="000000" w:themeColor="text1"/>
          <w:sz w:val="20"/>
          <w:szCs w:val="20"/>
        </w:rPr>
        <w:t xml:space="preserve"> MC</w:t>
      </w:r>
      <w:r w:rsidRPr="00C51F13">
        <w:rPr>
          <w:rFonts w:eastAsia="Microsoft YaHei"/>
          <w:color w:val="000000" w:themeColor="text1"/>
          <w:sz w:val="20"/>
          <w:szCs w:val="20"/>
        </w:rPr>
        <w:t>，并在脚注注明。表达形式也统一了（删掉了</w:t>
      </w:r>
      <w:r w:rsidRPr="00C51F13">
        <w:rPr>
          <w:color w:val="000000" w:themeColor="text1"/>
          <w:sz w:val="20"/>
          <w:szCs w:val="20"/>
        </w:rPr>
        <w:t xml:space="preserve"> det/in/mc </w:t>
      </w:r>
      <w:r w:rsidRPr="00C51F13">
        <w:rPr>
          <w:rFonts w:eastAsia="Microsoft YaHei"/>
          <w:color w:val="000000" w:themeColor="text1"/>
          <w:sz w:val="20"/>
          <w:szCs w:val="20"/>
        </w:rPr>
        <w:t>上标和</w:t>
      </w:r>
      <w:r w:rsidRPr="00C51F13">
        <w:rPr>
          <w:color w:val="000000" w:themeColor="text1"/>
          <w:sz w:val="20"/>
          <w:szCs w:val="20"/>
        </w:rPr>
        <w:t> [</w:t>
      </w:r>
      <w:r w:rsidRPr="00C51F13">
        <w:rPr>
          <w:rFonts w:eastAsia="Microsoft YaHei"/>
          <w:color w:val="000000" w:themeColor="text1"/>
          <w:sz w:val="20"/>
          <w:szCs w:val="20"/>
        </w:rPr>
        <w:t>方括号</w:t>
      </w:r>
      <w:r w:rsidRPr="00C51F13">
        <w:rPr>
          <w:color w:val="000000" w:themeColor="text1"/>
          <w:sz w:val="20"/>
          <w:szCs w:val="20"/>
        </w:rPr>
        <w:t>]</w:t>
      </w:r>
      <w:r w:rsidRPr="00C51F13">
        <w:rPr>
          <w:rFonts w:eastAsia="Microsoft YaHei"/>
          <w:color w:val="000000" w:themeColor="text1"/>
          <w:sz w:val="20"/>
          <w:szCs w:val="20"/>
        </w:rPr>
        <w:t>）。</w:t>
      </w:r>
    </w:p>
    <w:p w14:paraId="7AB5A499" w14:textId="3B695634" w:rsidR="0084093A" w:rsidRDefault="0084093A" w:rsidP="0084093A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6D6B67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原来</w:t>
      </w:r>
      <w:r>
        <w:rPr>
          <w:rFonts w:ascii="Segoe UI" w:hAnsi="Segoe UI" w:cs="Segoe UI"/>
          <w:color w:val="6D6B67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两人用</w:t>
      </w:r>
      <w:r>
        <w:rPr>
          <w:rFonts w:ascii="Segoe UI" w:hAnsi="Segoe UI" w:cs="Segoe UI"/>
          <w:color w:val="6D6B67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D6B67"/>
          <w:sz w:val="21"/>
          <w:szCs w:val="21"/>
        </w:rPr>
        <w:t>exp_det</w:t>
      </w:r>
      <w:proofErr w:type="spellEnd"/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、多人</w:t>
      </w:r>
      <w:r>
        <w:rPr>
          <w:rFonts w:ascii="Segoe UI" w:hAnsi="Segoe UI" w:cs="Segoe UI"/>
          <w:color w:val="6D6B67"/>
          <w:sz w:val="21"/>
          <w:szCs w:val="21"/>
        </w:rPr>
        <w:t>/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异质用</w:t>
      </w:r>
      <w:r>
        <w:rPr>
          <w:rFonts w:ascii="Segoe UI" w:hAnsi="Segoe UI" w:cs="Segoe UI"/>
          <w:color w:val="6D6B67"/>
          <w:sz w:val="21"/>
          <w:szCs w:val="21"/>
        </w:rPr>
        <w:t xml:space="preserve"> MC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、脚注注明</w:t>
      </w:r>
      <w:r>
        <w:rPr>
          <w:rFonts w:ascii="Segoe UI" w:hAnsi="Segoe UI" w:cs="Segoe UI"/>
          <w:color w:val="6D6B67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的处理是不成立的，已按指定的方案重做：</w:t>
      </w:r>
      <w:r>
        <w:rPr>
          <w:rFonts w:ascii="Segoe UI" w:hAnsi="Segoe UI" w:cs="Segoe UI"/>
          <w:color w:val="6D6B67"/>
          <w:sz w:val="21"/>
          <w:szCs w:val="21"/>
        </w:rPr>
        <w:t xml:space="preserve">Table 3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和</w:t>
      </w:r>
      <w:r>
        <w:rPr>
          <w:rFonts w:ascii="Segoe UI" w:hAnsi="Segoe UI" w:cs="Segoe UI"/>
          <w:color w:val="6D6B67"/>
          <w:sz w:val="21"/>
          <w:szCs w:val="21"/>
        </w:rPr>
        <w:t xml:space="preserve"> Table 4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的全部</w:t>
      </w:r>
      <w:r>
        <w:rPr>
          <w:rFonts w:ascii="Segoe UI" w:hAnsi="Segoe UI" w:cs="Segoe UI"/>
          <w:color w:val="6D6B67"/>
          <w:sz w:val="21"/>
          <w:szCs w:val="21"/>
        </w:rPr>
        <w:t xml:space="preserve"> 12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行改用同一个</w:t>
      </w:r>
      <w:r>
        <w:rPr>
          <w:rFonts w:ascii="Segoe UI" w:hAnsi="Segoe UI" w:cs="Segoe UI"/>
          <w:color w:val="6D6B67"/>
          <w:sz w:val="21"/>
          <w:szCs w:val="21"/>
        </w:rPr>
        <w:t xml:space="preserve"> independent Monte Carlo estimator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，四项约束逐条对应</w:t>
      </w:r>
      <w:r>
        <w:rPr>
          <w:rFonts w:ascii="Segoe UI" w:hAnsi="Segoe UI" w:cs="Segoe UI"/>
          <w:color w:val="6D6B67"/>
          <w:sz w:val="21"/>
          <w:szCs w:val="21"/>
        </w:rPr>
        <w:t>——</w:t>
      </w:r>
    </w:p>
    <w:p w14:paraId="25786BAF" w14:textId="77777777" w:rsidR="0084093A" w:rsidRDefault="0084093A" w:rsidP="0084093A">
      <w:pPr>
        <w:numPr>
          <w:ilvl w:val="0"/>
          <w:numId w:val="30"/>
        </w:numPr>
        <w:shd w:val="clear" w:color="auto" w:fill="FCFCFB"/>
        <w:rPr>
          <w:rFonts w:ascii="Segoe UI" w:hAnsi="Segoe UI" w:cs="Segoe UI"/>
          <w:color w:val="6D6B67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相同</w:t>
      </w:r>
      <w:r>
        <w:rPr>
          <w:rFonts w:ascii="Segoe UI" w:hAnsi="Segoe UI" w:cs="Segoe UI"/>
          <w:color w:val="6D6B67"/>
          <w:sz w:val="21"/>
          <w:szCs w:val="21"/>
        </w:rPr>
        <w:t xml:space="preserve"> definition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：</w:t>
      </w:r>
      <w:proofErr w:type="spellStart"/>
      <w:r>
        <w:rPr>
          <w:rStyle w:val="HTMLCode"/>
          <w:color w:val="0B0B0B"/>
        </w:rPr>
        <w:t>exploit_i</w:t>
      </w:r>
      <w:proofErr w:type="spellEnd"/>
      <w:r>
        <w:rPr>
          <w:rStyle w:val="HTMLCode"/>
          <w:color w:val="0B0B0B"/>
        </w:rPr>
        <w:t xml:space="preserve"> = max(0, </w:t>
      </w:r>
      <w:proofErr w:type="spellStart"/>
      <w:r>
        <w:rPr>
          <w:rStyle w:val="HTMLCode"/>
          <w:color w:val="0B0B0B"/>
        </w:rPr>
        <w:t>max_c</w:t>
      </w:r>
      <w:proofErr w:type="spellEnd"/>
      <w:r>
        <w:rPr>
          <w:rStyle w:val="HTMLCode"/>
          <w:color w:val="0B0B0B"/>
        </w:rPr>
        <w:t xml:space="preserve"> Ê[</w:t>
      </w:r>
      <w:proofErr w:type="spellStart"/>
      <w:r>
        <w:rPr>
          <w:rStyle w:val="HTMLCode"/>
          <w:color w:val="0B0B0B"/>
        </w:rPr>
        <w:t>payoff_i</w:t>
      </w:r>
      <w:proofErr w:type="spellEnd"/>
      <w:r>
        <w:rPr>
          <w:rStyle w:val="HTMLCode"/>
          <w:color w:val="0B0B0B"/>
        </w:rPr>
        <w:t>(c, e_−</w:t>
      </w:r>
      <w:proofErr w:type="spellStart"/>
      <w:r>
        <w:rPr>
          <w:rStyle w:val="HTMLCode"/>
          <w:color w:val="0B0B0B"/>
        </w:rPr>
        <w:t>i</w:t>
      </w:r>
      <w:proofErr w:type="spellEnd"/>
      <w:r>
        <w:rPr>
          <w:rStyle w:val="HTMLCode"/>
          <w:color w:val="0B0B0B"/>
        </w:rPr>
        <w:t>)] − Ê[</w:t>
      </w:r>
      <w:proofErr w:type="spellStart"/>
      <w:r>
        <w:rPr>
          <w:rStyle w:val="HTMLCode"/>
          <w:color w:val="0B0B0B"/>
        </w:rPr>
        <w:t>payoff_i</w:t>
      </w:r>
      <w:proofErr w:type="spellEnd"/>
      <w:r>
        <w:rPr>
          <w:rStyle w:val="HTMLCode"/>
          <w:color w:val="0B0B0B"/>
        </w:rPr>
        <w:t>(</w:t>
      </w:r>
      <w:proofErr w:type="spellStart"/>
      <w:r>
        <w:rPr>
          <w:rStyle w:val="HTMLCode"/>
          <w:color w:val="0B0B0B"/>
        </w:rPr>
        <w:t>e_i</w:t>
      </w:r>
      <w:proofErr w:type="spellEnd"/>
      <w:r>
        <w:rPr>
          <w:rStyle w:val="HTMLCode"/>
          <w:color w:val="0B0B0B"/>
        </w:rPr>
        <w:t>, e_−</w:t>
      </w:r>
      <w:proofErr w:type="spellStart"/>
      <w:r>
        <w:rPr>
          <w:rStyle w:val="HTMLCode"/>
          <w:color w:val="0B0B0B"/>
        </w:rPr>
        <w:t>i</w:t>
      </w:r>
      <w:proofErr w:type="spellEnd"/>
      <w:r>
        <w:rPr>
          <w:rStyle w:val="HTMLCode"/>
          <w:color w:val="0B0B0B"/>
        </w:rPr>
        <w:t>)])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，报</w:t>
      </w:r>
      <w:r>
        <w:rPr>
          <w:rFonts w:ascii="Segoe UI" w:hAnsi="Segoe UI" w:cs="Segoe UI"/>
          <w:color w:val="6D6B67"/>
          <w:sz w:val="21"/>
          <w:szCs w:val="21"/>
        </w:rPr>
        <w:t> </w:t>
      </w:r>
      <w:proofErr w:type="spellStart"/>
      <w:r>
        <w:rPr>
          <w:rStyle w:val="HTMLCode"/>
          <w:color w:val="0B0B0B"/>
        </w:rPr>
        <w:t>max_i</w:t>
      </w:r>
      <w:proofErr w:type="spellEnd"/>
    </w:p>
    <w:p w14:paraId="17C7D3D8" w14:textId="77777777" w:rsidR="0084093A" w:rsidRDefault="0084093A" w:rsidP="0084093A">
      <w:pPr>
        <w:numPr>
          <w:ilvl w:val="0"/>
          <w:numId w:val="30"/>
        </w:numPr>
        <w:shd w:val="clear" w:color="auto" w:fill="FCFCFB"/>
        <w:rPr>
          <w:rFonts w:ascii="Segoe UI" w:hAnsi="Segoe UI" w:cs="Segoe UI"/>
          <w:color w:val="6D6B67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相同</w:t>
      </w:r>
      <w:r>
        <w:rPr>
          <w:rFonts w:ascii="Segoe UI" w:hAnsi="Segoe UI" w:cs="Segoe UI"/>
          <w:color w:val="6D6B67"/>
          <w:sz w:val="21"/>
          <w:szCs w:val="21"/>
        </w:rPr>
        <w:t xml:space="preserve"> effort domain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：</w:t>
      </w:r>
      <w:r>
        <w:rPr>
          <w:rFonts w:ascii="Segoe UI" w:hAnsi="Segoe UI" w:cs="Segoe UI"/>
          <w:color w:val="6D6B67"/>
          <w:sz w:val="21"/>
          <w:szCs w:val="21"/>
        </w:rPr>
        <w:t>[0, 100]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，均匀网格步长</w:t>
      </w:r>
      <w:r>
        <w:rPr>
          <w:rFonts w:ascii="Segoe UI" w:hAnsi="Segoe UI" w:cs="Segoe UI"/>
          <w:color w:val="6D6B67"/>
          <w:sz w:val="21"/>
          <w:szCs w:val="21"/>
        </w:rPr>
        <w:t xml:space="preserve"> 0.25</w:t>
      </w:r>
    </w:p>
    <w:p w14:paraId="6816D2F1" w14:textId="77777777" w:rsidR="0084093A" w:rsidRDefault="0084093A" w:rsidP="0084093A">
      <w:pPr>
        <w:numPr>
          <w:ilvl w:val="0"/>
          <w:numId w:val="30"/>
        </w:numPr>
        <w:shd w:val="clear" w:color="auto" w:fill="FCFCFB"/>
        <w:rPr>
          <w:rFonts w:ascii="Segoe UI" w:hAnsi="Segoe UI" w:cs="Segoe UI"/>
          <w:color w:val="6D6B67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相同</w:t>
      </w:r>
      <w:r>
        <w:rPr>
          <w:rFonts w:ascii="Segoe UI" w:hAnsi="Segoe UI" w:cs="Segoe UI"/>
          <w:color w:val="6D6B67"/>
          <w:sz w:val="21"/>
          <w:szCs w:val="21"/>
        </w:rPr>
        <w:t xml:space="preserve"> BR search protocol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：全网格</w:t>
      </w:r>
      <w:r>
        <w:rPr>
          <w:rFonts w:ascii="Segoe UI" w:hAnsi="Segoe UI" w:cs="Segoe UI"/>
          <w:color w:val="6D6B67"/>
          <w:sz w:val="21"/>
          <w:szCs w:val="21"/>
        </w:rPr>
        <w:t xml:space="preserve"> argmax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，取消</w:t>
      </w:r>
      <w:r>
        <w:rPr>
          <w:rFonts w:ascii="Segoe UI" w:hAnsi="Segoe UI" w:cs="Segoe UI"/>
          <w:color w:val="6D6B67"/>
          <w:sz w:val="21"/>
          <w:szCs w:val="21"/>
        </w:rPr>
        <w:t xml:space="preserve"> coarse-to-fine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分支</w:t>
      </w:r>
    </w:p>
    <w:p w14:paraId="4EA760B6" w14:textId="77777777" w:rsidR="0084093A" w:rsidRDefault="0084093A" w:rsidP="0084093A">
      <w:pPr>
        <w:numPr>
          <w:ilvl w:val="0"/>
          <w:numId w:val="30"/>
        </w:numPr>
        <w:shd w:val="clear" w:color="auto" w:fill="FCFCFB"/>
        <w:rPr>
          <w:rFonts w:ascii="Segoe UI" w:hAnsi="Segoe UI" w:cs="Segoe UI"/>
          <w:color w:val="6D6B67"/>
          <w:sz w:val="21"/>
          <w:szCs w:val="21"/>
        </w:rPr>
      </w:pPr>
      <w:r>
        <w:rPr>
          <w:rFonts w:ascii="Segoe UI" w:hAnsi="Segoe UI" w:cs="Segoe UI"/>
          <w:color w:val="6D6B67"/>
          <w:sz w:val="21"/>
          <w:szCs w:val="21"/>
        </w:rPr>
        <w:t>fresh random draws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：评估用种子与</w:t>
      </w:r>
      <w:r>
        <w:rPr>
          <w:rFonts w:ascii="Segoe UI" w:hAnsi="Segoe UI" w:cs="Segoe UI"/>
          <w:color w:val="6D6B67"/>
          <w:sz w:val="21"/>
          <w:szCs w:val="21"/>
        </w:rPr>
        <w:t xml:space="preserve"> MC-BR polishing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的种子完全不相交；同一</w:t>
      </w:r>
      <w:r>
        <w:rPr>
          <w:rFonts w:ascii="Segoe UI" w:hAnsi="Segoe UI" w:cs="Segoe UI"/>
          <w:color w:val="6D6B67"/>
          <w:sz w:val="21"/>
          <w:szCs w:val="21"/>
        </w:rPr>
        <w:t xml:space="preserve"> (q, seed)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单元内四个</w:t>
      </w:r>
      <w:r>
        <w:rPr>
          <w:rFonts w:ascii="Segoe UI" w:hAnsi="Segoe UI" w:cs="Segoe UI"/>
          <w:color w:val="6D6B67"/>
          <w:sz w:val="21"/>
          <w:szCs w:val="21"/>
        </w:rPr>
        <w:t xml:space="preserve"> arm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共用评估种子，使其差值在共同随机数下比较</w:t>
      </w:r>
    </w:p>
    <w:p w14:paraId="0635F4F2" w14:textId="77777777" w:rsidR="0084093A" w:rsidRDefault="0084093A" w:rsidP="0084093A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6D6B67"/>
          <w:sz w:val="21"/>
          <w:szCs w:val="21"/>
        </w:rPr>
      </w:pPr>
      <w:r>
        <w:rPr>
          <w:rFonts w:ascii="Segoe UI" w:hAnsi="Segoe UI" w:cs="Segoe UI"/>
          <w:color w:val="6D6B67"/>
          <w:sz w:val="21"/>
          <w:szCs w:val="21"/>
        </w:rPr>
        <w:t>M = 200 000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，逐</w:t>
      </w:r>
      <w:r>
        <w:rPr>
          <w:rFonts w:ascii="Segoe UI" w:hAnsi="Segoe UI" w:cs="Segoe UI"/>
          <w:color w:val="6D6B67"/>
          <w:sz w:val="21"/>
          <w:szCs w:val="21"/>
        </w:rPr>
        <w:t xml:space="preserve"> seed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计算后报</w:t>
      </w:r>
      <w:r>
        <w:rPr>
          <w:rFonts w:ascii="Segoe UI" w:hAnsi="Segoe UI" w:cs="Segoe UI"/>
          <w:color w:val="6D6B67"/>
          <w:sz w:val="21"/>
          <w:szCs w:val="21"/>
        </w:rPr>
        <w:t xml:space="preserve"> mean ± SD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。</w:t>
      </w:r>
      <w:r>
        <w:rPr>
          <w:rFonts w:ascii="Segoe UI" w:hAnsi="Segoe UI" w:cs="Segoe UI"/>
          <w:color w:val="6D6B67"/>
          <w:sz w:val="21"/>
          <w:szCs w:val="21"/>
        </w:rPr>
        <w:t xml:space="preserve">det / in / mc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上标和</w:t>
      </w:r>
      <w:r>
        <w:rPr>
          <w:rFonts w:ascii="Segoe UI" w:hAnsi="Segoe UI" w:cs="Segoe UI"/>
          <w:color w:val="6D6B67"/>
          <w:sz w:val="21"/>
          <w:szCs w:val="21"/>
        </w:rPr>
        <w:t> [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方括号</w:t>
      </w:r>
      <w:r>
        <w:rPr>
          <w:rFonts w:ascii="Segoe UI" w:hAnsi="Segoe UI" w:cs="Segoe UI"/>
          <w:color w:val="6D6B67"/>
          <w:sz w:val="21"/>
          <w:szCs w:val="21"/>
        </w:rPr>
        <w:t xml:space="preserve">]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已全部删除。</w:t>
      </w:r>
    </w:p>
    <w:p w14:paraId="5F029EAF" w14:textId="77777777" w:rsidR="0084093A" w:rsidRDefault="0084093A" w:rsidP="0084093A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6D6B67"/>
          <w:sz w:val="21"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6D6B67"/>
          <w:sz w:val="21"/>
          <w:szCs w:val="21"/>
        </w:rPr>
        <w:t>需要特别报告一个结果：统一之后，</w:t>
      </w:r>
      <w:r>
        <w:rPr>
          <w:rStyle w:val="Strong"/>
          <w:rFonts w:ascii="Segoe UI" w:hAnsi="Segoe UI" w:cs="Segoe UI"/>
          <w:b w:val="0"/>
          <w:bCs w:val="0"/>
          <w:color w:val="6D6B67"/>
          <w:sz w:val="21"/>
          <w:szCs w:val="21"/>
        </w:rPr>
        <w:t xml:space="preserve">"TEL-PPO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6D6B67"/>
          <w:sz w:val="21"/>
          <w:szCs w:val="21"/>
        </w:rPr>
        <w:t>小两个数量级</w:t>
      </w:r>
      <w:r>
        <w:rPr>
          <w:rStyle w:val="Strong"/>
          <w:rFonts w:ascii="Segoe UI" w:hAnsi="Segoe UI" w:cs="Segoe UI"/>
          <w:b w:val="0"/>
          <w:bCs w:val="0"/>
          <w:color w:val="6D6B67"/>
          <w:sz w:val="21"/>
          <w:szCs w:val="21"/>
        </w:rPr>
        <w:t>"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6D6B67"/>
          <w:sz w:val="21"/>
          <w:szCs w:val="21"/>
        </w:rPr>
        <w:t>不成立。</w:t>
      </w:r>
    </w:p>
    <w:p w14:paraId="601F8293" w14:textId="531CCC53" w:rsidR="0084093A" w:rsidRDefault="0084093A" w:rsidP="0084093A">
      <w:pPr>
        <w:pStyle w:val="NormalWeb"/>
        <w:shd w:val="clear" w:color="auto" w:fill="FCFCFB"/>
        <w:spacing w:before="0" w:beforeAutospacing="0" w:after="0" w:afterAutospacing="0"/>
        <w:rPr>
          <w:rFonts w:ascii="Segoe UI" w:hAnsi="Segoe UI" w:cs="Segoe UI"/>
          <w:color w:val="6D6B67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因此我建议调整正文的论证依据：</w:t>
      </w:r>
      <w:r>
        <w:rPr>
          <w:rStyle w:val="Strong"/>
          <w:rFonts w:ascii="Segoe UI" w:hAnsi="Segoe UI" w:cs="Segoe UI"/>
          <w:b w:val="0"/>
          <w:bCs w:val="0"/>
          <w:color w:val="6D6B67"/>
          <w:sz w:val="21"/>
          <w:szCs w:val="21"/>
        </w:rPr>
        <w:t xml:space="preserve">exploitability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6D6B67"/>
          <w:sz w:val="21"/>
          <w:szCs w:val="21"/>
        </w:rPr>
        <w:t>一列不再承载消融结论，改为陈述</w:t>
      </w:r>
      <w:r>
        <w:rPr>
          <w:rStyle w:val="Strong"/>
          <w:rFonts w:ascii="Segoe UI" w:hAnsi="Segoe UI" w:cs="Segoe UI"/>
          <w:b w:val="0"/>
          <w:bCs w:val="0"/>
          <w:color w:val="6D6B67"/>
          <w:sz w:val="21"/>
          <w:szCs w:val="21"/>
        </w:rPr>
        <w:t>"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6D6B67"/>
          <w:sz w:val="21"/>
          <w:szCs w:val="21"/>
        </w:rPr>
        <w:t>所有</w:t>
      </w:r>
      <w:r>
        <w:rPr>
          <w:rStyle w:val="Strong"/>
          <w:rFonts w:ascii="Segoe UI" w:hAnsi="Segoe UI" w:cs="Segoe UI"/>
          <w:b w:val="0"/>
          <w:bCs w:val="0"/>
          <w:color w:val="6D6B67"/>
          <w:sz w:val="21"/>
          <w:szCs w:val="21"/>
        </w:rPr>
        <w:t xml:space="preserve"> arm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6D6B67"/>
          <w:sz w:val="21"/>
          <w:szCs w:val="21"/>
        </w:rPr>
        <w:t>在同一</w:t>
      </w:r>
      <w:r>
        <w:rPr>
          <w:rStyle w:val="Strong"/>
          <w:rFonts w:ascii="Segoe UI" w:hAnsi="Segoe UI" w:cs="Segoe UI"/>
          <w:b w:val="0"/>
          <w:bCs w:val="0"/>
          <w:color w:val="6D6B67"/>
          <w:sz w:val="21"/>
          <w:szCs w:val="21"/>
        </w:rPr>
        <w:t xml:space="preserve"> estimator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6D6B67"/>
          <w:sz w:val="21"/>
          <w:szCs w:val="21"/>
        </w:rPr>
        <w:t>下测量，</w:t>
      </w:r>
      <w:r>
        <w:rPr>
          <w:rStyle w:val="Strong"/>
          <w:rFonts w:ascii="Segoe UI" w:hAnsi="Segoe UI" w:cs="Segoe UI"/>
          <w:b w:val="0"/>
          <w:bCs w:val="0"/>
          <w:color w:val="6D6B67"/>
          <w:sz w:val="21"/>
          <w:szCs w:val="21"/>
        </w:rPr>
        <w:t xml:space="preserve">TEL-PPO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6D6B67"/>
          <w:sz w:val="21"/>
          <w:szCs w:val="21"/>
        </w:rPr>
        <w:t>位于测量地板</w:t>
      </w:r>
      <w:r>
        <w:rPr>
          <w:rStyle w:val="Strong"/>
          <w:rFonts w:ascii="Segoe UI" w:hAnsi="Segoe UI" w:cs="Segoe UI"/>
          <w:b w:val="0"/>
          <w:bCs w:val="0"/>
          <w:color w:val="6D6B67"/>
          <w:sz w:val="21"/>
          <w:szCs w:val="21"/>
        </w:rPr>
        <w:t>"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。真正区分各</w:t>
      </w:r>
      <w:r>
        <w:rPr>
          <w:rFonts w:ascii="Segoe UI" w:hAnsi="Segoe UI" w:cs="Segoe UI"/>
          <w:color w:val="6D6B67"/>
          <w:sz w:val="21"/>
          <w:szCs w:val="21"/>
        </w:rPr>
        <w:t xml:space="preserve"> arm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的是</w:t>
      </w:r>
      <w:r>
        <w:rPr>
          <w:rFonts w:ascii="Segoe UI" w:hAnsi="Segoe UI" w:cs="Segoe UI"/>
          <w:color w:val="6D6B67"/>
          <w:sz w:val="21"/>
          <w:szCs w:val="21"/>
        </w:rPr>
        <w:t xml:space="preserve"> effort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的跨</w:t>
      </w:r>
      <w:r>
        <w:rPr>
          <w:rFonts w:ascii="Segoe UI" w:hAnsi="Segoe UI" w:cs="Segoe UI"/>
          <w:color w:val="6D6B67"/>
          <w:sz w:val="21"/>
          <w:szCs w:val="21"/>
        </w:rPr>
        <w:t xml:space="preserve"> seed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离散度，该量与</w:t>
      </w:r>
      <w:r>
        <w:rPr>
          <w:rFonts w:ascii="Segoe UI" w:hAnsi="Segoe UI" w:cs="Segoe UI"/>
          <w:color w:val="6D6B67"/>
          <w:sz w:val="21"/>
          <w:szCs w:val="21"/>
        </w:rPr>
        <w:t xml:space="preserve"> estimator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选择无关：</w:t>
      </w:r>
      <w:r>
        <w:rPr>
          <w:rFonts w:ascii="Segoe UI" w:hAnsi="Segoe UI" w:cs="Segoe UI"/>
          <w:color w:val="6D6B67"/>
          <w:sz w:val="21"/>
          <w:szCs w:val="21"/>
        </w:rPr>
        <w:t xml:space="preserve">TEL-PPO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的</w:t>
      </w:r>
      <w:r>
        <w:rPr>
          <w:rFonts w:ascii="Segoe UI" w:hAnsi="Segoe UI" w:cs="Segoe UI"/>
          <w:color w:val="6D6B67"/>
          <w:sz w:val="21"/>
          <w:szCs w:val="21"/>
        </w:rPr>
        <w:t xml:space="preserve"> SD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为</w:t>
      </w:r>
      <w:r>
        <w:rPr>
          <w:rFonts w:ascii="Segoe UI" w:hAnsi="Segoe UI" w:cs="Segoe UI"/>
          <w:color w:val="6D6B67"/>
          <w:sz w:val="21"/>
          <w:szCs w:val="21"/>
        </w:rPr>
        <w:t xml:space="preserve"> 0.02–0.03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，三个消融</w:t>
      </w:r>
      <w:r>
        <w:rPr>
          <w:rFonts w:ascii="Segoe UI" w:hAnsi="Segoe UI" w:cs="Segoe UI"/>
          <w:color w:val="6D6B67"/>
          <w:sz w:val="21"/>
          <w:szCs w:val="21"/>
        </w:rPr>
        <w:t xml:space="preserve"> arm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为</w:t>
      </w:r>
      <w:r>
        <w:rPr>
          <w:rFonts w:ascii="Segoe UI" w:hAnsi="Segoe UI" w:cs="Segoe UI"/>
          <w:color w:val="6D6B67"/>
          <w:sz w:val="21"/>
          <w:szCs w:val="21"/>
        </w:rPr>
        <w:t xml:space="preserve"> 0.60–3.53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，每个</w:t>
      </w:r>
      <w:r>
        <w:rPr>
          <w:rFonts w:ascii="Segoe UI" w:hAnsi="Segoe UI" w:cs="Segoe UI"/>
          <w:color w:val="6D6B67"/>
          <w:sz w:val="21"/>
          <w:szCs w:val="21"/>
        </w:rPr>
        <w:t xml:space="preserve"> q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上都紧</w:t>
      </w:r>
      <w:r>
        <w:rPr>
          <w:rFonts w:ascii="Segoe UI" w:hAnsi="Segoe UI" w:cs="Segoe UI"/>
          <w:color w:val="6D6B67"/>
          <w:sz w:val="21"/>
          <w:szCs w:val="21"/>
        </w:rPr>
        <w:t xml:space="preserve"> 40–100 </w:t>
      </w:r>
      <w:r>
        <w:rPr>
          <w:rFonts w:ascii="Microsoft YaHei" w:eastAsia="Microsoft YaHei" w:hAnsi="Microsoft YaHei" w:cs="Microsoft YaHei" w:hint="eastAsia"/>
          <w:color w:val="6D6B67"/>
          <w:sz w:val="21"/>
          <w:szCs w:val="21"/>
        </w:rPr>
        <w:t>倍。这是消融实验实际建立的结论，且不受口径质疑影响。</w:t>
      </w:r>
    </w:p>
    <w:p w14:paraId="32ECC12B" w14:textId="60CF75FB" w:rsidR="002F16AF" w:rsidRPr="002F16AF" w:rsidRDefault="002F16AF" w:rsidP="002F16AF">
      <w:pPr>
        <w:pStyle w:val="pdq2pgselectionanchorcontainer"/>
        <w:rPr>
          <w:rFonts w:hint="eastAsia"/>
          <w:color w:val="EE0000"/>
        </w:rPr>
      </w:pPr>
      <w:r>
        <w:rPr>
          <w:rFonts w:ascii="SimSun" w:eastAsia="SimSun" w:hAnsi="SimSun" w:cs="SimSun" w:hint="eastAsia"/>
          <w:color w:val="EE0000"/>
        </w:rPr>
        <w:t>如果说TEL-PPO位于测量地板，需要</w:t>
      </w:r>
      <w:r w:rsidRPr="002F16AF">
        <w:rPr>
          <w:rFonts w:ascii="SimSun" w:eastAsia="SimSun" w:hAnsi="SimSun" w:cs="SimSun" w:hint="eastAsia"/>
          <w:color w:val="EE0000"/>
        </w:rPr>
        <w:t>证明，把</w:t>
      </w:r>
      <w:r w:rsidR="0021499F">
        <w:rPr>
          <w:rFonts w:ascii="SimSun" w:eastAsia="SimSun" w:hAnsi="SimSun" w:cs="SimSun" w:hint="eastAsia"/>
          <w:color w:val="EE0000"/>
        </w:rPr>
        <w:t>每个</w:t>
      </w:r>
      <w:r w:rsidRPr="002F16AF">
        <w:rPr>
          <w:rStyle w:val="Strong"/>
          <w:rFonts w:ascii="SimSun" w:eastAsia="SimSun" w:hAnsi="SimSun" w:cs="SimSun" w:hint="eastAsia"/>
          <w:b w:val="0"/>
          <w:bCs w:val="0"/>
          <w:color w:val="EE0000"/>
        </w:rPr>
        <w:t>解析均衡</w:t>
      </w:r>
      <w:r w:rsidRPr="002F16AF">
        <w:rPr>
          <w:rStyle w:val="Strong"/>
          <w:b w:val="0"/>
          <w:bCs w:val="0"/>
          <w:color w:val="EE0000"/>
        </w:rPr>
        <w:t xml:space="preserve"> profile 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e</m:t>
            </m:r>
          </m:e>
          <m:sup>
            <m:r>
              <w:rPr>
                <w:rFonts w:ascii="Cambria Math" w:hAnsi="Cambria Math"/>
                <w:color w:val="EE0000"/>
              </w:rPr>
              <m:t>*</m:t>
            </m:r>
          </m:sup>
        </m:sSup>
      </m:oMath>
      <w:r w:rsidR="0021499F">
        <w:rPr>
          <w:rFonts w:hint="eastAsia"/>
          <w:color w:val="EE0000"/>
        </w:rPr>
        <w:t xml:space="preserve"> </w:t>
      </w:r>
      <w:r w:rsidRPr="002F16AF">
        <w:rPr>
          <w:rFonts w:ascii="SimSun" w:eastAsia="SimSun" w:hAnsi="SimSun" w:cs="SimSun" w:hint="eastAsia"/>
          <w:color w:val="EE0000"/>
        </w:rPr>
        <w:t>输入同一个</w:t>
      </w:r>
      <w:r w:rsidRPr="002F16AF">
        <w:rPr>
          <w:color w:val="EE0000"/>
        </w:rPr>
        <w:t xml:space="preserve"> final MC evaluator</w:t>
      </w:r>
      <w:r w:rsidRPr="002F16AF">
        <w:rPr>
          <w:rFonts w:ascii="SimSun" w:eastAsia="SimSun" w:hAnsi="SimSun" w:cs="SimSun" w:hint="eastAsia"/>
          <w:color w:val="EE0000"/>
        </w:rPr>
        <w:t>，观察它在理论上</w:t>
      </w:r>
      <w:r w:rsidRPr="002F16AF">
        <w:rPr>
          <w:color w:val="EE0000"/>
        </w:rPr>
        <w:t xml:space="preserve"> exploitability </w:t>
      </w:r>
      <w:r w:rsidRPr="002F16AF">
        <w:rPr>
          <w:rFonts w:ascii="SimSun" w:eastAsia="SimSun" w:hAnsi="SimSun" w:cs="SimSun" w:hint="eastAsia"/>
          <w:color w:val="EE0000"/>
        </w:rPr>
        <w:t>为</w:t>
      </w:r>
      <w:r w:rsidRPr="002F16AF">
        <w:rPr>
          <w:color w:val="EE0000"/>
        </w:rPr>
        <w:t xml:space="preserve"> 0 </w:t>
      </w:r>
      <w:r w:rsidRPr="002F16AF">
        <w:rPr>
          <w:rFonts w:ascii="SimSun" w:eastAsia="SimSun" w:hAnsi="SimSun" w:cs="SimSun" w:hint="eastAsia"/>
          <w:color w:val="EE0000"/>
        </w:rPr>
        <w:t>时会报告多少。若也约为</w:t>
      </w:r>
      <w:r w:rsidRPr="002F16AF">
        <w:rPr>
          <w:color w:val="EE0000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10</m:t>
            </m:r>
          </m:e>
          <m:sup>
            <m:r>
              <w:rPr>
                <w:rFonts w:ascii="Cambria Math" w:hAnsi="Cambria Math"/>
                <w:color w:val="EE0000"/>
              </w:rPr>
              <m:t>-3</m:t>
            </m:r>
          </m:sup>
        </m:sSup>
      </m:oMath>
      <w:r w:rsidRPr="002F16AF">
        <w:rPr>
          <w:rFonts w:ascii="SimSun" w:eastAsia="SimSun" w:hAnsi="SimSun" w:cs="SimSun" w:hint="eastAsia"/>
          <w:color w:val="EE0000"/>
        </w:rPr>
        <w:t>，才可以说当前</w:t>
      </w:r>
      <w:r w:rsidRPr="002F16AF">
        <w:rPr>
          <w:color w:val="EE0000"/>
        </w:rPr>
        <w:t xml:space="preserve"> TEL-PPO </w:t>
      </w:r>
      <w:r w:rsidRPr="002F16AF">
        <w:rPr>
          <w:rFonts w:ascii="SimSun" w:eastAsia="SimSun" w:hAnsi="SimSun" w:cs="SimSun" w:hint="eastAsia"/>
          <w:color w:val="EE0000"/>
        </w:rPr>
        <w:t>接近</w:t>
      </w:r>
      <w:r w:rsidRPr="002F16AF">
        <w:rPr>
          <w:color w:val="EE0000"/>
        </w:rPr>
        <w:t xml:space="preserve"> estimator floor</w:t>
      </w:r>
      <w:r w:rsidRPr="002F16AF">
        <w:rPr>
          <w:rFonts w:ascii="SimSun" w:eastAsia="SimSun" w:hAnsi="SimSun" w:cs="SimSun" w:hint="eastAsia"/>
          <w:color w:val="EE0000"/>
        </w:rPr>
        <w:t>。</w:t>
      </w:r>
      <w:r w:rsidR="0007587E">
        <w:rPr>
          <w:rFonts w:ascii="SimSun" w:eastAsia="SimSun" w:hAnsi="SimSun" w:cs="SimSun" w:hint="eastAsia"/>
          <w:color w:val="EE0000"/>
        </w:rPr>
        <w:t>请确认是否有这个证据实验。</w:t>
      </w:r>
    </w:p>
    <w:p w14:paraId="16B0D49D" w14:textId="77777777" w:rsidR="0084093A" w:rsidRPr="00F249B0" w:rsidRDefault="0084093A" w:rsidP="0084093A">
      <w:pPr>
        <w:shd w:val="clear" w:color="auto" w:fill="FCFCFB"/>
        <w:rPr>
          <w:color w:val="EE0000"/>
          <w:sz w:val="20"/>
          <w:szCs w:val="20"/>
        </w:rPr>
      </w:pPr>
    </w:p>
    <w:p w14:paraId="48134F7A" w14:textId="77777777" w:rsidR="00E827D4" w:rsidRPr="001368AE" w:rsidRDefault="00E827D4" w:rsidP="00E827D4">
      <w:pPr>
        <w:pStyle w:val="NormalWeb"/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</w:p>
    <w:p w14:paraId="1CC6D320" w14:textId="5A67C598" w:rsidR="00B25FA1" w:rsidRPr="001368AE" w:rsidRDefault="00B25FA1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  <w:sz w:val="20"/>
          <w:szCs w:val="20"/>
        </w:rPr>
      </w:pPr>
      <w:r w:rsidRPr="001368AE">
        <w:rPr>
          <w:color w:val="000000" w:themeColor="text1"/>
          <w:sz w:val="20"/>
          <w:szCs w:val="20"/>
        </w:rPr>
        <w:t xml:space="preserve">Table </w:t>
      </w:r>
      <w:r w:rsidR="00E827D4" w:rsidRPr="001368AE">
        <w:rPr>
          <w:color w:val="000000" w:themeColor="text1"/>
          <w:sz w:val="20"/>
          <w:szCs w:val="20"/>
        </w:rPr>
        <w:t>4</w:t>
      </w:r>
      <w:r w:rsidRPr="001368AE">
        <w:rPr>
          <w:color w:val="000000" w:themeColor="text1"/>
          <w:sz w:val="20"/>
          <w:szCs w:val="20"/>
        </w:rPr>
        <w:t>. Quantitative summary for all tournament settings</w:t>
      </w:r>
    </w:p>
    <w:tbl>
      <w:tblPr>
        <w:tblStyle w:val="TableGrid"/>
        <w:tblW w:w="9689" w:type="dxa"/>
        <w:tblLook w:val="04A0" w:firstRow="1" w:lastRow="0" w:firstColumn="1" w:lastColumn="0" w:noHBand="0" w:noVBand="1"/>
      </w:tblPr>
      <w:tblGrid>
        <w:gridCol w:w="1208"/>
        <w:gridCol w:w="417"/>
        <w:gridCol w:w="864"/>
        <w:gridCol w:w="1556"/>
        <w:gridCol w:w="990"/>
        <w:gridCol w:w="1530"/>
        <w:gridCol w:w="1350"/>
        <w:gridCol w:w="1774"/>
      </w:tblGrid>
      <w:tr w:rsidR="000B0E45" w:rsidRPr="001368AE" w14:paraId="3681237B" w14:textId="77777777" w:rsidTr="00B25FA1">
        <w:trPr>
          <w:trHeight w:val="400"/>
        </w:trPr>
        <w:tc>
          <w:tcPr>
            <w:tcW w:w="0" w:type="auto"/>
            <w:hideMark/>
          </w:tcPr>
          <w:p w14:paraId="7B5A6484" w14:textId="478F4CA0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Scenario</w:t>
            </w:r>
          </w:p>
        </w:tc>
        <w:tc>
          <w:tcPr>
            <w:tcW w:w="0" w:type="auto"/>
            <w:hideMark/>
          </w:tcPr>
          <w:p w14:paraId="55CF197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q</w:t>
            </w:r>
          </w:p>
        </w:tc>
        <w:tc>
          <w:tcPr>
            <w:tcW w:w="864" w:type="dxa"/>
            <w:hideMark/>
          </w:tcPr>
          <w:p w14:paraId="051080F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e*</w:t>
            </w:r>
          </w:p>
        </w:tc>
        <w:tc>
          <w:tcPr>
            <w:tcW w:w="1556" w:type="dxa"/>
            <w:hideMark/>
          </w:tcPr>
          <w:p w14:paraId="652F2C1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1368AE">
              <w:rPr>
                <w:color w:val="000000" w:themeColor="text1"/>
                <w:sz w:val="18"/>
                <w:szCs w:val="18"/>
              </w:rPr>
              <w:t>ê_</w:t>
            </w:r>
            <w:r w:rsidRPr="001368AE">
              <w:rPr>
                <w:color w:val="000000" w:themeColor="text1"/>
                <w:sz w:val="18"/>
                <w:szCs w:val="18"/>
                <w:vertAlign w:val="subscript"/>
              </w:rPr>
              <w:t>raw</w:t>
            </w:r>
            <w:proofErr w:type="spellEnd"/>
          </w:p>
        </w:tc>
        <w:tc>
          <w:tcPr>
            <w:tcW w:w="990" w:type="dxa"/>
            <w:hideMark/>
          </w:tcPr>
          <w:p w14:paraId="5DBB2AF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Raw Err.</w:t>
            </w:r>
          </w:p>
        </w:tc>
        <w:tc>
          <w:tcPr>
            <w:tcW w:w="1530" w:type="dxa"/>
            <w:hideMark/>
          </w:tcPr>
          <w:p w14:paraId="706C6A4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1368AE">
              <w:rPr>
                <w:color w:val="000000" w:themeColor="text1"/>
                <w:sz w:val="18"/>
                <w:szCs w:val="18"/>
              </w:rPr>
              <w:t>ê_</w:t>
            </w:r>
            <w:r w:rsidRPr="001368AE">
              <w:rPr>
                <w:color w:val="000000" w:themeColor="text1"/>
                <w:sz w:val="18"/>
                <w:szCs w:val="18"/>
                <w:vertAlign w:val="subscript"/>
              </w:rPr>
              <w:t>polish</w:t>
            </w:r>
            <w:proofErr w:type="spellEnd"/>
          </w:p>
        </w:tc>
        <w:tc>
          <w:tcPr>
            <w:tcW w:w="1350" w:type="dxa"/>
            <w:hideMark/>
          </w:tcPr>
          <w:p w14:paraId="0A35D4C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Polished Err.</w:t>
            </w:r>
          </w:p>
        </w:tc>
        <w:tc>
          <w:tcPr>
            <w:tcW w:w="1774" w:type="dxa"/>
            <w:hideMark/>
          </w:tcPr>
          <w:p w14:paraId="4E308592" w14:textId="06690168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Final exploitability</w:t>
            </w:r>
          </w:p>
        </w:tc>
      </w:tr>
      <w:tr w:rsidR="000B0E45" w:rsidRPr="001368AE" w14:paraId="0E0E534C" w14:textId="77777777" w:rsidTr="00B25FA1">
        <w:trPr>
          <w:trHeight w:val="408"/>
        </w:trPr>
        <w:tc>
          <w:tcPr>
            <w:tcW w:w="0" w:type="auto"/>
            <w:hideMark/>
          </w:tcPr>
          <w:p w14:paraId="133AFFA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596F491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1D53EED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45.45</w:t>
            </w:r>
          </w:p>
        </w:tc>
        <w:tc>
          <w:tcPr>
            <w:tcW w:w="1556" w:type="dxa"/>
            <w:hideMark/>
          </w:tcPr>
          <w:p w14:paraId="37FF89A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43.58 ± 1.25</w:t>
            </w:r>
          </w:p>
        </w:tc>
        <w:tc>
          <w:tcPr>
            <w:tcW w:w="990" w:type="dxa"/>
            <w:hideMark/>
          </w:tcPr>
          <w:p w14:paraId="614F83D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1.87</w:t>
            </w:r>
          </w:p>
        </w:tc>
        <w:tc>
          <w:tcPr>
            <w:tcW w:w="1530" w:type="dxa"/>
            <w:hideMark/>
          </w:tcPr>
          <w:p w14:paraId="428171D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44.95 ± 0.02</w:t>
            </w:r>
          </w:p>
        </w:tc>
        <w:tc>
          <w:tcPr>
            <w:tcW w:w="1350" w:type="dxa"/>
            <w:hideMark/>
          </w:tcPr>
          <w:p w14:paraId="7AFA5CA3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0.51</w:t>
            </w:r>
          </w:p>
        </w:tc>
        <w:tc>
          <w:tcPr>
            <w:tcW w:w="1774" w:type="dxa"/>
            <w:hideMark/>
          </w:tcPr>
          <w:p w14:paraId="71C0D73E" w14:textId="67154E41" w:rsidR="000B0E45" w:rsidRPr="001368AE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(1.09 ± 0.35)×10⁻³</w:t>
            </w:r>
          </w:p>
        </w:tc>
      </w:tr>
      <w:tr w:rsidR="000B0E45" w:rsidRPr="001368AE" w14:paraId="4F30D958" w14:textId="77777777" w:rsidTr="00B25FA1">
        <w:trPr>
          <w:trHeight w:val="199"/>
        </w:trPr>
        <w:tc>
          <w:tcPr>
            <w:tcW w:w="0" w:type="auto"/>
            <w:hideMark/>
          </w:tcPr>
          <w:p w14:paraId="569E422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105BDCA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45</w:t>
            </w:r>
          </w:p>
        </w:tc>
        <w:tc>
          <w:tcPr>
            <w:tcW w:w="864" w:type="dxa"/>
            <w:hideMark/>
          </w:tcPr>
          <w:p w14:paraId="2F2DE03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35.35</w:t>
            </w:r>
          </w:p>
        </w:tc>
        <w:tc>
          <w:tcPr>
            <w:tcW w:w="1556" w:type="dxa"/>
            <w:hideMark/>
          </w:tcPr>
          <w:p w14:paraId="0E008CF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35.46 ± 0.60</w:t>
            </w:r>
          </w:p>
        </w:tc>
        <w:tc>
          <w:tcPr>
            <w:tcW w:w="990" w:type="dxa"/>
            <w:hideMark/>
          </w:tcPr>
          <w:p w14:paraId="462D469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0.11</w:t>
            </w:r>
          </w:p>
        </w:tc>
        <w:tc>
          <w:tcPr>
            <w:tcW w:w="1530" w:type="dxa"/>
            <w:hideMark/>
          </w:tcPr>
          <w:p w14:paraId="51F9B452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35.09 ± 0.03</w:t>
            </w:r>
          </w:p>
        </w:tc>
        <w:tc>
          <w:tcPr>
            <w:tcW w:w="1350" w:type="dxa"/>
            <w:hideMark/>
          </w:tcPr>
          <w:p w14:paraId="738780B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0.26</w:t>
            </w:r>
          </w:p>
        </w:tc>
        <w:tc>
          <w:tcPr>
            <w:tcW w:w="1774" w:type="dxa"/>
            <w:hideMark/>
          </w:tcPr>
          <w:p w14:paraId="01C4D09F" w14:textId="77777777" w:rsidR="0084093A" w:rsidRPr="0084093A" w:rsidRDefault="0084093A" w:rsidP="008409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br/>
              <w:t>(1.02 ± 0.44)×10⁻³</w:t>
            </w:r>
          </w:p>
          <w:p w14:paraId="3062890F" w14:textId="5B15A3B9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5CFA176E" w14:textId="77777777" w:rsidTr="00B25FA1">
        <w:trPr>
          <w:trHeight w:val="408"/>
        </w:trPr>
        <w:tc>
          <w:tcPr>
            <w:tcW w:w="0" w:type="auto"/>
            <w:hideMark/>
          </w:tcPr>
          <w:p w14:paraId="200ED7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745E6A3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651CB5A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28.93</w:t>
            </w:r>
          </w:p>
        </w:tc>
        <w:tc>
          <w:tcPr>
            <w:tcW w:w="1556" w:type="dxa"/>
            <w:hideMark/>
          </w:tcPr>
          <w:p w14:paraId="197208C3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29.65 ± 0.76</w:t>
            </w:r>
          </w:p>
        </w:tc>
        <w:tc>
          <w:tcPr>
            <w:tcW w:w="990" w:type="dxa"/>
            <w:hideMark/>
          </w:tcPr>
          <w:p w14:paraId="46C6D7B0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0.73</w:t>
            </w:r>
          </w:p>
        </w:tc>
        <w:tc>
          <w:tcPr>
            <w:tcW w:w="1530" w:type="dxa"/>
            <w:hideMark/>
          </w:tcPr>
          <w:p w14:paraId="554D534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28.76 ± 0.02</w:t>
            </w:r>
          </w:p>
        </w:tc>
        <w:tc>
          <w:tcPr>
            <w:tcW w:w="1350" w:type="dxa"/>
            <w:hideMark/>
          </w:tcPr>
          <w:p w14:paraId="1280AA8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0.17</w:t>
            </w:r>
          </w:p>
        </w:tc>
        <w:tc>
          <w:tcPr>
            <w:tcW w:w="1774" w:type="dxa"/>
            <w:hideMark/>
          </w:tcPr>
          <w:p w14:paraId="77F4F93E" w14:textId="5F605DDC" w:rsidR="00FD27A3" w:rsidRPr="001368AE" w:rsidRDefault="0084093A" w:rsidP="00FD27A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(0.87 ± 0.49)×10⁻³</w:t>
            </w:r>
          </w:p>
          <w:p w14:paraId="6D1BC24E" w14:textId="2EAA9F6E" w:rsidR="000B0E45" w:rsidRPr="001368AE" w:rsidRDefault="000B0E45" w:rsidP="00FD27A3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47A5E6A7" w14:textId="77777777" w:rsidTr="00B25FA1">
        <w:trPr>
          <w:trHeight w:val="400"/>
        </w:trPr>
        <w:tc>
          <w:tcPr>
            <w:tcW w:w="0" w:type="auto"/>
            <w:hideMark/>
          </w:tcPr>
          <w:p w14:paraId="0161C2C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Three-player</w:t>
            </w:r>
          </w:p>
        </w:tc>
        <w:tc>
          <w:tcPr>
            <w:tcW w:w="0" w:type="auto"/>
            <w:hideMark/>
          </w:tcPr>
          <w:p w14:paraId="1E7A5B1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5705FC9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25.00</w:t>
            </w:r>
          </w:p>
        </w:tc>
        <w:tc>
          <w:tcPr>
            <w:tcW w:w="1556" w:type="dxa"/>
            <w:hideMark/>
          </w:tcPr>
          <w:p w14:paraId="1BB813C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22.99 ± 0.28</w:t>
            </w:r>
          </w:p>
        </w:tc>
        <w:tc>
          <w:tcPr>
            <w:tcW w:w="990" w:type="dxa"/>
            <w:hideMark/>
          </w:tcPr>
          <w:p w14:paraId="7FDB45C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2.01</w:t>
            </w:r>
          </w:p>
        </w:tc>
        <w:tc>
          <w:tcPr>
            <w:tcW w:w="1530" w:type="dxa"/>
            <w:hideMark/>
          </w:tcPr>
          <w:p w14:paraId="1A11D67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24.75 ± 0.02</w:t>
            </w:r>
          </w:p>
        </w:tc>
        <w:tc>
          <w:tcPr>
            <w:tcW w:w="1350" w:type="dxa"/>
            <w:hideMark/>
          </w:tcPr>
          <w:p w14:paraId="395E4D6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0.25</w:t>
            </w:r>
          </w:p>
        </w:tc>
        <w:tc>
          <w:tcPr>
            <w:tcW w:w="1774" w:type="dxa"/>
            <w:hideMark/>
          </w:tcPr>
          <w:p w14:paraId="569804B9" w14:textId="77777777" w:rsidR="0084093A" w:rsidRPr="0084093A" w:rsidRDefault="0084093A" w:rsidP="0084093A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br/>
              <w:t>(0.87 ± 0.36)×10⁻³</w:t>
            </w:r>
          </w:p>
          <w:p w14:paraId="71CC5A02" w14:textId="34824CB2" w:rsidR="000B0E45" w:rsidRPr="0084093A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637854ED" w14:textId="77777777" w:rsidTr="00B25FA1">
        <w:trPr>
          <w:trHeight w:val="400"/>
        </w:trPr>
        <w:tc>
          <w:tcPr>
            <w:tcW w:w="0" w:type="auto"/>
            <w:hideMark/>
          </w:tcPr>
          <w:p w14:paraId="428E6C1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Three-player</w:t>
            </w:r>
          </w:p>
        </w:tc>
        <w:tc>
          <w:tcPr>
            <w:tcW w:w="0" w:type="auto"/>
            <w:hideMark/>
          </w:tcPr>
          <w:p w14:paraId="6CD6470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73700E7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15.91</w:t>
            </w:r>
          </w:p>
        </w:tc>
        <w:tc>
          <w:tcPr>
            <w:tcW w:w="1556" w:type="dxa"/>
            <w:hideMark/>
          </w:tcPr>
          <w:p w14:paraId="2CE6EDB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15.31 ± 1.13</w:t>
            </w:r>
          </w:p>
        </w:tc>
        <w:tc>
          <w:tcPr>
            <w:tcW w:w="990" w:type="dxa"/>
            <w:hideMark/>
          </w:tcPr>
          <w:p w14:paraId="323AC8F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0.60</w:t>
            </w:r>
          </w:p>
        </w:tc>
        <w:tc>
          <w:tcPr>
            <w:tcW w:w="1530" w:type="dxa"/>
            <w:hideMark/>
          </w:tcPr>
          <w:p w14:paraId="143CA81D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15.84 ± 0.01</w:t>
            </w:r>
          </w:p>
        </w:tc>
        <w:tc>
          <w:tcPr>
            <w:tcW w:w="1350" w:type="dxa"/>
            <w:hideMark/>
          </w:tcPr>
          <w:p w14:paraId="760A2817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0.07</w:t>
            </w:r>
          </w:p>
        </w:tc>
        <w:tc>
          <w:tcPr>
            <w:tcW w:w="1774" w:type="dxa"/>
            <w:hideMark/>
          </w:tcPr>
          <w:p w14:paraId="7EB0E619" w14:textId="31217B3F" w:rsidR="000B0E45" w:rsidRPr="0084093A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(0.45 ± 0.13)×10⁻³</w:t>
            </w:r>
          </w:p>
        </w:tc>
      </w:tr>
      <w:tr w:rsidR="000B0E45" w:rsidRPr="001368AE" w14:paraId="1992C79D" w14:textId="77777777" w:rsidTr="00B25FA1">
        <w:trPr>
          <w:trHeight w:val="408"/>
        </w:trPr>
        <w:tc>
          <w:tcPr>
            <w:tcW w:w="0" w:type="auto"/>
            <w:hideMark/>
          </w:tcPr>
          <w:p w14:paraId="1A5EEE14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cost</w:t>
            </w:r>
          </w:p>
        </w:tc>
        <w:tc>
          <w:tcPr>
            <w:tcW w:w="0" w:type="auto"/>
            <w:hideMark/>
          </w:tcPr>
          <w:p w14:paraId="46E030E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21C1249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38.03 / 27.66</w:t>
            </w:r>
          </w:p>
        </w:tc>
        <w:tc>
          <w:tcPr>
            <w:tcW w:w="1556" w:type="dxa"/>
            <w:hideMark/>
          </w:tcPr>
          <w:p w14:paraId="3373BB6B" w14:textId="0DEFC00B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37.71 ± 1.02 /</w:t>
            </w:r>
          </w:p>
          <w:p w14:paraId="09A5E624" w14:textId="064C2D55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27.24 ± 1.56</w:t>
            </w:r>
          </w:p>
        </w:tc>
        <w:tc>
          <w:tcPr>
            <w:tcW w:w="990" w:type="dxa"/>
            <w:hideMark/>
          </w:tcPr>
          <w:p w14:paraId="3C7A9D6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0.32 / 0.42</w:t>
            </w:r>
          </w:p>
        </w:tc>
        <w:tc>
          <w:tcPr>
            <w:tcW w:w="1530" w:type="dxa"/>
            <w:hideMark/>
          </w:tcPr>
          <w:p w14:paraId="47E5B43A" w14:textId="41A715E0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38.04 ± 0.02 /</w:t>
            </w:r>
          </w:p>
          <w:p w14:paraId="46F5B709" w14:textId="214DFCBD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27.66 ± 0.07</w:t>
            </w:r>
          </w:p>
        </w:tc>
        <w:tc>
          <w:tcPr>
            <w:tcW w:w="1350" w:type="dxa"/>
            <w:hideMark/>
          </w:tcPr>
          <w:p w14:paraId="164B7B3E" w14:textId="3FE5A01B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 /</w:t>
            </w:r>
          </w:p>
          <w:p w14:paraId="5B7BB1B4" w14:textId="0B4FFA8C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</w:t>
            </w:r>
          </w:p>
        </w:tc>
        <w:tc>
          <w:tcPr>
            <w:tcW w:w="1774" w:type="dxa"/>
            <w:hideMark/>
          </w:tcPr>
          <w:p w14:paraId="07655D16" w14:textId="3F093C91" w:rsidR="00FD27A3" w:rsidRPr="0084093A" w:rsidRDefault="0084093A" w:rsidP="00FD27A3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(0.59 ± 0.43)×10⁻³</w:t>
            </w:r>
          </w:p>
          <w:p w14:paraId="335D33A3" w14:textId="379F8705" w:rsidR="000B0E45" w:rsidRPr="0084093A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0B0E45" w:rsidRPr="001368AE" w14:paraId="4C6890A0" w14:textId="77777777" w:rsidTr="00B25FA1">
        <w:trPr>
          <w:trHeight w:val="400"/>
        </w:trPr>
        <w:tc>
          <w:tcPr>
            <w:tcW w:w="0" w:type="auto"/>
            <w:hideMark/>
          </w:tcPr>
          <w:p w14:paraId="2F008BE2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cost</w:t>
            </w:r>
          </w:p>
        </w:tc>
        <w:tc>
          <w:tcPr>
            <w:tcW w:w="0" w:type="auto"/>
            <w:hideMark/>
          </w:tcPr>
          <w:p w14:paraId="43031945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68ED406F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26.54 / 19.30</w:t>
            </w:r>
          </w:p>
        </w:tc>
        <w:tc>
          <w:tcPr>
            <w:tcW w:w="1556" w:type="dxa"/>
            <w:hideMark/>
          </w:tcPr>
          <w:p w14:paraId="1A21E4AA" w14:textId="77777777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26.39 ± 0.64 /</w:t>
            </w:r>
          </w:p>
          <w:p w14:paraId="70CDD064" w14:textId="41FF0ED6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19.03 ± 2.42</w:t>
            </w:r>
          </w:p>
        </w:tc>
        <w:tc>
          <w:tcPr>
            <w:tcW w:w="990" w:type="dxa"/>
            <w:hideMark/>
          </w:tcPr>
          <w:p w14:paraId="22C08604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0.14 / 0.27</w:t>
            </w:r>
          </w:p>
        </w:tc>
        <w:tc>
          <w:tcPr>
            <w:tcW w:w="1530" w:type="dxa"/>
            <w:hideMark/>
          </w:tcPr>
          <w:p w14:paraId="7C3B559A" w14:textId="70E90720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26.56 ± 0.02 /</w:t>
            </w:r>
          </w:p>
          <w:p w14:paraId="4EE1FA54" w14:textId="523FFF8B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19.30 ± 0.04</w:t>
            </w:r>
          </w:p>
        </w:tc>
        <w:tc>
          <w:tcPr>
            <w:tcW w:w="1350" w:type="dxa"/>
            <w:hideMark/>
          </w:tcPr>
          <w:p w14:paraId="3851ADD5" w14:textId="673C0199" w:rsidR="00B25FA1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0.02 /</w:t>
            </w:r>
          </w:p>
          <w:p w14:paraId="4E4D4F2B" w14:textId="68C3BDB5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0.00</w:t>
            </w:r>
          </w:p>
        </w:tc>
        <w:tc>
          <w:tcPr>
            <w:tcW w:w="1774" w:type="dxa"/>
            <w:hideMark/>
          </w:tcPr>
          <w:p w14:paraId="06E2F89F" w14:textId="30834A2C" w:rsidR="000B0E45" w:rsidRPr="0084093A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(0.41 ± 0.27)×10⁻³</w:t>
            </w:r>
          </w:p>
        </w:tc>
      </w:tr>
      <w:tr w:rsidR="000B0E45" w:rsidRPr="001368AE" w14:paraId="2925050E" w14:textId="77777777" w:rsidTr="00B25FA1">
        <w:trPr>
          <w:trHeight w:val="208"/>
        </w:trPr>
        <w:tc>
          <w:tcPr>
            <w:tcW w:w="0" w:type="auto"/>
            <w:hideMark/>
          </w:tcPr>
          <w:p w14:paraId="6281320C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ability</w:t>
            </w:r>
          </w:p>
        </w:tc>
        <w:tc>
          <w:tcPr>
            <w:tcW w:w="0" w:type="auto"/>
            <w:hideMark/>
          </w:tcPr>
          <w:p w14:paraId="1169F4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28C5E84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46.43</w:t>
            </w:r>
          </w:p>
        </w:tc>
        <w:tc>
          <w:tcPr>
            <w:tcW w:w="1556" w:type="dxa"/>
            <w:hideMark/>
          </w:tcPr>
          <w:p w14:paraId="4B6BCD8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43.99 ± 0.20</w:t>
            </w:r>
          </w:p>
        </w:tc>
        <w:tc>
          <w:tcPr>
            <w:tcW w:w="990" w:type="dxa"/>
            <w:hideMark/>
          </w:tcPr>
          <w:p w14:paraId="01B935B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2.44</w:t>
            </w:r>
          </w:p>
        </w:tc>
        <w:tc>
          <w:tcPr>
            <w:tcW w:w="1530" w:type="dxa"/>
            <w:hideMark/>
          </w:tcPr>
          <w:p w14:paraId="394EC716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46.45 ± 0.04</w:t>
            </w:r>
          </w:p>
        </w:tc>
        <w:tc>
          <w:tcPr>
            <w:tcW w:w="1350" w:type="dxa"/>
            <w:hideMark/>
          </w:tcPr>
          <w:p w14:paraId="1E385869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0.02</w:t>
            </w:r>
          </w:p>
        </w:tc>
        <w:tc>
          <w:tcPr>
            <w:tcW w:w="1774" w:type="dxa"/>
            <w:hideMark/>
          </w:tcPr>
          <w:p w14:paraId="72A46E36" w14:textId="6308A1DE" w:rsidR="000B0E45" w:rsidRPr="0084093A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(1.29 ± 0.37)×10⁻³</w:t>
            </w:r>
          </w:p>
        </w:tc>
      </w:tr>
      <w:tr w:rsidR="000B0E45" w:rsidRPr="001368AE" w14:paraId="0C5E96E1" w14:textId="77777777" w:rsidTr="00B25FA1">
        <w:trPr>
          <w:trHeight w:val="199"/>
        </w:trPr>
        <w:tc>
          <w:tcPr>
            <w:tcW w:w="0" w:type="auto"/>
            <w:hideMark/>
          </w:tcPr>
          <w:p w14:paraId="0C3FB21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Het. ability</w:t>
            </w:r>
          </w:p>
        </w:tc>
        <w:tc>
          <w:tcPr>
            <w:tcW w:w="0" w:type="auto"/>
            <w:hideMark/>
          </w:tcPr>
          <w:p w14:paraId="02A00B8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50E7E8FA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30.37</w:t>
            </w:r>
          </w:p>
        </w:tc>
        <w:tc>
          <w:tcPr>
            <w:tcW w:w="1556" w:type="dxa"/>
            <w:hideMark/>
          </w:tcPr>
          <w:p w14:paraId="6BE1A6F8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29.70 ± 0.85</w:t>
            </w:r>
          </w:p>
        </w:tc>
        <w:tc>
          <w:tcPr>
            <w:tcW w:w="990" w:type="dxa"/>
            <w:hideMark/>
          </w:tcPr>
          <w:p w14:paraId="4ACF7B5E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0.67</w:t>
            </w:r>
          </w:p>
        </w:tc>
        <w:tc>
          <w:tcPr>
            <w:tcW w:w="1530" w:type="dxa"/>
            <w:hideMark/>
          </w:tcPr>
          <w:p w14:paraId="14BCA7FB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30.37 ± 0.01</w:t>
            </w:r>
          </w:p>
        </w:tc>
        <w:tc>
          <w:tcPr>
            <w:tcW w:w="1350" w:type="dxa"/>
            <w:hideMark/>
          </w:tcPr>
          <w:p w14:paraId="24851211" w14:textId="77777777" w:rsidR="000B0E45" w:rsidRPr="001368AE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368AE">
              <w:rPr>
                <w:color w:val="000000" w:themeColor="text1"/>
                <w:sz w:val="18"/>
                <w:szCs w:val="18"/>
              </w:rPr>
              <w:t>0.01</w:t>
            </w:r>
          </w:p>
        </w:tc>
        <w:tc>
          <w:tcPr>
            <w:tcW w:w="1774" w:type="dxa"/>
            <w:hideMark/>
          </w:tcPr>
          <w:p w14:paraId="2012CD66" w14:textId="61E709CF" w:rsidR="000B0E45" w:rsidRPr="0084093A" w:rsidRDefault="0084093A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84093A">
              <w:rPr>
                <w:color w:val="000000" w:themeColor="text1"/>
                <w:sz w:val="18"/>
                <w:szCs w:val="18"/>
              </w:rPr>
              <w:t>(0.36 ± 0.27)×10⁻³</w:t>
            </w:r>
          </w:p>
        </w:tc>
      </w:tr>
    </w:tbl>
    <w:p w14:paraId="560B2D36" w14:textId="77777777" w:rsidR="004B0FE0" w:rsidRPr="001368AE" w:rsidRDefault="004B0FE0" w:rsidP="001368AE">
      <w:pPr>
        <w:pStyle w:val="NormalWeb"/>
        <w:spacing w:before="120" w:beforeAutospacing="0" w:after="120" w:afterAutospacing="0" w:line="360" w:lineRule="auto"/>
        <w:rPr>
          <w:color w:val="EE0000"/>
          <w:sz w:val="20"/>
          <w:szCs w:val="20"/>
        </w:rPr>
      </w:pPr>
    </w:p>
    <w:p w14:paraId="5065E32B" w14:textId="1637B826" w:rsidR="00762571" w:rsidRPr="0007587E" w:rsidRDefault="007B553B" w:rsidP="007B553B">
      <w:pPr>
        <w:spacing w:before="120" w:after="120" w:line="360" w:lineRule="auto"/>
        <w:rPr>
          <w:color w:val="000000" w:themeColor="text1"/>
          <w:sz w:val="20"/>
          <w:szCs w:val="20"/>
        </w:rPr>
      </w:pPr>
      <w:r w:rsidRPr="0007587E">
        <w:rPr>
          <w:rFonts w:eastAsia="SimSun"/>
          <w:color w:val="000000" w:themeColor="text1"/>
          <w:sz w:val="20"/>
          <w:szCs w:val="20"/>
        </w:rPr>
        <w:t>1</w:t>
      </w:r>
      <w:r w:rsidRPr="0007587E">
        <w:rPr>
          <w:rFonts w:eastAsia="SimSun"/>
          <w:color w:val="000000" w:themeColor="text1"/>
          <w:sz w:val="20"/>
          <w:szCs w:val="20"/>
        </w:rPr>
        <w:t>）</w:t>
      </w:r>
      <w:r w:rsidR="00235B13" w:rsidRPr="0007587E">
        <w:rPr>
          <w:rFonts w:eastAsia="SimSun"/>
          <w:color w:val="000000" w:themeColor="text1"/>
          <w:sz w:val="20"/>
          <w:szCs w:val="20"/>
        </w:rPr>
        <w:t>统一</w:t>
      </w:r>
      <w:r w:rsidR="00235B13" w:rsidRPr="0007587E">
        <w:rPr>
          <w:color w:val="000000" w:themeColor="text1"/>
          <w:sz w:val="20"/>
          <w:szCs w:val="20"/>
        </w:rPr>
        <w:t>final exploitability</w:t>
      </w:r>
      <w:r w:rsidR="00235B13" w:rsidRPr="0007587E">
        <w:rPr>
          <w:rFonts w:eastAsia="SimSun"/>
          <w:color w:val="000000" w:themeColor="text1"/>
          <w:sz w:val="20"/>
          <w:szCs w:val="20"/>
        </w:rPr>
        <w:t>的表达：</w:t>
      </w:r>
      <w:r w:rsidR="00235B13" w:rsidRPr="0007587E">
        <w:rPr>
          <w:color w:val="000000" w:themeColor="text1"/>
          <w:sz w:val="20"/>
          <w:szCs w:val="20"/>
        </w:rPr>
        <w:t>mean+-SD</w:t>
      </w:r>
    </w:p>
    <w:sectPr w:rsidR="00762571" w:rsidRPr="00075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16B6D"/>
    <w:multiLevelType w:val="multilevel"/>
    <w:tmpl w:val="049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225"/>
    <w:multiLevelType w:val="hybridMultilevel"/>
    <w:tmpl w:val="943C35FC"/>
    <w:lvl w:ilvl="0" w:tplc="1FF69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092837"/>
    <w:multiLevelType w:val="multilevel"/>
    <w:tmpl w:val="EB1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7202"/>
    <w:multiLevelType w:val="hybridMultilevel"/>
    <w:tmpl w:val="C19AA282"/>
    <w:lvl w:ilvl="0" w:tplc="4C0618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B5C42"/>
    <w:multiLevelType w:val="hybridMultilevel"/>
    <w:tmpl w:val="45CE7D94"/>
    <w:lvl w:ilvl="0" w:tplc="51A21C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3399F"/>
    <w:multiLevelType w:val="multilevel"/>
    <w:tmpl w:val="8E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4564"/>
    <w:multiLevelType w:val="hybridMultilevel"/>
    <w:tmpl w:val="A06035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06808"/>
    <w:multiLevelType w:val="multilevel"/>
    <w:tmpl w:val="36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51D65"/>
    <w:multiLevelType w:val="hybridMultilevel"/>
    <w:tmpl w:val="00506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32E8C"/>
    <w:multiLevelType w:val="multilevel"/>
    <w:tmpl w:val="CDD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046B4"/>
    <w:multiLevelType w:val="multilevel"/>
    <w:tmpl w:val="6BA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01FF"/>
    <w:multiLevelType w:val="hybridMultilevel"/>
    <w:tmpl w:val="C30A0462"/>
    <w:lvl w:ilvl="0" w:tplc="83F6E7D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80B2C"/>
    <w:multiLevelType w:val="multilevel"/>
    <w:tmpl w:val="9F2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21EAA"/>
    <w:multiLevelType w:val="multilevel"/>
    <w:tmpl w:val="346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F4C01"/>
    <w:multiLevelType w:val="multilevel"/>
    <w:tmpl w:val="008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02441"/>
    <w:multiLevelType w:val="hybridMultilevel"/>
    <w:tmpl w:val="5CB057EA"/>
    <w:lvl w:ilvl="0" w:tplc="3F7E4754">
      <w:start w:val="1"/>
      <w:numFmt w:val="decimal"/>
      <w:lvlText w:val="%1）"/>
      <w:lvlJc w:val="left"/>
      <w:pPr>
        <w:ind w:left="720" w:hanging="360"/>
      </w:pPr>
      <w:rPr>
        <w:rFonts w:eastAsia="SimSun" w:hint="default"/>
        <w:color w:val="EE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6115A0"/>
    <w:multiLevelType w:val="hybridMultilevel"/>
    <w:tmpl w:val="1DA6D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E1F8E"/>
    <w:multiLevelType w:val="multilevel"/>
    <w:tmpl w:val="8C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96F3C"/>
    <w:multiLevelType w:val="hybridMultilevel"/>
    <w:tmpl w:val="A0A21160"/>
    <w:lvl w:ilvl="0" w:tplc="CD0CDEE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E1157"/>
    <w:multiLevelType w:val="hybridMultilevel"/>
    <w:tmpl w:val="83B2AFB4"/>
    <w:lvl w:ilvl="0" w:tplc="357C5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C6586"/>
    <w:multiLevelType w:val="multilevel"/>
    <w:tmpl w:val="15E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B4E78"/>
    <w:multiLevelType w:val="multilevel"/>
    <w:tmpl w:val="43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103FF"/>
    <w:multiLevelType w:val="multilevel"/>
    <w:tmpl w:val="FA60E1E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85D62"/>
    <w:multiLevelType w:val="multilevel"/>
    <w:tmpl w:val="8F6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11F65"/>
    <w:multiLevelType w:val="multilevel"/>
    <w:tmpl w:val="2D5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86F98"/>
    <w:multiLevelType w:val="hybridMultilevel"/>
    <w:tmpl w:val="E54E9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E975EF"/>
    <w:multiLevelType w:val="multilevel"/>
    <w:tmpl w:val="27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C6A0E"/>
    <w:multiLevelType w:val="multilevel"/>
    <w:tmpl w:val="521EC0B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674DE"/>
    <w:multiLevelType w:val="multilevel"/>
    <w:tmpl w:val="716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64641"/>
    <w:multiLevelType w:val="hybridMultilevel"/>
    <w:tmpl w:val="573891C0"/>
    <w:lvl w:ilvl="0" w:tplc="CB087C0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56C88"/>
    <w:multiLevelType w:val="hybridMultilevel"/>
    <w:tmpl w:val="F5462D02"/>
    <w:lvl w:ilvl="0" w:tplc="2CB23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852503">
    <w:abstractNumId w:val="2"/>
  </w:num>
  <w:num w:numId="2" w16cid:durableId="1851065886">
    <w:abstractNumId w:val="22"/>
  </w:num>
  <w:num w:numId="3" w16cid:durableId="1944455161">
    <w:abstractNumId w:val="9"/>
  </w:num>
  <w:num w:numId="4" w16cid:durableId="2062248862">
    <w:abstractNumId w:val="26"/>
  </w:num>
  <w:num w:numId="5" w16cid:durableId="1141583465">
    <w:abstractNumId w:val="4"/>
  </w:num>
  <w:num w:numId="6" w16cid:durableId="2009137908">
    <w:abstractNumId w:val="18"/>
  </w:num>
  <w:num w:numId="7" w16cid:durableId="184485298">
    <w:abstractNumId w:val="0"/>
  </w:num>
  <w:num w:numId="8" w16cid:durableId="332300070">
    <w:abstractNumId w:val="25"/>
  </w:num>
  <w:num w:numId="9" w16cid:durableId="1296913367">
    <w:abstractNumId w:val="6"/>
  </w:num>
  <w:num w:numId="10" w16cid:durableId="1401712404">
    <w:abstractNumId w:val="17"/>
  </w:num>
  <w:num w:numId="11" w16cid:durableId="546843906">
    <w:abstractNumId w:val="30"/>
  </w:num>
  <w:num w:numId="12" w16cid:durableId="1775906827">
    <w:abstractNumId w:val="12"/>
  </w:num>
  <w:num w:numId="13" w16cid:durableId="1123839792">
    <w:abstractNumId w:val="27"/>
  </w:num>
  <w:num w:numId="14" w16cid:durableId="1723365783">
    <w:abstractNumId w:val="10"/>
  </w:num>
  <w:num w:numId="15" w16cid:durableId="409549315">
    <w:abstractNumId w:val="21"/>
  </w:num>
  <w:num w:numId="16" w16cid:durableId="1884368390">
    <w:abstractNumId w:val="7"/>
  </w:num>
  <w:num w:numId="17" w16cid:durableId="1991399523">
    <w:abstractNumId w:val="20"/>
  </w:num>
  <w:num w:numId="18" w16cid:durableId="1882353064">
    <w:abstractNumId w:val="1"/>
  </w:num>
  <w:num w:numId="19" w16cid:durableId="871379081">
    <w:abstractNumId w:val="5"/>
  </w:num>
  <w:num w:numId="20" w16cid:durableId="675037025">
    <w:abstractNumId w:val="15"/>
  </w:num>
  <w:num w:numId="21" w16cid:durableId="808404241">
    <w:abstractNumId w:val="8"/>
  </w:num>
  <w:num w:numId="22" w16cid:durableId="1366831764">
    <w:abstractNumId w:val="14"/>
  </w:num>
  <w:num w:numId="23" w16cid:durableId="31272420">
    <w:abstractNumId w:val="28"/>
  </w:num>
  <w:num w:numId="24" w16cid:durableId="1457262095">
    <w:abstractNumId w:val="29"/>
  </w:num>
  <w:num w:numId="25" w16cid:durableId="2041200323">
    <w:abstractNumId w:val="24"/>
  </w:num>
  <w:num w:numId="26" w16cid:durableId="1802845524">
    <w:abstractNumId w:val="3"/>
  </w:num>
  <w:num w:numId="27" w16cid:durableId="973951449">
    <w:abstractNumId w:val="19"/>
  </w:num>
  <w:num w:numId="28" w16cid:durableId="2077316981">
    <w:abstractNumId w:val="23"/>
  </w:num>
  <w:num w:numId="29" w16cid:durableId="137695656">
    <w:abstractNumId w:val="13"/>
  </w:num>
  <w:num w:numId="30" w16cid:durableId="715400050">
    <w:abstractNumId w:val="11"/>
  </w:num>
  <w:num w:numId="31" w16cid:durableId="1578856359">
    <w:abstractNumId w:val="31"/>
  </w:num>
  <w:num w:numId="32" w16cid:durableId="1350986902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12AA5"/>
    <w:rsid w:val="000517A1"/>
    <w:rsid w:val="00063C53"/>
    <w:rsid w:val="00071DB4"/>
    <w:rsid w:val="0007587E"/>
    <w:rsid w:val="00076F9F"/>
    <w:rsid w:val="000B0E45"/>
    <w:rsid w:val="000C0CFC"/>
    <w:rsid w:val="00101F34"/>
    <w:rsid w:val="00115985"/>
    <w:rsid w:val="00124668"/>
    <w:rsid w:val="001368AE"/>
    <w:rsid w:val="00142F0C"/>
    <w:rsid w:val="00146E9F"/>
    <w:rsid w:val="00152076"/>
    <w:rsid w:val="001663CA"/>
    <w:rsid w:val="00171FD9"/>
    <w:rsid w:val="00174567"/>
    <w:rsid w:val="00180114"/>
    <w:rsid w:val="00185326"/>
    <w:rsid w:val="001B046B"/>
    <w:rsid w:val="001B16DC"/>
    <w:rsid w:val="001B17E3"/>
    <w:rsid w:val="001B1D75"/>
    <w:rsid w:val="001B37A1"/>
    <w:rsid w:val="001B6F9F"/>
    <w:rsid w:val="001D5236"/>
    <w:rsid w:val="00203625"/>
    <w:rsid w:val="0021499F"/>
    <w:rsid w:val="002203FF"/>
    <w:rsid w:val="00235B13"/>
    <w:rsid w:val="00243CF5"/>
    <w:rsid w:val="00253794"/>
    <w:rsid w:val="00267C8F"/>
    <w:rsid w:val="0027134F"/>
    <w:rsid w:val="00275984"/>
    <w:rsid w:val="002917E7"/>
    <w:rsid w:val="00291992"/>
    <w:rsid w:val="002C0287"/>
    <w:rsid w:val="002E7603"/>
    <w:rsid w:val="002F16AF"/>
    <w:rsid w:val="002F7BC8"/>
    <w:rsid w:val="0030581A"/>
    <w:rsid w:val="00316B84"/>
    <w:rsid w:val="00322013"/>
    <w:rsid w:val="00331BD7"/>
    <w:rsid w:val="00333D60"/>
    <w:rsid w:val="00362A2A"/>
    <w:rsid w:val="003A7039"/>
    <w:rsid w:val="003E5F7D"/>
    <w:rsid w:val="00407605"/>
    <w:rsid w:val="00415C93"/>
    <w:rsid w:val="00424A8C"/>
    <w:rsid w:val="00450565"/>
    <w:rsid w:val="00472A35"/>
    <w:rsid w:val="00490B36"/>
    <w:rsid w:val="0049765E"/>
    <w:rsid w:val="004A3490"/>
    <w:rsid w:val="004B0FE0"/>
    <w:rsid w:val="004C1A10"/>
    <w:rsid w:val="004D185C"/>
    <w:rsid w:val="00504E24"/>
    <w:rsid w:val="00505D8F"/>
    <w:rsid w:val="00536EDF"/>
    <w:rsid w:val="0054145B"/>
    <w:rsid w:val="005479C2"/>
    <w:rsid w:val="0058516C"/>
    <w:rsid w:val="00593E03"/>
    <w:rsid w:val="005A4E45"/>
    <w:rsid w:val="005A55D9"/>
    <w:rsid w:val="005D06FE"/>
    <w:rsid w:val="005D68C1"/>
    <w:rsid w:val="00605703"/>
    <w:rsid w:val="00626669"/>
    <w:rsid w:val="00632242"/>
    <w:rsid w:val="0064180A"/>
    <w:rsid w:val="006430D8"/>
    <w:rsid w:val="00647AE7"/>
    <w:rsid w:val="00655435"/>
    <w:rsid w:val="0066349B"/>
    <w:rsid w:val="00677530"/>
    <w:rsid w:val="006810BB"/>
    <w:rsid w:val="006A2E59"/>
    <w:rsid w:val="006A60EC"/>
    <w:rsid w:val="006A6707"/>
    <w:rsid w:val="006B4012"/>
    <w:rsid w:val="006C0381"/>
    <w:rsid w:val="006C12D1"/>
    <w:rsid w:val="006D0D0C"/>
    <w:rsid w:val="006D207C"/>
    <w:rsid w:val="006D25F6"/>
    <w:rsid w:val="006D35E4"/>
    <w:rsid w:val="006D681B"/>
    <w:rsid w:val="006F790B"/>
    <w:rsid w:val="00704EC1"/>
    <w:rsid w:val="00736118"/>
    <w:rsid w:val="00751E8F"/>
    <w:rsid w:val="00754C67"/>
    <w:rsid w:val="00762571"/>
    <w:rsid w:val="00775493"/>
    <w:rsid w:val="0078672A"/>
    <w:rsid w:val="00792C09"/>
    <w:rsid w:val="007A4D66"/>
    <w:rsid w:val="007B11A7"/>
    <w:rsid w:val="007B553B"/>
    <w:rsid w:val="007F59D5"/>
    <w:rsid w:val="00820968"/>
    <w:rsid w:val="008248F8"/>
    <w:rsid w:val="0084093A"/>
    <w:rsid w:val="008607DC"/>
    <w:rsid w:val="00861996"/>
    <w:rsid w:val="0087415E"/>
    <w:rsid w:val="00874508"/>
    <w:rsid w:val="00897B33"/>
    <w:rsid w:val="008E0436"/>
    <w:rsid w:val="008E0731"/>
    <w:rsid w:val="008F3DE2"/>
    <w:rsid w:val="00902319"/>
    <w:rsid w:val="00907591"/>
    <w:rsid w:val="009157AC"/>
    <w:rsid w:val="00934D0D"/>
    <w:rsid w:val="009443DF"/>
    <w:rsid w:val="00944C10"/>
    <w:rsid w:val="0097199A"/>
    <w:rsid w:val="009746CF"/>
    <w:rsid w:val="009927AA"/>
    <w:rsid w:val="00997E55"/>
    <w:rsid w:val="009A5B5F"/>
    <w:rsid w:val="009C0FEA"/>
    <w:rsid w:val="009C45A4"/>
    <w:rsid w:val="009D4BD3"/>
    <w:rsid w:val="009F01D3"/>
    <w:rsid w:val="009F28A9"/>
    <w:rsid w:val="00A3042F"/>
    <w:rsid w:val="00A3700C"/>
    <w:rsid w:val="00A37572"/>
    <w:rsid w:val="00A677EB"/>
    <w:rsid w:val="00A70BD0"/>
    <w:rsid w:val="00A7267C"/>
    <w:rsid w:val="00A844D6"/>
    <w:rsid w:val="00AA2D5A"/>
    <w:rsid w:val="00AD4E62"/>
    <w:rsid w:val="00AE0CB3"/>
    <w:rsid w:val="00AE5A97"/>
    <w:rsid w:val="00B25FA1"/>
    <w:rsid w:val="00B27A8C"/>
    <w:rsid w:val="00B35E29"/>
    <w:rsid w:val="00B40D40"/>
    <w:rsid w:val="00B731C7"/>
    <w:rsid w:val="00B75A8A"/>
    <w:rsid w:val="00B95F02"/>
    <w:rsid w:val="00BD2A1C"/>
    <w:rsid w:val="00BE046B"/>
    <w:rsid w:val="00BE0AEE"/>
    <w:rsid w:val="00BF0AFB"/>
    <w:rsid w:val="00BF1265"/>
    <w:rsid w:val="00C14929"/>
    <w:rsid w:val="00C27C79"/>
    <w:rsid w:val="00C37081"/>
    <w:rsid w:val="00C37275"/>
    <w:rsid w:val="00C47978"/>
    <w:rsid w:val="00C51F13"/>
    <w:rsid w:val="00C536C8"/>
    <w:rsid w:val="00C83D1F"/>
    <w:rsid w:val="00C9286D"/>
    <w:rsid w:val="00CA47BF"/>
    <w:rsid w:val="00CB535E"/>
    <w:rsid w:val="00CE7D8A"/>
    <w:rsid w:val="00CF4E88"/>
    <w:rsid w:val="00D06AB4"/>
    <w:rsid w:val="00D263AB"/>
    <w:rsid w:val="00D45B3D"/>
    <w:rsid w:val="00D82098"/>
    <w:rsid w:val="00DA223F"/>
    <w:rsid w:val="00DC5391"/>
    <w:rsid w:val="00DC7B22"/>
    <w:rsid w:val="00DD296C"/>
    <w:rsid w:val="00DD2C2C"/>
    <w:rsid w:val="00DF1940"/>
    <w:rsid w:val="00E463AD"/>
    <w:rsid w:val="00E510B1"/>
    <w:rsid w:val="00E65F96"/>
    <w:rsid w:val="00E740F3"/>
    <w:rsid w:val="00E827D4"/>
    <w:rsid w:val="00E84724"/>
    <w:rsid w:val="00E87922"/>
    <w:rsid w:val="00EA4F8C"/>
    <w:rsid w:val="00EE718C"/>
    <w:rsid w:val="00EF5C25"/>
    <w:rsid w:val="00F026B2"/>
    <w:rsid w:val="00F15B7C"/>
    <w:rsid w:val="00F225D0"/>
    <w:rsid w:val="00F249B0"/>
    <w:rsid w:val="00F501B8"/>
    <w:rsid w:val="00F659FD"/>
    <w:rsid w:val="00F76DB1"/>
    <w:rsid w:val="00F855F2"/>
    <w:rsid w:val="00F92582"/>
    <w:rsid w:val="00FB7688"/>
    <w:rsid w:val="00FD27A3"/>
    <w:rsid w:val="00F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12EA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6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C14929"/>
    <w:rPr>
      <w:i/>
      <w:iCs/>
    </w:rPr>
  </w:style>
  <w:style w:type="character" w:customStyle="1" w:styleId="wordanimatingyu34g11">
    <w:name w:val="_wordanimating_yu34g_11"/>
    <w:basedOn w:val="DefaultParagraphFont"/>
    <w:rsid w:val="00152076"/>
  </w:style>
  <w:style w:type="paragraph" w:customStyle="1" w:styleId="wordanimatingyu34g111">
    <w:name w:val="_wordanimating_yu34g_111"/>
    <w:basedOn w:val="Normal"/>
    <w:rsid w:val="007A4D66"/>
    <w:pPr>
      <w:spacing w:before="100" w:beforeAutospacing="1" w:after="100" w:afterAutospacing="1"/>
    </w:pPr>
  </w:style>
  <w:style w:type="character" w:customStyle="1" w:styleId="mop">
    <w:name w:val="mop"/>
    <w:basedOn w:val="DefaultParagraphFont"/>
    <w:rsid w:val="00FF2689"/>
  </w:style>
  <w:style w:type="paragraph" w:customStyle="1" w:styleId="pdq2pgselectionanchorcontainer">
    <w:name w:val="pdq2pg_selectionanchorcontainer"/>
    <w:basedOn w:val="Normal"/>
    <w:rsid w:val="005D06FE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56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1868</Words>
  <Characters>7753</Characters>
  <Application>Microsoft Office Word</Application>
  <DocSecurity>0</DocSecurity>
  <Lines>323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2</cp:revision>
  <dcterms:created xsi:type="dcterms:W3CDTF">2026-07-30T04:22:00Z</dcterms:created>
  <dcterms:modified xsi:type="dcterms:W3CDTF">2026-07-30T04:22:00Z</dcterms:modified>
</cp:coreProperties>
</file>