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B08B1" w14:textId="1D7D208B" w:rsidR="0023546D" w:rsidRPr="00F7134C" w:rsidRDefault="0023546D" w:rsidP="0023546D">
      <w:pPr>
        <w:rPr>
          <w:rFonts w:ascii="Times New Roman" w:hAnsi="Times New Roman" w:cs="Times New Roman"/>
        </w:rPr>
      </w:pPr>
      <w:r w:rsidRPr="00F7134C">
        <w:rPr>
          <w:rFonts w:ascii="Times New Roman" w:hAnsi="Times New Roman" w:cs="Times New Roman"/>
        </w:rPr>
        <w:t>two-stage</w:t>
      </w:r>
      <w:r w:rsidRPr="00F7134C">
        <w:rPr>
          <w:rFonts w:ascii="Times New Roman" w:hAnsi="Times New Roman" w:cs="Times New Roman"/>
        </w:rPr>
        <w:t>实验：</w:t>
      </w:r>
    </w:p>
    <w:p w14:paraId="11C33A39" w14:textId="77777777" w:rsidR="00E61B12" w:rsidRDefault="00E61B12" w:rsidP="00E61B12">
      <w:pPr>
        <w:pStyle w:val="ListParagraph"/>
        <w:ind w:left="360" w:firstLine="240"/>
        <w:rPr>
          <w:rFonts w:ascii="Times New Roman" w:hAnsi="Times New Roman" w:cs="Times New Roman"/>
        </w:rPr>
      </w:pPr>
    </w:p>
    <w:p w14:paraId="3683183B" w14:textId="6139102F" w:rsidR="004E220D" w:rsidRPr="004E220D" w:rsidRDefault="00B031FD" w:rsidP="004E220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E220D">
        <w:rPr>
          <w:rFonts w:ascii="Times New Roman" w:hAnsi="Times New Roman" w:cs="Times New Roman"/>
          <w:color w:val="000000" w:themeColor="text1"/>
        </w:rPr>
        <w:t>请用</w:t>
      </w:r>
      <w:r w:rsidRPr="004E220D">
        <w:rPr>
          <w:rFonts w:ascii="Times New Roman" w:hAnsi="Times New Roman" w:cs="Times New Roman"/>
          <w:color w:val="000000" w:themeColor="text1"/>
        </w:rPr>
        <w:t>MC-BR</w:t>
      </w:r>
      <w:r w:rsidRPr="004E220D">
        <w:rPr>
          <w:rFonts w:ascii="Times New Roman" w:hAnsi="Times New Roman" w:cs="Times New Roman"/>
          <w:color w:val="000000" w:themeColor="text1"/>
        </w:rPr>
        <w:t>的方法单独计算</w:t>
      </w:r>
      <w:r w:rsidRPr="004E220D">
        <w:rPr>
          <w:rFonts w:ascii="Times New Roman" w:hAnsi="Times New Roman" w:cs="Times New Roman"/>
          <w:color w:val="000000" w:themeColor="text1"/>
        </w:rPr>
        <w:t>two-stage</w:t>
      </w:r>
      <w:r w:rsidRPr="004E220D">
        <w:rPr>
          <w:rFonts w:ascii="Times New Roman" w:hAnsi="Times New Roman" w:cs="Times New Roman"/>
          <w:color w:val="000000" w:themeColor="text1"/>
        </w:rPr>
        <w:t>的两个</w:t>
      </w:r>
      <w:r w:rsidRPr="004E220D">
        <w:rPr>
          <w:rFonts w:ascii="Times New Roman" w:hAnsi="Times New Roman" w:cs="Times New Roman"/>
          <w:color w:val="000000" w:themeColor="text1"/>
        </w:rPr>
        <w:t>equilibrium effort</w:t>
      </w:r>
      <w:r w:rsidRPr="004E220D">
        <w:rPr>
          <w:rFonts w:ascii="Times New Roman" w:hAnsi="Times New Roman" w:cs="Times New Roman"/>
          <w:color w:val="000000" w:themeColor="text1"/>
        </w:rPr>
        <w:t>。两个目的：第一我们看看这个办法在</w:t>
      </w:r>
      <w:r w:rsidRPr="004E220D">
        <w:rPr>
          <w:rFonts w:ascii="Times New Roman" w:hAnsi="Times New Roman" w:cs="Times New Roman"/>
          <w:color w:val="000000" w:themeColor="text1"/>
        </w:rPr>
        <w:t>two-stage</w:t>
      </w:r>
      <w:r w:rsidRPr="004E220D">
        <w:rPr>
          <w:rFonts w:ascii="Times New Roman" w:hAnsi="Times New Roman" w:cs="Times New Roman"/>
          <w:color w:val="000000" w:themeColor="text1"/>
        </w:rPr>
        <w:t>的情况下是否还保持高准确率；第二，应对</w:t>
      </w:r>
      <w:r w:rsidRPr="004E220D">
        <w:rPr>
          <w:rFonts w:ascii="Times New Roman" w:hAnsi="Times New Roman" w:cs="Times New Roman"/>
          <w:color w:val="000000" w:themeColor="text1"/>
        </w:rPr>
        <w:t>one-stage</w:t>
      </w:r>
      <w:r w:rsidRPr="004E220D">
        <w:rPr>
          <w:rFonts w:ascii="Times New Roman" w:hAnsi="Times New Roman" w:cs="Times New Roman"/>
          <w:color w:val="000000" w:themeColor="text1"/>
        </w:rPr>
        <w:t>的</w:t>
      </w:r>
      <w:r w:rsidRPr="004E220D">
        <w:rPr>
          <w:rFonts w:ascii="Times New Roman" w:hAnsi="Times New Roman" w:cs="Times New Roman"/>
          <w:color w:val="000000" w:themeColor="text1"/>
        </w:rPr>
        <w:t>reviewer</w:t>
      </w:r>
      <w:r w:rsidRPr="004E220D">
        <w:rPr>
          <w:rFonts w:ascii="Times New Roman" w:hAnsi="Times New Roman" w:cs="Times New Roman"/>
          <w:color w:val="000000" w:themeColor="text1"/>
        </w:rPr>
        <w:t>可能的问题；</w:t>
      </w:r>
    </w:p>
    <w:p w14:paraId="0CE0C019" w14:textId="56B1BCF5" w:rsidR="004E220D" w:rsidRPr="004E220D" w:rsidRDefault="004E220D" w:rsidP="004E220D">
      <w:pPr>
        <w:jc w:val="both"/>
        <w:rPr>
          <w:rFonts w:ascii="Times New Roman" w:hAnsi="Times New Roman" w:cs="Times New Roman"/>
          <w:color w:val="C00000"/>
        </w:rPr>
      </w:pP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因为我们在做</w:t>
      </w: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one- stage</w:t>
      </w: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的时候，</w:t>
      </w: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ablation</w:t>
      </w: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实验表明单独的</w:t>
      </w: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MC-BR</w:t>
      </w: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就可以准确的计算</w:t>
      </w: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equilibrium effort</w:t>
      </w:r>
      <w:r w:rsidRPr="004E220D">
        <w:rPr>
          <w:rStyle w:val="Strong"/>
          <w:rFonts w:ascii="Times New Roman" w:eastAsia="SimSun" w:hAnsi="Times New Roman" w:cs="Times New Roman"/>
          <w:b w:val="0"/>
          <w:bCs w:val="0"/>
          <w:color w:val="C00000"/>
        </w:rPr>
        <w:t>（投稿里我把这部分去掉了），这个实验的目的是想验证一下，</w:t>
      </w:r>
      <w:r w:rsidRPr="004E220D">
        <w:rPr>
          <w:rFonts w:ascii="Times New Roman" w:hAnsi="Times New Roman" w:cs="Times New Roman"/>
          <w:color w:val="C00000"/>
        </w:rPr>
        <w:t>如果我们单独用</w:t>
      </w:r>
      <w:r w:rsidRPr="004E220D">
        <w:rPr>
          <w:rFonts w:ascii="Times New Roman" w:hAnsi="Times New Roman" w:cs="Times New Roman"/>
          <w:color w:val="C00000"/>
        </w:rPr>
        <w:t xml:space="preserve"> MC-BR</w:t>
      </w:r>
      <w:r w:rsidRPr="004E220D">
        <w:rPr>
          <w:rFonts w:ascii="Times New Roman" w:hAnsi="Times New Roman" w:cs="Times New Roman"/>
          <w:color w:val="C00000"/>
        </w:rPr>
        <w:t>去解决</w:t>
      </w:r>
      <w:r w:rsidRPr="004E220D">
        <w:rPr>
          <w:rFonts w:ascii="Times New Roman" w:hAnsi="Times New Roman" w:cs="Times New Roman"/>
          <w:color w:val="C00000"/>
        </w:rPr>
        <w:t xml:space="preserve"> two-stage</w:t>
      </w:r>
      <w:r w:rsidRPr="004E220D">
        <w:rPr>
          <w:rFonts w:ascii="Times New Roman" w:hAnsi="Times New Roman" w:cs="Times New Roman"/>
          <w:color w:val="C00000"/>
        </w:rPr>
        <w:t>，方法会变得多复杂、准确率是否下降</w:t>
      </w:r>
      <w:r w:rsidRPr="004E220D">
        <w:rPr>
          <w:rFonts w:ascii="Times New Roman" w:eastAsia="SimSun" w:hAnsi="Times New Roman" w:cs="Times New Roman"/>
          <w:color w:val="C00000"/>
        </w:rPr>
        <w:t>？</w:t>
      </w:r>
      <w:r w:rsidRPr="004E220D">
        <w:rPr>
          <w:rFonts w:ascii="Times New Roman" w:hAnsi="Times New Roman" w:cs="Times New Roman"/>
          <w:color w:val="C00000"/>
        </w:rPr>
        <w:t>由此可以更加支持我们引入</w:t>
      </w:r>
      <w:r w:rsidRPr="004E220D">
        <w:rPr>
          <w:rFonts w:ascii="Times New Roman" w:hAnsi="Times New Roman" w:cs="Times New Roman"/>
          <w:color w:val="C00000"/>
        </w:rPr>
        <w:t>TEL-PPO</w:t>
      </w:r>
      <w:r w:rsidRPr="004E220D">
        <w:rPr>
          <w:rFonts w:ascii="Times New Roman" w:hAnsi="Times New Roman" w:cs="Times New Roman"/>
          <w:color w:val="C00000"/>
        </w:rPr>
        <w:t>的方法。</w:t>
      </w:r>
    </w:p>
    <w:p w14:paraId="1918F67A" w14:textId="3724987F" w:rsidR="00B70EC5" w:rsidRPr="00915FB3" w:rsidRDefault="004E220D" w:rsidP="00915FB3">
      <w:pPr>
        <w:pStyle w:val="NormalWeb"/>
        <w:rPr>
          <w:rFonts w:hint="eastAsia"/>
          <w:color w:val="C00000"/>
        </w:rPr>
      </w:pPr>
      <w:r w:rsidRPr="004E220D">
        <w:rPr>
          <w:rStyle w:val="Strong"/>
          <w:rFonts w:eastAsia="SimSun"/>
          <w:b w:val="0"/>
          <w:bCs w:val="0"/>
          <w:color w:val="C00000"/>
        </w:rPr>
        <w:t>我同意不能把</w:t>
      </w:r>
      <w:r w:rsidRPr="004E220D">
        <w:rPr>
          <w:rStyle w:val="Strong"/>
          <w:b w:val="0"/>
          <w:bCs w:val="0"/>
          <w:color w:val="C00000"/>
        </w:rPr>
        <w:t xml:space="preserve"> two-stage equilibrium </w:t>
      </w:r>
      <w:r w:rsidRPr="004E220D">
        <w:rPr>
          <w:rStyle w:val="Strong"/>
          <w:rFonts w:eastAsia="SimSun"/>
          <w:b w:val="0"/>
          <w:bCs w:val="0"/>
          <w:color w:val="C00000"/>
        </w:rPr>
        <w:t>简化为两个</w:t>
      </w:r>
      <w:r w:rsidRPr="004E220D">
        <w:rPr>
          <w:rStyle w:val="Strong"/>
          <w:b w:val="0"/>
          <w:bCs w:val="0"/>
          <w:color w:val="C00000"/>
        </w:rPr>
        <w:t xml:space="preserve"> scalar</w:t>
      </w:r>
      <w:r w:rsidRPr="004E220D">
        <w:rPr>
          <w:rStyle w:val="Strong"/>
          <w:rFonts w:eastAsia="SimSun"/>
          <w:b w:val="0"/>
          <w:bCs w:val="0"/>
          <w:color w:val="C00000"/>
        </w:rPr>
        <w:t>，以及</w:t>
      </w:r>
      <w:r w:rsidRPr="004E220D">
        <w:rPr>
          <w:rStyle w:val="Strong"/>
          <w:b w:val="0"/>
          <w:bCs w:val="0"/>
          <w:color w:val="C00000"/>
        </w:rPr>
        <w:t xml:space="preserve"> one-stage MC-BR code </w:t>
      </w:r>
      <w:r w:rsidRPr="004E220D">
        <w:rPr>
          <w:rStyle w:val="Strong"/>
          <w:rFonts w:eastAsia="SimSun"/>
          <w:b w:val="0"/>
          <w:bCs w:val="0"/>
          <w:color w:val="C00000"/>
        </w:rPr>
        <w:t>不能直接移植到</w:t>
      </w:r>
      <w:r w:rsidRPr="004E220D">
        <w:rPr>
          <w:rStyle w:val="Strong"/>
          <w:b w:val="0"/>
          <w:bCs w:val="0"/>
          <w:color w:val="C00000"/>
        </w:rPr>
        <w:t xml:space="preserve"> two-stage</w:t>
      </w:r>
      <w:r w:rsidRPr="004E220D">
        <w:rPr>
          <w:rStyle w:val="Strong"/>
          <w:rFonts w:eastAsia="SimSun"/>
          <w:b w:val="0"/>
          <w:bCs w:val="0"/>
          <w:color w:val="C00000"/>
        </w:rPr>
        <w:t>，需要扩展成</w:t>
      </w:r>
      <w:r w:rsidRPr="004E220D">
        <w:rPr>
          <w:rStyle w:val="Strong"/>
          <w:rFonts w:eastAsia="SimSun"/>
          <w:b w:val="0"/>
          <w:bCs w:val="0"/>
          <w:color w:val="C00000"/>
        </w:rPr>
        <w:t>dynamic MC-BR</w:t>
      </w:r>
      <w:r w:rsidRPr="004E220D">
        <w:rPr>
          <w:rStyle w:val="Strong"/>
          <w:rFonts w:eastAsia="SimSun"/>
          <w:b w:val="0"/>
          <w:bCs w:val="0"/>
          <w:color w:val="C00000"/>
        </w:rPr>
        <w:t>。这个实验的作用一是检验</w:t>
      </w:r>
      <w:r w:rsidRPr="004E220D">
        <w:rPr>
          <w:rStyle w:val="Strong"/>
          <w:b w:val="0"/>
          <w:bCs w:val="0"/>
          <w:color w:val="C00000"/>
        </w:rPr>
        <w:t xml:space="preserve"> MC-BR methodology </w:t>
      </w:r>
      <w:r w:rsidRPr="004E220D">
        <w:rPr>
          <w:rStyle w:val="Strong"/>
          <w:rFonts w:eastAsia="SimSun"/>
          <w:b w:val="0"/>
          <w:bCs w:val="0"/>
          <w:color w:val="C00000"/>
        </w:rPr>
        <w:t>在</w:t>
      </w:r>
      <w:r w:rsidRPr="004E220D">
        <w:rPr>
          <w:rStyle w:val="Strong"/>
          <w:b w:val="0"/>
          <w:bCs w:val="0"/>
          <w:color w:val="C00000"/>
        </w:rPr>
        <w:t xml:space="preserve"> dynamic environment </w:t>
      </w:r>
      <w:r w:rsidRPr="004E220D">
        <w:rPr>
          <w:rStyle w:val="Strong"/>
          <w:rFonts w:eastAsia="SimSun"/>
          <w:b w:val="0"/>
          <w:bCs w:val="0"/>
          <w:color w:val="C00000"/>
        </w:rPr>
        <w:t>中是否仍然准确</w:t>
      </w:r>
      <w:r>
        <w:rPr>
          <w:rStyle w:val="Strong"/>
          <w:rFonts w:eastAsia="SimSun" w:hint="eastAsia"/>
          <w:b w:val="0"/>
          <w:bCs w:val="0"/>
          <w:color w:val="C00000"/>
        </w:rPr>
        <w:t>，计算成本如何变化</w:t>
      </w:r>
      <w:r w:rsidRPr="004E220D">
        <w:rPr>
          <w:rStyle w:val="Strong"/>
          <w:rFonts w:eastAsia="SimSun"/>
          <w:b w:val="0"/>
          <w:bCs w:val="0"/>
          <w:color w:val="C00000"/>
        </w:rPr>
        <w:t>，二是</w:t>
      </w:r>
      <w:r w:rsidRPr="004E220D">
        <w:rPr>
          <w:rStyle w:val="Strong"/>
          <w:b w:val="0"/>
          <w:bCs w:val="0"/>
          <w:color w:val="C00000"/>
        </w:rPr>
        <w:t xml:space="preserve"> one-stage paper </w:t>
      </w:r>
      <w:r w:rsidRPr="004E220D">
        <w:rPr>
          <w:rStyle w:val="Strong"/>
          <w:rFonts w:eastAsia="SimSun"/>
          <w:b w:val="0"/>
          <w:bCs w:val="0"/>
          <w:color w:val="C00000"/>
        </w:rPr>
        <w:t>如果</w:t>
      </w:r>
      <w:r w:rsidRPr="004E220D">
        <w:rPr>
          <w:rStyle w:val="Strong"/>
          <w:b w:val="0"/>
          <w:bCs w:val="0"/>
          <w:color w:val="C00000"/>
        </w:rPr>
        <w:t xml:space="preserve"> reviewer </w:t>
      </w:r>
      <w:r>
        <w:rPr>
          <w:rStyle w:val="Strong"/>
          <w:rFonts w:ascii="SimSun" w:eastAsia="SimSun" w:hAnsi="SimSun" w:cs="SimSun" w:hint="eastAsia"/>
          <w:b w:val="0"/>
          <w:bCs w:val="0"/>
          <w:color w:val="C00000"/>
        </w:rPr>
        <w:t>追</w:t>
      </w:r>
      <w:r w:rsidRPr="004E220D">
        <w:rPr>
          <w:rStyle w:val="Strong"/>
          <w:rFonts w:eastAsia="SimSun"/>
          <w:b w:val="0"/>
          <w:bCs w:val="0"/>
          <w:color w:val="C00000"/>
        </w:rPr>
        <w:t>问</w:t>
      </w:r>
      <w:r>
        <w:rPr>
          <w:rStyle w:val="Strong"/>
          <w:rFonts w:eastAsia="SimSun" w:hint="eastAsia"/>
          <w:b w:val="0"/>
          <w:bCs w:val="0"/>
          <w:color w:val="C00000"/>
        </w:rPr>
        <w:t>到</w:t>
      </w:r>
      <w:r w:rsidRPr="004E220D">
        <w:rPr>
          <w:rStyle w:val="Strong"/>
          <w:rFonts w:eastAsia="SimSun"/>
          <w:b w:val="0"/>
          <w:bCs w:val="0"/>
          <w:color w:val="C00000"/>
        </w:rPr>
        <w:t>MC-BR</w:t>
      </w:r>
      <w:r w:rsidRPr="004E220D">
        <w:rPr>
          <w:rStyle w:val="Strong"/>
          <w:rFonts w:eastAsia="SimSun"/>
          <w:b w:val="0"/>
          <w:bCs w:val="0"/>
          <w:color w:val="C00000"/>
        </w:rPr>
        <w:t>方法自身的</w:t>
      </w:r>
      <w:r w:rsidRPr="004E220D">
        <w:rPr>
          <w:rStyle w:val="Strong"/>
          <w:b w:val="0"/>
          <w:bCs w:val="0"/>
          <w:color w:val="C00000"/>
        </w:rPr>
        <w:t>accuracy</w:t>
      </w:r>
      <w:r w:rsidR="00D73485">
        <w:rPr>
          <w:rStyle w:val="Strong"/>
          <w:rFonts w:ascii="SimSun" w:eastAsia="SimSun" w:hAnsi="SimSun" w:cs="SimSun" w:hint="eastAsia"/>
          <w:b w:val="0"/>
          <w:bCs w:val="0"/>
          <w:color w:val="C00000"/>
        </w:rPr>
        <w:t>，</w:t>
      </w:r>
      <w:r w:rsidRPr="004E220D">
        <w:rPr>
          <w:rStyle w:val="Strong"/>
          <w:rFonts w:eastAsia="SimSun"/>
          <w:b w:val="0"/>
          <w:bCs w:val="0"/>
          <w:color w:val="C00000"/>
        </w:rPr>
        <w:t>我们可以</w:t>
      </w:r>
      <w:r>
        <w:rPr>
          <w:rStyle w:val="Strong"/>
          <w:rFonts w:eastAsia="SimSun" w:hint="eastAsia"/>
          <w:b w:val="0"/>
          <w:bCs w:val="0"/>
          <w:color w:val="C00000"/>
        </w:rPr>
        <w:t>更清楚</w:t>
      </w:r>
      <w:r w:rsidRPr="004E220D">
        <w:rPr>
          <w:rStyle w:val="Strong"/>
          <w:rFonts w:eastAsia="SimSun"/>
          <w:b w:val="0"/>
          <w:bCs w:val="0"/>
          <w:color w:val="C00000"/>
        </w:rPr>
        <w:t>的</w:t>
      </w:r>
      <w:r>
        <w:rPr>
          <w:rStyle w:val="Strong"/>
          <w:rFonts w:eastAsia="SimSun" w:hint="eastAsia"/>
          <w:b w:val="0"/>
          <w:bCs w:val="0"/>
          <w:color w:val="C00000"/>
        </w:rPr>
        <w:t>说明</w:t>
      </w:r>
      <w:r w:rsidRPr="004E220D">
        <w:rPr>
          <w:rStyle w:val="Strong"/>
          <w:rFonts w:eastAsia="SimSun"/>
          <w:b w:val="0"/>
          <w:bCs w:val="0"/>
          <w:color w:val="C00000"/>
        </w:rPr>
        <w:t>，我们的目标不是超越</w:t>
      </w:r>
      <w:r w:rsidRPr="004E220D">
        <w:rPr>
          <w:rStyle w:val="Strong"/>
          <w:rFonts w:eastAsia="SimSun"/>
          <w:b w:val="0"/>
          <w:bCs w:val="0"/>
          <w:color w:val="C00000"/>
        </w:rPr>
        <w:t>mc-</w:t>
      </w:r>
      <w:proofErr w:type="spellStart"/>
      <w:r w:rsidRPr="004E220D">
        <w:rPr>
          <w:rStyle w:val="Strong"/>
          <w:rFonts w:eastAsia="SimSun"/>
          <w:b w:val="0"/>
          <w:bCs w:val="0"/>
          <w:color w:val="C00000"/>
        </w:rPr>
        <w:t>br</w:t>
      </w:r>
      <w:proofErr w:type="spellEnd"/>
      <w:r w:rsidRPr="004E220D">
        <w:rPr>
          <w:rStyle w:val="Strong"/>
          <w:rFonts w:eastAsia="SimSun"/>
          <w:b w:val="0"/>
          <w:bCs w:val="0"/>
          <w:color w:val="C00000"/>
        </w:rPr>
        <w:t>，而是为了解决</w:t>
      </w:r>
      <w:r w:rsidRPr="004E220D">
        <w:rPr>
          <w:rStyle w:val="Strong"/>
          <w:rFonts w:eastAsia="SimSun"/>
          <w:b w:val="0"/>
          <w:bCs w:val="0"/>
          <w:color w:val="C00000"/>
        </w:rPr>
        <w:t>two-stage/multi-stage</w:t>
      </w:r>
      <w:r w:rsidRPr="004E220D">
        <w:rPr>
          <w:rStyle w:val="Strong"/>
          <w:rFonts w:eastAsia="SimSun"/>
          <w:b w:val="0"/>
          <w:bCs w:val="0"/>
          <w:color w:val="C00000"/>
        </w:rPr>
        <w:t>这样更复杂的环境下</w:t>
      </w:r>
      <w:r w:rsidR="00D73485">
        <w:rPr>
          <w:rStyle w:val="Strong"/>
          <w:rFonts w:eastAsia="SimSun" w:hint="eastAsia"/>
          <w:b w:val="0"/>
          <w:bCs w:val="0"/>
          <w:color w:val="C00000"/>
        </w:rPr>
        <w:t>的</w:t>
      </w:r>
      <w:r w:rsidRPr="004E220D">
        <w:rPr>
          <w:rStyle w:val="Strong"/>
          <w:rFonts w:eastAsia="SimSun"/>
          <w:b w:val="0"/>
          <w:bCs w:val="0"/>
          <w:color w:val="C00000"/>
        </w:rPr>
        <w:t>equilibrium effort</w:t>
      </w:r>
      <w:r w:rsidRPr="004E220D">
        <w:rPr>
          <w:rStyle w:val="Strong"/>
          <w:rFonts w:eastAsia="SimSun"/>
          <w:b w:val="0"/>
          <w:bCs w:val="0"/>
          <w:color w:val="C00000"/>
        </w:rPr>
        <w:t>。它与用于</w:t>
      </w:r>
      <w:r w:rsidRPr="004E220D">
        <w:rPr>
          <w:rStyle w:val="Strong"/>
          <w:b w:val="0"/>
          <w:bCs w:val="0"/>
          <w:color w:val="C00000"/>
        </w:rPr>
        <w:t xml:space="preserve"> T=3 </w:t>
      </w:r>
      <w:r w:rsidRPr="004E220D">
        <w:rPr>
          <w:rStyle w:val="Strong"/>
          <w:rFonts w:eastAsia="SimSun"/>
          <w:b w:val="0"/>
          <w:bCs w:val="0"/>
          <w:color w:val="C00000"/>
        </w:rPr>
        <w:t>的</w:t>
      </w:r>
      <w:r w:rsidRPr="004E220D">
        <w:rPr>
          <w:rStyle w:val="Strong"/>
          <w:b w:val="0"/>
          <w:bCs w:val="0"/>
          <w:color w:val="C00000"/>
        </w:rPr>
        <w:t xml:space="preserve"> DP-verifier calibration </w:t>
      </w:r>
      <w:r w:rsidRPr="004E220D">
        <w:rPr>
          <w:rStyle w:val="Strong"/>
          <w:rFonts w:eastAsia="SimSun"/>
          <w:b w:val="0"/>
          <w:bCs w:val="0"/>
          <w:color w:val="C00000"/>
        </w:rPr>
        <w:t>是两个独立的</w:t>
      </w:r>
      <w:r w:rsidRPr="004E220D">
        <w:rPr>
          <w:rStyle w:val="Strong"/>
          <w:b w:val="0"/>
          <w:bCs w:val="0"/>
          <w:color w:val="C00000"/>
        </w:rPr>
        <w:t xml:space="preserve"> validation</w:t>
      </w:r>
      <w:r w:rsidRPr="004E220D">
        <w:rPr>
          <w:rStyle w:val="Strong"/>
          <w:rFonts w:eastAsia="SimSun"/>
          <w:b w:val="0"/>
          <w:bCs w:val="0"/>
          <w:color w:val="C00000"/>
        </w:rPr>
        <w:t>。</w:t>
      </w:r>
    </w:p>
    <w:p w14:paraId="6CA09927" w14:textId="31556A92" w:rsidR="00B70EC5" w:rsidRPr="00BA6F75" w:rsidRDefault="00B70EC5" w:rsidP="00BA6F75">
      <w:pPr>
        <w:jc w:val="both"/>
        <w:rPr>
          <w:rFonts w:ascii="Times New Roman" w:hAnsi="Times New Roman" w:cs="Times New Roman"/>
        </w:rPr>
      </w:pPr>
    </w:p>
    <w:p w14:paraId="723BE6F1" w14:textId="7A937999" w:rsidR="00B031FD" w:rsidRDefault="00B031FD" w:rsidP="00F713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查到提高</w:t>
      </w:r>
      <w:r>
        <w:rPr>
          <w:rFonts w:ascii="Times New Roman" w:hAnsi="Times New Roman" w:cs="Times New Roman" w:hint="eastAsia"/>
        </w:rPr>
        <w:t>two-stage</w:t>
      </w:r>
      <w:r>
        <w:rPr>
          <w:rFonts w:ascii="Times New Roman" w:hAnsi="Times New Roman" w:cs="Times New Roman" w:hint="eastAsia"/>
        </w:rPr>
        <w:t>准确率的一些建议和方法，下面的内容供参考：</w:t>
      </w:r>
    </w:p>
    <w:p w14:paraId="788D6F7E" w14:textId="7DF0193D" w:rsidR="00443441" w:rsidRPr="00443441" w:rsidRDefault="00443441" w:rsidP="00443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可能在优化错误的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准确率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64FB2F94" w14:textId="742D279C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当前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T=2 </w:t>
      </w:r>
      <w:r w:rsidRPr="004E220D">
        <w:rPr>
          <w:rFonts w:ascii="SimSun" w:eastAsia="SimSun" w:hAnsi="SimSun" w:cs="SimSun" w:hint="eastAsia"/>
          <w:color w:val="000000" w:themeColor="text1"/>
          <w:kern w:val="0"/>
          <w14:ligatures w14:val="none"/>
        </w:rPr>
        <w:t>已经不是明显失败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135D35E2" w14:textId="77777777" w:rsidR="00443441" w:rsidRPr="00443441" w:rsidRDefault="00443441" w:rsidP="00443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\(e_1(0)\)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平均相对误差约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2.2%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79E8CEE7" w14:textId="77777777" w:rsidR="00443441" w:rsidRPr="00443441" w:rsidRDefault="00443441" w:rsidP="00443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\(e_2(d)\) core RPE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约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7.5%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73566FC6" w14:textId="77777777" w:rsidR="00443441" w:rsidRPr="00443441" w:rsidRDefault="00443441" w:rsidP="00443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on-path \(E[\hat e_2]\approx44.69\)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，理论值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46.667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560AE282" w14:textId="77777777" w:rsidR="00443441" w:rsidRPr="00443441" w:rsidRDefault="00443441" w:rsidP="00443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五个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seed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全部通过现有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verifier certification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7AA07E7F" w14:textId="77777777" w:rsidR="00443441" w:rsidRPr="00443441" w:rsidRDefault="00443441" w:rsidP="00443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exploitability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已很低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7A21D634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残余问题主要是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7F2383B2" w14:textId="77777777" w:rsidR="00443441" w:rsidRPr="00443441" w:rsidRDefault="00443441" w:rsidP="004434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\(e_2(0)\)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约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63.5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，而闭式解为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70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108038C8" w14:textId="77777777" w:rsidR="00443441" w:rsidRPr="00443441" w:rsidRDefault="00443441" w:rsidP="004434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尾部理论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effort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接近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，但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learned policy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保持约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7–9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220F008A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这可能不是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“PPO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不准确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，而是三个不同目标被混淆了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3494643B" w14:textId="77777777" w:rsidR="00443441" w:rsidRPr="00443441" w:rsidRDefault="00443441" w:rsidP="00443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stochastic PPO policy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的最优性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3BD60AD1" w14:textId="77777777" w:rsidR="00443441" w:rsidRPr="00443441" w:rsidRDefault="00443441" w:rsidP="00443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lastRenderedPageBreak/>
        <w:t>提取出来的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 mean policy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的低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exploitability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1D69D689" w14:textId="77777777" w:rsidR="00443441" w:rsidRPr="00443441" w:rsidRDefault="00443441" w:rsidP="00443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对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sharp closed-form \(e^*(d)\)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的逐点拟合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0057FAC0" w14:textId="77777777" w:rsidR="00443441" w:rsidRDefault="00443441" w:rsidP="00443441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现有方法的主要目标是第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个，而这组建议主要在追逐第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个。降低曲线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MAE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不一定降低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exploitability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；追求尾部逐点拟合还可能损害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on-path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表现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749CBAA9" w14:textId="1813B63C" w:rsidR="004E220D" w:rsidRPr="004E220D" w:rsidRDefault="004E220D" w:rsidP="004E220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imSun" w:eastAsia="SimSun" w:hAnsi="SimSun" w:cs="SimSun"/>
          <w:color w:val="C00000"/>
          <w:kern w:val="0"/>
          <w14:ligatures w14:val="none"/>
        </w:rPr>
      </w:pP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我同意不应该为了逐点拟合牺牲exploitability，不过analytical function recovery还是我们的目标之一，需要解决gap的问题，不能只看verifier</w:t>
      </w:r>
    </w:p>
    <w:p w14:paraId="405F0370" w14:textId="7A2EF0AC" w:rsidR="004E220D" w:rsidRPr="004E220D" w:rsidRDefault="004E220D" w:rsidP="004E220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T</w:t>
      </w:r>
      <w:r>
        <w:rPr>
          <w:rFonts w:ascii="Times New Roman" w:eastAsia="Times New Roman" w:hAnsi="Times New Roman" w:cs="Times New Roman" w:hint="eastAsia"/>
          <w:color w:val="C00000"/>
          <w:kern w:val="0"/>
          <w14:ligatures w14:val="none"/>
        </w:rPr>
        <w:t>ail</w:t>
      </w:r>
      <w:r>
        <w:rPr>
          <w:rFonts w:ascii="SimSun" w:eastAsia="SimSun" w:hAnsi="SimSun" w:cs="SimSun" w:hint="eastAsia"/>
          <w:color w:val="C00000"/>
          <w:kern w:val="0"/>
          <w14:ligatures w14:val="none"/>
        </w:rPr>
        <w:t>上effort接近0的时候，relative error不适合作为指标；可以用多个指标概括 two stage的recovery</w:t>
      </w:r>
    </w:p>
    <w:p w14:paraId="33701073" w14:textId="77777777" w:rsidR="00443441" w:rsidRPr="00443441" w:rsidRDefault="00443441" w:rsidP="00443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“high error ↔ low visitation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，所以是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coverage”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是因果跳</w:t>
      </w:r>
      <w:r w:rsidRPr="0044344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跃</w:t>
      </w:r>
    </w:p>
    <w:p w14:paraId="6D33CB64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我用五个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p2cert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seed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做了只读统计。绝对误差与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log on-path probability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的相关系数确实为约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770E9D55" w14:textId="77777777" w:rsidR="00443441" w:rsidRPr="00443441" w:rsidRDefault="00443441" w:rsidP="004434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\[ -0.56,\,-0.70,\,-0.77,\,-0.69,\,-0.84 \]</w:t>
      </w:r>
    </w:p>
    <w:p w14:paraId="06B6B633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但这不能证明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visitation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是原因，因为至少有三个混杂变量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2A7880CB" w14:textId="77777777" w:rsidR="00443441" w:rsidRPr="00443441" w:rsidRDefault="00443441" w:rsidP="00443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越靠尾部，理论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\(e_2^*(d)\)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越接近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6BF1C369" w14:textId="77777777" w:rsidR="00443441" w:rsidRPr="00443441" w:rsidRDefault="00443441" w:rsidP="00443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Beta mean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在有限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concentration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下难以精确落到边界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34E280EA" w14:textId="77777777" w:rsidR="00443441" w:rsidRPr="00443441" w:rsidRDefault="00443441" w:rsidP="00443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on-path probability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本来就在尾部下降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70786EE4" w14:textId="7801EAC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因此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低访问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和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43441">
        <w:rPr>
          <w:rFonts w:ascii="SimSun" w:eastAsia="SimSun" w:hAnsi="SimSun" w:cs="SimSun" w:hint="eastAsia"/>
          <w:kern w:val="0"/>
          <w14:ligatures w14:val="none"/>
        </w:rPr>
        <w:t>高误差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可能只是同时由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\(|d|\)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增大造成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  <w:r w:rsidR="004E220D">
        <w:rPr>
          <w:rFonts w:ascii="SimSun" w:eastAsia="SimSun" w:hAnsi="SimSun" w:cs="SimSun"/>
          <w:kern w:val="0"/>
          <w14:ligatures w14:val="none"/>
        </w:rPr>
        <w:t>X</w:t>
      </w:r>
      <w:r w:rsidR="004E220D">
        <w:rPr>
          <w:rFonts w:ascii="SimSun" w:eastAsia="SimSun" w:hAnsi="SimSun" w:cs="SimSun" w:hint="eastAsia"/>
          <w:kern w:val="0"/>
          <w14:ligatures w14:val="none"/>
        </w:rPr>
        <w:t xml:space="preserve"> </w:t>
      </w:r>
      <w:proofErr w:type="spellStart"/>
      <w:r w:rsidR="004E220D">
        <w:rPr>
          <w:rFonts w:ascii="SimSun" w:eastAsia="SimSun" w:hAnsi="SimSun" w:cs="SimSun" w:hint="eastAsia"/>
          <w:kern w:val="0"/>
          <w14:ligatures w14:val="none"/>
        </w:rPr>
        <w:t>x</w:t>
      </w:r>
      <w:proofErr w:type="spellEnd"/>
    </w:p>
    <w:p w14:paraId="57431185" w14:textId="77777777" w:rsidR="00443441" w:rsidRDefault="00443441" w:rsidP="00443441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而且当前保存的是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verifier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计算的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on-path distribution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，不是真正的训练访问次数。没有实际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0D">
        <w:rPr>
          <w:rFonts w:ascii="Times New Roman" w:eastAsia="Times New Roman" w:hAnsi="Times New Roman" w:cs="Times New Roman"/>
          <w:kern w:val="0"/>
          <w14:ligatures w14:val="none"/>
        </w:rPr>
        <w:t>training visitation histogram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，就不能得出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coverage diagnosis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54BA71E6" w14:textId="6AA79975" w:rsidR="004E220D" w:rsidRPr="004E220D" w:rsidRDefault="004E220D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同意，要先记录真实的的training visitation，再控制</w:t>
      </w:r>
    </w:p>
    <w:p w14:paraId="27A270ED" w14:textId="77777777" w:rsidR="00443441" w:rsidRPr="00443441" w:rsidRDefault="00443441" w:rsidP="00443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当前已经有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exploring starts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，不能假定它尚未解决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coverage</w:t>
      </w:r>
    </w:p>
    <w:p w14:paraId="1DD30699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配置已经使用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43B0CE89" w14:textId="77777777" w:rsidR="00443441" w:rsidRPr="00443441" w:rsidRDefault="00443441" w:rsidP="0044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exploring_starts</w:t>
      </w:r>
      <w:proofErr w:type="spellEnd"/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70F02506" w14:textId="77777777" w:rsidR="00443441" w:rsidRPr="00443441" w:rsidRDefault="00443441" w:rsidP="0044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es_on_path_fraction</w:t>
      </w:r>
      <w:proofErr w:type="spellEnd"/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0.5</w:t>
      </w:r>
    </w:p>
    <w:p w14:paraId="47C94D6B" w14:textId="77777777" w:rsidR="00443441" w:rsidRPr="00443441" w:rsidRDefault="00443441" w:rsidP="0044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distribution = uniform</w:t>
      </w:r>
    </w:p>
    <w:p w14:paraId="10ABCD7A" w14:textId="77777777" w:rsidR="00443441" w:rsidRPr="00443441" w:rsidRDefault="00443441" w:rsidP="0044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 gap range = ±2q√(t−1)</w:t>
      </w:r>
    </w:p>
    <w:p w14:paraId="29F67F5D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对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T=2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而言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7080D58B" w14:textId="77777777" w:rsidR="00443441" w:rsidRPr="00443441" w:rsidRDefault="00443441" w:rsidP="004434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所有从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stage 1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开始的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episode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都会经过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stage 2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198D2FA2" w14:textId="77777777" w:rsidR="00443441" w:rsidRPr="00443441" w:rsidRDefault="00443441" w:rsidP="004434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约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25% episode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会直接从随机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stage-2 gap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开始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5869102C" w14:textId="77777777" w:rsidR="00443441" w:rsidRPr="00443441" w:rsidRDefault="00443441" w:rsidP="004434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lastRenderedPageBreak/>
        <w:t>其余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stage-2 state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来自正常动态路径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519E5C46" w14:textId="77777777" w:rsidR="00443441" w:rsidRDefault="00443441" w:rsidP="00443441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所以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先增加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state coverage”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不是从零开始，而是在修改已经存在的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coverage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设计。</w:t>
      </w: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若不先统计真实</w:t>
      </w:r>
      <w:r w:rsidRPr="004E220D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 xml:space="preserve"> visitation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，很容易重复解决一个已经部分解决的问题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1DD33C3D" w14:textId="5790E62F" w:rsidR="004E220D" w:rsidRPr="004E220D" w:rsidRDefault="004E220D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SimSun" w:eastAsia="SimSun" w:hAnsi="SimSun" w:cs="SimSun" w:hint="eastAsia"/>
          <w:color w:val="C00000"/>
          <w:kern w:val="0"/>
          <w14:ligatures w14:val="none"/>
        </w:rPr>
        <w:t>同意，先</w:t>
      </w: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量化</w:t>
      </w:r>
      <w:r>
        <w:rPr>
          <w:rFonts w:ascii="SimSun" w:eastAsia="SimSun" w:hAnsi="SimSun" w:cs="SimSun" w:hint="eastAsia"/>
          <w:color w:val="C00000"/>
          <w:kern w:val="0"/>
          <w14:ligatures w14:val="none"/>
        </w:rPr>
        <w:t>才能确定coverage hypothesis是否可以排除</w:t>
      </w:r>
    </w:p>
    <w:p w14:paraId="5FC6F906" w14:textId="77777777" w:rsidR="00443441" w:rsidRPr="00443441" w:rsidRDefault="00443441" w:rsidP="00443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4344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one-stage-with-gap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预训练会改变方法归</w:t>
      </w:r>
      <w:r w:rsidRPr="0044344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因</w:t>
      </w:r>
    </w:p>
    <w:p w14:paraId="6F4C4C2C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它看起来只是初始化，但实际上会把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从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5D132187" w14:textId="77777777" w:rsidR="00443441" w:rsidRPr="00443441" w:rsidRDefault="00443441" w:rsidP="0044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T=2 self-play PPO → extracted policy → verifier</w:t>
      </w:r>
    </w:p>
    <w:p w14:paraId="41FA2750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改成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34C2F7CA" w14:textId="77777777" w:rsidR="00443441" w:rsidRPr="00443441" w:rsidRDefault="00443441" w:rsidP="0044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terminal-stage curriculum → pretrained network</w:t>
      </w:r>
    </w:p>
    <w:p w14:paraId="36A8BE0D" w14:textId="77777777" w:rsidR="00443441" w:rsidRPr="00443441" w:rsidRDefault="00443441" w:rsidP="0044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T=2 self-play PPO → verifier</w:t>
      </w:r>
    </w:p>
    <w:p w14:paraId="028FBF02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这会带来新的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reviewer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问题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5F9F71BD" w14:textId="77777777" w:rsidR="00443441" w:rsidRPr="00443441" w:rsidRDefault="00443441" w:rsidP="00443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最终准确率来自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TEL-PPO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，还是来自专门设计的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terminal-stage curriculum</w:t>
      </w:r>
      <w:r w:rsidRPr="00443441">
        <w:rPr>
          <w:rFonts w:ascii="SimSun" w:eastAsia="SimSun" w:hAnsi="SimSun" w:cs="SimSun"/>
          <w:kern w:val="0"/>
          <w14:ligatures w14:val="none"/>
        </w:rPr>
        <w:t>？</w:t>
      </w:r>
    </w:p>
    <w:p w14:paraId="02DB3A7B" w14:textId="77777777" w:rsidR="00443441" w:rsidRPr="00443441" w:rsidRDefault="00443441" w:rsidP="00443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为什么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T=3/T=4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不对倒数第二阶段继续逐级预训练</w:t>
      </w:r>
      <w:r w:rsidRPr="00443441">
        <w:rPr>
          <w:rFonts w:ascii="SimSun" w:eastAsia="SimSun" w:hAnsi="SimSun" w:cs="SimSun"/>
          <w:kern w:val="0"/>
          <w14:ligatures w14:val="none"/>
        </w:rPr>
        <w:t>？</w:t>
      </w:r>
    </w:p>
    <w:p w14:paraId="2F5F2A7F" w14:textId="77777777" w:rsidR="00443441" w:rsidRPr="00443441" w:rsidRDefault="00443441" w:rsidP="00443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既然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closed-form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只在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T=2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存在，这个改进如何迁移到无闭式解的阶段</w:t>
      </w:r>
      <w:r w:rsidRPr="00443441">
        <w:rPr>
          <w:rFonts w:ascii="SimSun" w:eastAsia="SimSun" w:hAnsi="SimSun" w:cs="SimSun"/>
          <w:kern w:val="0"/>
          <w14:ligatures w14:val="none"/>
        </w:rPr>
        <w:t>？</w:t>
      </w:r>
    </w:p>
    <w:p w14:paraId="70EE0B40" w14:textId="77777777" w:rsidR="00443441" w:rsidRPr="00443441" w:rsidRDefault="00443441" w:rsidP="004434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如果在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closed-form benchmark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上反复选择预训练分布和超参数，是否属于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benchmark-specific tuning</w:t>
      </w:r>
      <w:r w:rsidRPr="00443441">
        <w:rPr>
          <w:rFonts w:ascii="SimSun" w:eastAsia="SimSun" w:hAnsi="SimSun" w:cs="SimSun"/>
          <w:kern w:val="0"/>
          <w14:ligatures w14:val="none"/>
        </w:rPr>
        <w:t>？</w:t>
      </w:r>
    </w:p>
    <w:p w14:paraId="7732812B" w14:textId="77777777" w:rsidR="00443441" w:rsidRDefault="00443441" w:rsidP="00443441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另外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actor</w:t>
      </w:r>
      <w:r w:rsidRPr="00443441">
        <w:rPr>
          <w:rFonts w:ascii="SimSun" w:eastAsia="SimSun" w:hAnsi="SimSun" w:cs="SimSun" w:hint="eastAsia"/>
          <w:kern w:val="0"/>
          <w14:ligatures w14:val="none"/>
        </w:rPr>
        <w:t>、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critic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共用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trunk</w:t>
      </w:r>
      <w:r w:rsidRPr="00443441">
        <w:rPr>
          <w:rFonts w:ascii="SimSun" w:eastAsia="SimSun" w:hAnsi="SimSun" w:cs="SimSun" w:hint="eastAsia"/>
          <w:kern w:val="0"/>
          <w14:ligatures w14:val="none"/>
        </w:rPr>
        <w:t>。只训练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stage 2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可能使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偏向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terminal state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；初始化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T=2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后，可能出现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stage-1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学习变慢或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stage-2 catastrophic forgetting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22A798A1" w14:textId="155E78DD" w:rsidR="004E220D" w:rsidRPr="004E220D" w:rsidRDefault="004E220D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我同意在two stage暂时先不要放</w:t>
      </w:r>
      <w:r>
        <w:rPr>
          <w:rFonts w:ascii="SimSun" w:eastAsia="SimSun" w:hAnsi="SimSun" w:cs="SimSun" w:hint="eastAsia"/>
          <w:color w:val="C00000"/>
          <w:kern w:val="0"/>
          <w14:ligatures w14:val="none"/>
        </w:rPr>
        <w:t>，但我觉得t</w:t>
      </w: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erminal-stage pretraining本身</w:t>
      </w:r>
      <w:r>
        <w:rPr>
          <w:rFonts w:ascii="SimSun" w:eastAsia="SimSun" w:hAnsi="SimSun" w:cs="SimSun" w:hint="eastAsia"/>
          <w:color w:val="C00000"/>
          <w:kern w:val="0"/>
          <w14:ligatures w14:val="none"/>
        </w:rPr>
        <w:t>是</w:t>
      </w: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可以用在extend到stage 3-5</w:t>
      </w:r>
      <w:r w:rsidRPr="004E220D">
        <w:rPr>
          <w:rFonts w:ascii="SimSun" w:eastAsia="SimSun" w:hAnsi="SimSun" w:cs="SimSun"/>
          <w:color w:val="C00000"/>
          <w:kern w:val="0"/>
          <w14:ligatures w14:val="none"/>
        </w:rPr>
        <w:t>…</w:t>
      </w:r>
      <w:r>
        <w:rPr>
          <w:rFonts w:ascii="SimSun" w:eastAsia="SimSun" w:hAnsi="SimSun" w:cs="SimSun" w:hint="eastAsia"/>
          <w:color w:val="C00000"/>
          <w:kern w:val="0"/>
          <w14:ligatures w14:val="none"/>
        </w:rPr>
        <w:t>时</w:t>
      </w: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 xml:space="preserve">，等以后做curriculum </w:t>
      </w:r>
      <w:r w:rsidRPr="004E220D">
        <w:rPr>
          <w:rFonts w:ascii="SimSun" w:eastAsia="SimSun" w:hAnsi="SimSun" w:cs="SimSun"/>
          <w:color w:val="C00000"/>
          <w:kern w:val="0"/>
          <w14:ligatures w14:val="none"/>
        </w:rPr>
        <w:t>ablation</w:t>
      </w: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在考虑</w:t>
      </w:r>
    </w:p>
    <w:p w14:paraId="492C5D77" w14:textId="77777777" w:rsidR="00443441" w:rsidRPr="00443441" w:rsidRDefault="00443441" w:rsidP="00443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“policy 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太宽导致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mean-policy mismatch”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目前缺乏数据支</w:t>
      </w:r>
      <w:r w:rsidRPr="0044344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持</w:t>
      </w:r>
    </w:p>
    <w:p w14:paraId="460A7A52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现有结果已经保存完整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\(\alpha,\beta\)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，而且报告显示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1B0366B8" w14:textId="77777777" w:rsidR="00443441" w:rsidRPr="00443441" w:rsidRDefault="00443441" w:rsidP="004434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mean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mode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on-path stage-2 effort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差约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0.16%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6C886CE5" w14:textId="77777777" w:rsidR="00443441" w:rsidRPr="00443441" w:rsidRDefault="00443441" w:rsidP="004434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mode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并不比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mean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更接近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closed form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48C6750B" w14:textId="77777777" w:rsidR="00443441" w:rsidRPr="00443441" w:rsidRDefault="00443441" w:rsidP="004434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当前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policy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已经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sharp</w:t>
      </w:r>
      <w:r w:rsidRPr="00443441">
        <w:rPr>
          <w:rFonts w:ascii="SimSun" w:eastAsia="SimSun" w:hAnsi="SimSun" w:cs="SimSun" w:hint="eastAsia"/>
          <w:kern w:val="0"/>
          <w14:ligatures w14:val="none"/>
        </w:rPr>
        <w:t>、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unimodal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0084F766" w14:textId="5F8E80B1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五个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seed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中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state-wise error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Beta variance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的相关系数约为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0813B3B6" w14:textId="77777777" w:rsidR="00443441" w:rsidRPr="00443441" w:rsidRDefault="00443441" w:rsidP="004434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\[ -0.42 \text{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到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} -0.59 \]</w:t>
      </w:r>
    </w:p>
    <w:p w14:paraId="76E214AC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lastRenderedPageBreak/>
        <w:t>即误差较大的位置，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policy variance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反而通常更小，而不是更大。当前平均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policy effort SD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约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2.3–3.1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\(d=0\)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约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2.9–3.6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5A4001BB" w14:textId="62CA775C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因此现在就降低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entropy</w:t>
      </w:r>
      <w:r w:rsidRPr="00443441">
        <w:rPr>
          <w:rFonts w:ascii="SimSun" w:eastAsia="SimSun" w:hAnsi="SimSun" w:cs="SimSun" w:hint="eastAsia"/>
          <w:kern w:val="0"/>
          <w14:ligatures w14:val="none"/>
        </w:rPr>
        <w:t>、做更强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concentration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或延长低学习率阶段，没有直接证据。更危险的是：降低随机性可能减少探索，进一步恶化你怀疑的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low-visitation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问题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  <w:r w:rsidR="004E220D" w:rsidRPr="004E220D">
        <w:rPr>
          <w:rFonts w:ascii="Times New Roman" w:eastAsia="SimSun" w:hAnsi="Times New Roman" w:cs="Times New Roman"/>
          <w:color w:val="C00000"/>
          <w:kern w:val="0"/>
          <w14:ligatures w14:val="none"/>
        </w:rPr>
        <w:t>Agree</w:t>
      </w:r>
    </w:p>
    <w:p w14:paraId="1A735601" w14:textId="77777777" w:rsidR="00443441" w:rsidRPr="00443441" w:rsidRDefault="00443441" w:rsidP="00443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critic 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可能成为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万能解释</w:t>
      </w: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55B71D9C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当前训练已经记录全局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34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value_loss</w:t>
      </w:r>
      <w:proofErr w:type="spellEnd"/>
      <w:r w:rsidRPr="00443441">
        <w:rPr>
          <w:rFonts w:ascii="SimSun" w:eastAsia="SimSun" w:hAnsi="SimSun" w:cs="SimSun" w:hint="eastAsia"/>
          <w:kern w:val="0"/>
          <w14:ligatures w14:val="none"/>
        </w:rPr>
        <w:t>，通常约为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，但没有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6CF7BAD1" w14:textId="77777777" w:rsidR="00443441" w:rsidRPr="00443441" w:rsidRDefault="00443441" w:rsidP="004434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按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stage/gap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分解的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value error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76C6D943" w14:textId="77777777" w:rsidR="00443441" w:rsidRPr="00443441" w:rsidRDefault="00443441" w:rsidP="004434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predicted value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realized return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calibration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4589CA6A" w14:textId="77777777" w:rsidR="00443441" w:rsidRPr="00443441" w:rsidRDefault="00443441" w:rsidP="004434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critic error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actor error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state-wise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对齐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52270DB6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仅看到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value loss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不低，并不能证明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critic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是瓶颈。在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\(\gamma=\lambda=1\)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下，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本身是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Monte Carlo return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；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critic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主要影响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advantage variance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，不会自动产生你观察到的特定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hump/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尾部偏差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3F45EAB7" w14:textId="24372FB0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如果在没有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state-wise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证据前就扩大网络、增加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batch</w:t>
      </w:r>
      <w:r w:rsidRPr="00443441">
        <w:rPr>
          <w:rFonts w:ascii="SimSun" w:eastAsia="SimSun" w:hAnsi="SimSun" w:cs="SimSun" w:hint="eastAsia"/>
          <w:kern w:val="0"/>
          <w14:ligatures w14:val="none"/>
        </w:rPr>
        <w:t>、降低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learning rate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，很容易变成多参数试错，并产生选择性报告风险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  <w:r w:rsidR="004E220D" w:rsidRPr="004E220D">
        <w:rPr>
          <w:rFonts w:ascii="Times New Roman" w:eastAsia="SimSun" w:hAnsi="Times New Roman" w:cs="Times New Roman"/>
          <w:color w:val="C00000"/>
          <w:kern w:val="0"/>
          <w14:ligatures w14:val="none"/>
        </w:rPr>
        <w:t>Agree</w:t>
      </w:r>
    </w:p>
    <w:p w14:paraId="784A4206" w14:textId="77777777" w:rsidR="00443441" w:rsidRPr="00443441" w:rsidRDefault="00443441" w:rsidP="00443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34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verifier calibration </w:t>
      </w:r>
      <w:r w:rsidRPr="0044344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已经完成，不应作为未来步骤重新</w:t>
      </w:r>
      <w:r w:rsidRPr="0044344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做</w:t>
      </w:r>
    </w:p>
    <w:p w14:paraId="53D3CE53" w14:textId="77777777" w:rsidR="00443441" w:rsidRPr="00443441" w:rsidRDefault="00443441" w:rsidP="0044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现有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已经执行了正确顺序</w:t>
      </w:r>
      <w:r w:rsidRPr="00443441">
        <w:rPr>
          <w:rFonts w:ascii="SimSun" w:eastAsia="SimSun" w:hAnsi="SimSun" w:cs="SimSun"/>
          <w:kern w:val="0"/>
          <w14:ligatures w14:val="none"/>
        </w:rPr>
        <w:t>：</w:t>
      </w:r>
    </w:p>
    <w:p w14:paraId="7F9F2070" w14:textId="77777777" w:rsidR="00443441" w:rsidRPr="00443441" w:rsidRDefault="00443441" w:rsidP="004434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closed-form policy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进入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verifier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，建立近零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numerical floor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16AC642C" w14:textId="77777777" w:rsidR="00443441" w:rsidRPr="00443441" w:rsidRDefault="00443441" w:rsidP="004434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TEL-PPO policy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接近该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floor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6E8BACA5" w14:textId="77777777" w:rsidR="00443441" w:rsidRPr="00443441" w:rsidRDefault="00443441" w:rsidP="004434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constant-low</w:t>
      </w:r>
      <w:r w:rsidRPr="00443441">
        <w:rPr>
          <w:rFonts w:ascii="SimSun" w:eastAsia="SimSun" w:hAnsi="SimSun" w:cs="SimSun" w:hint="eastAsia"/>
          <w:kern w:val="0"/>
          <w14:ligatures w14:val="none"/>
        </w:rPr>
        <w:t>、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constant-high</w:t>
      </w:r>
      <w:r w:rsidRPr="00443441">
        <w:rPr>
          <w:rFonts w:ascii="SimSun" w:eastAsia="SimSun" w:hAnsi="SimSun" w:cs="SimSun" w:hint="eastAsia"/>
          <w:kern w:val="0"/>
          <w14:ligatures w14:val="none"/>
        </w:rPr>
        <w:t>、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one-stage repeated</w:t>
      </w:r>
      <w:r w:rsidRPr="00443441">
        <w:rPr>
          <w:rFonts w:ascii="SimSun" w:eastAsia="SimSun" w:hAnsi="SimSun" w:cs="SimSun" w:hint="eastAsia"/>
          <w:kern w:val="0"/>
          <w14:ligatures w14:val="none"/>
        </w:rPr>
        <w:t>、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no-gap stage-2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等坏策略被识别</w:t>
      </w:r>
      <w:r w:rsidRPr="00443441">
        <w:rPr>
          <w:rFonts w:ascii="SimSun" w:eastAsia="SimSun" w:hAnsi="SimSun" w:cs="SimSun"/>
          <w:kern w:val="0"/>
          <w14:ligatures w14:val="none"/>
        </w:rPr>
        <w:t>；</w:t>
      </w:r>
    </w:p>
    <w:p w14:paraId="7F6B2CC6" w14:textId="77777777" w:rsidR="00443441" w:rsidRPr="00443441" w:rsidRDefault="00443441" w:rsidP="004434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coarse/fine grid refinement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检查数值稳定性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</w:p>
    <w:p w14:paraId="49032D04" w14:textId="244EE6A1" w:rsidR="004E220D" w:rsidRDefault="00443441" w:rsidP="004E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441">
        <w:rPr>
          <w:rFonts w:ascii="SimSun" w:eastAsia="SimSun" w:hAnsi="SimSun" w:cs="SimSun" w:hint="eastAsia"/>
          <w:kern w:val="0"/>
          <w14:ligatures w14:val="none"/>
        </w:rPr>
        <w:t>因此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等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recovery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稳定以后，再正式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calibration verifier”</w:t>
      </w:r>
      <w:r w:rsidRPr="00443441">
        <w:rPr>
          <w:rFonts w:ascii="SimSun" w:eastAsia="SimSun" w:hAnsi="SimSun" w:cs="SimSun" w:hint="eastAsia"/>
          <w:kern w:val="0"/>
          <w14:ligatures w14:val="none"/>
        </w:rPr>
        <w:t>与当前仓库状态不符。若为了提高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recovery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而延后或重做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calibration</w:t>
      </w:r>
      <w:r w:rsidRPr="00443441">
        <w:rPr>
          <w:rFonts w:ascii="SimSun" w:eastAsia="SimSun" w:hAnsi="SimSun" w:cs="SimSun" w:hint="eastAsia"/>
          <w:kern w:val="0"/>
          <w14:ligatures w14:val="none"/>
        </w:rPr>
        <w:t>，反而会混淆已经完成的</w:t>
      </w:r>
      <w:r w:rsidRPr="00443441">
        <w:rPr>
          <w:rFonts w:ascii="Times New Roman" w:eastAsia="Times New Roman" w:hAnsi="Times New Roman" w:cs="Times New Roman"/>
          <w:kern w:val="0"/>
          <w14:ligatures w14:val="none"/>
        </w:rPr>
        <w:t xml:space="preserve"> verifier </w:t>
      </w:r>
      <w:r w:rsidRPr="00443441">
        <w:rPr>
          <w:rFonts w:ascii="SimSun" w:eastAsia="SimSun" w:hAnsi="SimSun" w:cs="SimSun" w:hint="eastAsia"/>
          <w:kern w:val="0"/>
          <w14:ligatures w14:val="none"/>
        </w:rPr>
        <w:t>证据</w:t>
      </w:r>
      <w:r w:rsidRPr="00443441">
        <w:rPr>
          <w:rFonts w:ascii="SimSun" w:eastAsia="SimSun" w:hAnsi="SimSun" w:cs="SimSun"/>
          <w:kern w:val="0"/>
          <w14:ligatures w14:val="none"/>
        </w:rPr>
        <w:t>。</w:t>
      </w:r>
      <w:r w:rsidR="004E220D" w:rsidRPr="004E220D">
        <w:rPr>
          <w:rFonts w:ascii="Times New Roman" w:eastAsia="SimSun" w:hAnsi="Times New Roman" w:cs="Times New Roman"/>
          <w:color w:val="C00000"/>
          <w:kern w:val="0"/>
          <w14:ligatures w14:val="none"/>
        </w:rPr>
        <w:t>Agree</w:t>
      </w:r>
    </w:p>
    <w:p w14:paraId="4D51339F" w14:textId="77777777" w:rsidR="004E220D" w:rsidRDefault="004E220D" w:rsidP="004E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31ED7" w14:textId="2B88EAF4" w:rsidR="004E220D" w:rsidRPr="004E220D" w:rsidRDefault="004E220D" w:rsidP="004E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下一步实验</w:t>
      </w:r>
      <w:r>
        <w:rPr>
          <w:rFonts w:ascii="SimSun" w:eastAsia="SimSun" w:hAnsi="SimSun" w:cs="SimSun" w:hint="eastAsia"/>
          <w:color w:val="C00000"/>
          <w:kern w:val="0"/>
          <w14:ligatures w14:val="none"/>
        </w:rPr>
        <w:t>计划</w:t>
      </w:r>
      <w:r w:rsidRPr="004E220D">
        <w:rPr>
          <w:rFonts w:ascii="SimSun" w:eastAsia="SimSun" w:hAnsi="SimSun" w:cs="SimSun" w:hint="eastAsia"/>
          <w:color w:val="C00000"/>
          <w:kern w:val="0"/>
          <w14:ligatures w14:val="none"/>
        </w:rPr>
        <w:t>：</w:t>
      </w:r>
    </w:p>
    <w:p w14:paraId="451E588F" w14:textId="1BD5C52F" w:rsidR="00B031FD" w:rsidRPr="004E220D" w:rsidRDefault="004E220D" w:rsidP="004E220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C00000"/>
        </w:rPr>
      </w:pPr>
      <w:r w:rsidRPr="004E220D">
        <w:rPr>
          <w:rFonts w:ascii="Times New Roman" w:hAnsi="Times New Roman" w:cs="Times New Roman" w:hint="eastAsia"/>
          <w:color w:val="C00000"/>
        </w:rPr>
        <w:t>通过了</w:t>
      </w:r>
      <w:r w:rsidRPr="004E220D">
        <w:rPr>
          <w:rFonts w:ascii="Times New Roman" w:hAnsi="Times New Roman" w:cs="Times New Roman" w:hint="eastAsia"/>
          <w:color w:val="C00000"/>
        </w:rPr>
        <w:t>verifier</w:t>
      </w:r>
      <w:r w:rsidRPr="004E220D">
        <w:rPr>
          <w:rFonts w:ascii="Times New Roman" w:hAnsi="Times New Roman" w:cs="Times New Roman" w:hint="eastAsia"/>
          <w:color w:val="C00000"/>
        </w:rPr>
        <w:t>，但</w:t>
      </w:r>
      <w:r w:rsidRPr="004E220D">
        <w:rPr>
          <w:rFonts w:ascii="Times New Roman" w:hAnsi="Times New Roman" w:cs="Times New Roman" w:hint="eastAsia"/>
          <w:color w:val="C00000"/>
        </w:rPr>
        <w:t>recover</w:t>
      </w:r>
      <w:r w:rsidRPr="004E220D">
        <w:rPr>
          <w:rFonts w:ascii="Times New Roman" w:hAnsi="Times New Roman" w:cs="Times New Roman" w:hint="eastAsia"/>
          <w:color w:val="C00000"/>
        </w:rPr>
        <w:t>值并不理想，从我们</w:t>
      </w:r>
      <w:r w:rsidRPr="004E220D">
        <w:rPr>
          <w:rFonts w:ascii="Times New Roman" w:hAnsi="Times New Roman" w:cs="Times New Roman" w:hint="eastAsia"/>
          <w:color w:val="C00000"/>
        </w:rPr>
        <w:t>one-stage</w:t>
      </w:r>
      <w:r w:rsidRPr="004E220D">
        <w:rPr>
          <w:rFonts w:ascii="Times New Roman" w:hAnsi="Times New Roman" w:cs="Times New Roman" w:hint="eastAsia"/>
          <w:color w:val="C00000"/>
        </w:rPr>
        <w:t>的经验，我觉得是不是</w:t>
      </w:r>
      <w:r w:rsidRPr="004E220D">
        <w:rPr>
          <w:rFonts w:ascii="Times New Roman" w:hAnsi="Times New Roman" w:cs="Times New Roman" w:hint="eastAsia"/>
          <w:color w:val="C00000"/>
        </w:rPr>
        <w:t>stop</w:t>
      </w:r>
      <w:r w:rsidRPr="004E220D">
        <w:rPr>
          <w:rFonts w:ascii="Times New Roman" w:hAnsi="Times New Roman" w:cs="Times New Roman" w:hint="eastAsia"/>
          <w:color w:val="C00000"/>
        </w:rPr>
        <w:t>的太早，我想可以调整</w:t>
      </w:r>
      <w:r w:rsidRPr="004E220D">
        <w:rPr>
          <w:rFonts w:ascii="Times New Roman" w:hAnsi="Times New Roman" w:cs="Times New Roman" w:hint="eastAsia"/>
          <w:color w:val="C00000"/>
        </w:rPr>
        <w:t xml:space="preserve">exploitability </w:t>
      </w:r>
      <w:r w:rsidRPr="004E220D">
        <w:rPr>
          <w:color w:val="C00000"/>
        </w:rPr>
        <w:t>ϵ</w:t>
      </w:r>
      <w:r w:rsidRPr="004E220D">
        <w:rPr>
          <w:rFonts w:hint="eastAsia"/>
          <w:color w:val="C00000"/>
        </w:rPr>
        <w:t xml:space="preserve"> </w:t>
      </w:r>
      <w:r w:rsidRPr="004E220D">
        <w:rPr>
          <w:rFonts w:hint="eastAsia"/>
          <w:color w:val="C00000"/>
        </w:rPr>
        <w:t>或者</w:t>
      </w:r>
      <w:r w:rsidRPr="004E220D">
        <w:rPr>
          <w:rFonts w:hint="eastAsia"/>
          <w:color w:val="C00000"/>
        </w:rPr>
        <w:t xml:space="preserve"> </w:t>
      </w:r>
      <w:r w:rsidRPr="004E220D">
        <w:rPr>
          <w:rFonts w:hint="eastAsia"/>
          <w:color w:val="C00000"/>
        </w:rPr>
        <w:t>训练额外的</w:t>
      </w:r>
      <w:r w:rsidRPr="004E220D">
        <w:rPr>
          <w:rFonts w:hint="eastAsia"/>
          <w:color w:val="C00000"/>
        </w:rPr>
        <w:t>budget</w:t>
      </w:r>
      <w:r w:rsidRPr="004E220D">
        <w:rPr>
          <w:rFonts w:hint="eastAsia"/>
          <w:color w:val="C00000"/>
        </w:rPr>
        <w:t>。记录多个评估值，看一下</w:t>
      </w:r>
      <w:r w:rsidRPr="004E220D">
        <w:rPr>
          <w:rFonts w:hint="eastAsia"/>
          <w:color w:val="C00000"/>
        </w:rPr>
        <w:t>certification</w:t>
      </w:r>
      <w:r w:rsidRPr="004E220D">
        <w:rPr>
          <w:rFonts w:hint="eastAsia"/>
          <w:color w:val="C00000"/>
        </w:rPr>
        <w:t>后是否继续改善</w:t>
      </w:r>
    </w:p>
    <w:p w14:paraId="3913C0FC" w14:textId="1B99B2BC" w:rsidR="004E220D" w:rsidRPr="00BA51DD" w:rsidRDefault="004E220D" w:rsidP="004E220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C00000"/>
        </w:rPr>
      </w:pPr>
      <w:r w:rsidRPr="004E220D">
        <w:rPr>
          <w:rFonts w:hint="eastAsia"/>
          <w:color w:val="C00000"/>
        </w:rPr>
        <w:lastRenderedPageBreak/>
        <w:t>按照你的建议，记录</w:t>
      </w:r>
      <w:r w:rsidRPr="004E220D">
        <w:rPr>
          <w:rFonts w:hint="eastAsia"/>
          <w:color w:val="C00000"/>
        </w:rPr>
        <w:t>training visitation</w:t>
      </w:r>
      <w:r w:rsidRPr="004E220D">
        <w:rPr>
          <w:rFonts w:hint="eastAsia"/>
          <w:color w:val="C00000"/>
        </w:rPr>
        <w:t>，确定</w:t>
      </w:r>
      <w:r w:rsidRPr="004E220D">
        <w:rPr>
          <w:rFonts w:hint="eastAsia"/>
          <w:color w:val="C00000"/>
        </w:rPr>
        <w:t>exploring-start design</w:t>
      </w:r>
      <w:r w:rsidRPr="004E220D">
        <w:rPr>
          <w:rFonts w:hint="eastAsia"/>
          <w:color w:val="C00000"/>
        </w:rPr>
        <w:t>是否解决</w:t>
      </w:r>
      <w:r w:rsidRPr="004E220D">
        <w:rPr>
          <w:rFonts w:hint="eastAsia"/>
          <w:color w:val="C00000"/>
        </w:rPr>
        <w:t>coverage</w:t>
      </w:r>
      <w:r>
        <w:rPr>
          <w:rFonts w:hint="eastAsia"/>
          <w:color w:val="C00000"/>
        </w:rPr>
        <w:t>，这样也可以帮我们下一步查找原因。</w:t>
      </w:r>
    </w:p>
    <w:p w14:paraId="5E19F38E" w14:textId="77777777" w:rsidR="00BA51DD" w:rsidRPr="00BA51DD" w:rsidRDefault="00BA51DD" w:rsidP="00BA51DD">
      <w:pPr>
        <w:rPr>
          <w:rFonts w:ascii="Times New Roman" w:hAnsi="Times New Roman" w:cs="Times New Roman" w:hint="eastAsia"/>
          <w:color w:val="C00000"/>
        </w:rPr>
      </w:pPr>
    </w:p>
    <w:sectPr w:rsidR="00BA51DD" w:rsidRPr="00BA5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A49BD"/>
    <w:multiLevelType w:val="multilevel"/>
    <w:tmpl w:val="5B5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F0B"/>
    <w:multiLevelType w:val="multilevel"/>
    <w:tmpl w:val="FE2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06F99"/>
    <w:multiLevelType w:val="hybridMultilevel"/>
    <w:tmpl w:val="FD66E57E"/>
    <w:lvl w:ilvl="0" w:tplc="06D0DA72">
      <w:start w:val="1"/>
      <w:numFmt w:val="decimal"/>
      <w:lvlText w:val="%1-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21591B14"/>
    <w:multiLevelType w:val="multilevel"/>
    <w:tmpl w:val="0CBC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63F86"/>
    <w:multiLevelType w:val="hybridMultilevel"/>
    <w:tmpl w:val="597EAFB0"/>
    <w:lvl w:ilvl="0" w:tplc="2C04EE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DE565A"/>
    <w:multiLevelType w:val="multilevel"/>
    <w:tmpl w:val="E22E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02FDE"/>
    <w:multiLevelType w:val="multilevel"/>
    <w:tmpl w:val="491C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C4188"/>
    <w:multiLevelType w:val="multilevel"/>
    <w:tmpl w:val="8EA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33450"/>
    <w:multiLevelType w:val="multilevel"/>
    <w:tmpl w:val="2F9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9089E"/>
    <w:multiLevelType w:val="hybridMultilevel"/>
    <w:tmpl w:val="8422993C"/>
    <w:lvl w:ilvl="0" w:tplc="039259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401A0"/>
    <w:multiLevelType w:val="hybridMultilevel"/>
    <w:tmpl w:val="FDB80D24"/>
    <w:lvl w:ilvl="0" w:tplc="D764CE7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D0ADB"/>
    <w:multiLevelType w:val="hybridMultilevel"/>
    <w:tmpl w:val="B748C6AC"/>
    <w:lvl w:ilvl="0" w:tplc="E75EC2C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4886FB8"/>
    <w:multiLevelType w:val="multilevel"/>
    <w:tmpl w:val="60F0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C24EA"/>
    <w:multiLevelType w:val="hybridMultilevel"/>
    <w:tmpl w:val="596AA1D0"/>
    <w:lvl w:ilvl="0" w:tplc="ACD2896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D72A72"/>
    <w:multiLevelType w:val="multilevel"/>
    <w:tmpl w:val="145E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B0B43"/>
    <w:multiLevelType w:val="multilevel"/>
    <w:tmpl w:val="719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C2C0C"/>
    <w:multiLevelType w:val="hybridMultilevel"/>
    <w:tmpl w:val="C7EC3F9E"/>
    <w:lvl w:ilvl="0" w:tplc="67B866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A96B5E"/>
    <w:multiLevelType w:val="multilevel"/>
    <w:tmpl w:val="AB26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927377">
    <w:abstractNumId w:val="11"/>
  </w:num>
  <w:num w:numId="2" w16cid:durableId="2112358723">
    <w:abstractNumId w:val="9"/>
  </w:num>
  <w:num w:numId="3" w16cid:durableId="1848783798">
    <w:abstractNumId w:val="4"/>
  </w:num>
  <w:num w:numId="4" w16cid:durableId="1713386954">
    <w:abstractNumId w:val="13"/>
  </w:num>
  <w:num w:numId="5" w16cid:durableId="2074699433">
    <w:abstractNumId w:val="16"/>
  </w:num>
  <w:num w:numId="6" w16cid:durableId="1995453452">
    <w:abstractNumId w:val="17"/>
  </w:num>
  <w:num w:numId="7" w16cid:durableId="342977024">
    <w:abstractNumId w:val="6"/>
  </w:num>
  <w:num w:numId="8" w16cid:durableId="1648507607">
    <w:abstractNumId w:val="7"/>
  </w:num>
  <w:num w:numId="9" w16cid:durableId="1746610350">
    <w:abstractNumId w:val="1"/>
  </w:num>
  <w:num w:numId="10" w16cid:durableId="163934276">
    <w:abstractNumId w:val="5"/>
  </w:num>
  <w:num w:numId="11" w16cid:durableId="1909997734">
    <w:abstractNumId w:val="12"/>
  </w:num>
  <w:num w:numId="12" w16cid:durableId="12734839">
    <w:abstractNumId w:val="3"/>
  </w:num>
  <w:num w:numId="13" w16cid:durableId="1739476262">
    <w:abstractNumId w:val="15"/>
  </w:num>
  <w:num w:numId="14" w16cid:durableId="1634020719">
    <w:abstractNumId w:val="0"/>
  </w:num>
  <w:num w:numId="15" w16cid:durableId="1447700685">
    <w:abstractNumId w:val="8"/>
  </w:num>
  <w:num w:numId="16" w16cid:durableId="1828981251">
    <w:abstractNumId w:val="14"/>
  </w:num>
  <w:num w:numId="17" w16cid:durableId="1862472383">
    <w:abstractNumId w:val="10"/>
  </w:num>
  <w:num w:numId="18" w16cid:durableId="108503414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A"/>
    <w:rsid w:val="00177EE0"/>
    <w:rsid w:val="001B076A"/>
    <w:rsid w:val="001F06B1"/>
    <w:rsid w:val="0023546D"/>
    <w:rsid w:val="00267364"/>
    <w:rsid w:val="00443441"/>
    <w:rsid w:val="004E220D"/>
    <w:rsid w:val="00566762"/>
    <w:rsid w:val="007B1B9C"/>
    <w:rsid w:val="00915FB3"/>
    <w:rsid w:val="00997A1B"/>
    <w:rsid w:val="00AB698D"/>
    <w:rsid w:val="00B031FD"/>
    <w:rsid w:val="00B51419"/>
    <w:rsid w:val="00B52BF7"/>
    <w:rsid w:val="00B70EC5"/>
    <w:rsid w:val="00BA51DD"/>
    <w:rsid w:val="00BA6F75"/>
    <w:rsid w:val="00C82CFC"/>
    <w:rsid w:val="00D73485"/>
    <w:rsid w:val="00DB507C"/>
    <w:rsid w:val="00DC7B22"/>
    <w:rsid w:val="00E023B6"/>
    <w:rsid w:val="00E227AA"/>
    <w:rsid w:val="00E61B12"/>
    <w:rsid w:val="00F7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33C3"/>
  <w15:chartTrackingRefBased/>
  <w15:docId w15:val="{479DF26F-5C5B-954B-9781-06F33253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546D"/>
    <w:rPr>
      <w:color w:val="666666"/>
    </w:rPr>
  </w:style>
  <w:style w:type="character" w:customStyle="1" w:styleId="mord">
    <w:name w:val="mord"/>
    <w:basedOn w:val="DefaultParagraphFont"/>
    <w:rsid w:val="0023546D"/>
  </w:style>
  <w:style w:type="paragraph" w:styleId="NormalWeb">
    <w:name w:val="Normal (Web)"/>
    <w:basedOn w:val="Normal"/>
    <w:uiPriority w:val="99"/>
    <w:unhideWhenUsed/>
    <w:rsid w:val="0023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546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03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31FD"/>
    <w:rPr>
      <w:b/>
      <w:bCs/>
    </w:rPr>
  </w:style>
  <w:style w:type="character" w:customStyle="1" w:styleId="vlist-s">
    <w:name w:val="vlist-s"/>
    <w:basedOn w:val="DefaultParagraphFont"/>
    <w:rsid w:val="00B031FD"/>
  </w:style>
  <w:style w:type="character" w:customStyle="1" w:styleId="mopen">
    <w:name w:val="mopen"/>
    <w:basedOn w:val="DefaultParagraphFont"/>
    <w:rsid w:val="00B031FD"/>
  </w:style>
  <w:style w:type="character" w:customStyle="1" w:styleId="mclose">
    <w:name w:val="mclose"/>
    <w:basedOn w:val="DefaultParagraphFont"/>
    <w:rsid w:val="00B031FD"/>
  </w:style>
  <w:style w:type="character" w:customStyle="1" w:styleId="mrel">
    <w:name w:val="mrel"/>
    <w:basedOn w:val="DefaultParagraphFont"/>
    <w:rsid w:val="00B031FD"/>
  </w:style>
  <w:style w:type="character" w:customStyle="1" w:styleId="mbin">
    <w:name w:val="mbin"/>
    <w:basedOn w:val="DefaultParagraphFont"/>
    <w:rsid w:val="00B031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44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Feng Jiang</cp:lastModifiedBy>
  <cp:revision>4</cp:revision>
  <dcterms:created xsi:type="dcterms:W3CDTF">2026-08-26T02:58:00Z</dcterms:created>
  <dcterms:modified xsi:type="dcterms:W3CDTF">2026-08-29T22:27:00Z</dcterms:modified>
</cp:coreProperties>
</file>