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bidi w:val="1"/>
        <w:rPr/>
      </w:pPr>
      <w:r w:rsidDel="00000000" w:rsidR="00000000" w:rsidRPr="00000000">
        <w:rPr>
          <w:rtl w:val="1"/>
        </w:rPr>
        <w:t xml:space="preserve">מפרט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0"/>
        </w:rPr>
        <w:t xml:space="preserve">SRS</w:t>
      </w:r>
    </w:p>
    <w:p w:rsidR="00000000" w:rsidDel="00000000" w:rsidP="00000000" w:rsidRDefault="00000000" w:rsidRPr="00000000" w14:paraId="00000003">
      <w:pPr>
        <w:pStyle w:val="Heading1"/>
        <w:bidi w:val="1"/>
        <w:rPr/>
      </w:pPr>
      <w:bookmarkStart w:colFirst="0" w:colLast="0" w:name="_gjdgxs" w:id="0"/>
      <w:bookmarkEnd w:id="0"/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</w:p>
    <w:tbl>
      <w:tblPr>
        <w:tblStyle w:val="Table1"/>
        <w:bidiVisual w:val="1"/>
        <w:tblW w:w="8296.0" w:type="dxa"/>
        <w:jc w:val="left"/>
        <w:tblInd w:w="0.0" w:type="dxa"/>
        <w:tbl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7ba0cd" w:space="0" w:sz="8" w:val="single"/>
          <w:insideV w:color="ffffff" w:space="0" w:sz="6" w:val="single"/>
        </w:tblBorders>
        <w:tblLayout w:type="fixed"/>
        <w:tblLook w:val="0400"/>
      </w:tblPr>
      <w:tblGrid>
        <w:gridCol w:w="1859"/>
        <w:gridCol w:w="6437"/>
        <w:tblGridChange w:id="0">
          <w:tblGrid>
            <w:gridCol w:w="1859"/>
            <w:gridCol w:w="6437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הפרויקט</w:t>
            </w:r>
            <w:r w:rsidDel="00000000" w:rsidR="00000000" w:rsidRPr="00000000">
              <w:rPr>
                <w:rtl w:val="1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3 -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בניית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עץ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למפל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זיו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הפרויקט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תמר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כהן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ריקי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נוישטט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שרי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בורובסקי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דסי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קרקינובסקי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ציפורה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בן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מרגי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מסמכים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קשורים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0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הצעת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הפרויקט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0B">
            <w:pPr>
              <w:bidi w:val="1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https://www.luminpdf.com/viewer/5dd3cc731731380019b2bbd4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תוכנית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פיתוח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0D">
            <w:pPr>
              <w:bidi w:val="1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https://www.luminpdf.com/viewer/5dd3cfb51731380019b2bd7c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מערכת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חוזה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קישורים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נוספים</w:t>
            </w:r>
          </w:p>
        </w:tc>
      </w:tr>
    </w:tbl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1"/>
        </w:rPr>
        <w:t xml:space="preserve">תוכן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1"/>
        </w:rPr>
        <w:t xml:space="preserve">העניינים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480" w:line="276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366091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bidi w:val="1"/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מידע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כללי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bidi w:val="1"/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הסטורית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שינויים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bidi w:val="1"/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tl w:val="0"/>
              </w:rPr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1. 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הקדמה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bidi w:val="1"/>
            <w:spacing w:after="1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tl w:val="0"/>
              </w:rPr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1.1 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מטרה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bidi w:val="1"/>
            <w:spacing w:after="1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tl w:val="0"/>
              </w:rPr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1.2 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היקף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bidi w:val="1"/>
            <w:spacing w:after="1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tl w:val="0"/>
              </w:rPr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1.3 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מילון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מונחים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bidi w:val="1"/>
            <w:spacing w:after="1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tl w:val="0"/>
              </w:rPr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1.4 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סקירה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bidi w:val="1"/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tl w:val="0"/>
              </w:rPr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2. 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תרחישי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שימוש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– 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Cases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bidi w:val="1"/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tl w:val="0"/>
              </w:rPr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3. 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סיפורי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משתמשים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– 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UserStories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bidi w:val="1"/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tl w:val="0"/>
              </w:rPr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4. 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דרישות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סביבה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bidi w:val="1"/>
            <w:spacing w:after="1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4i7ojhp">
            <w:r w:rsidDel="00000000" w:rsidR="00000000" w:rsidRPr="00000000">
              <w:rPr>
                <w:rtl w:val="0"/>
              </w:rPr>
              <w:t xml:space="preserve">1</w:t>
            </w:r>
          </w:hyperlink>
          <w:hyperlink w:anchor="_4i7ojhp">
            <w:r w:rsidDel="00000000" w:rsidR="00000000" w:rsidRPr="00000000">
              <w:rPr>
                <w:rtl w:val="0"/>
              </w:rPr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דרישות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תוכנה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bidi w:val="1"/>
            <w:spacing w:after="1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2xcytpi">
            <w:r w:rsidDel="00000000" w:rsidR="00000000" w:rsidRPr="00000000">
              <w:rPr>
                <w:rtl w:val="0"/>
              </w:rPr>
              <w:t xml:space="preserve">2</w:t>
            </w:r>
          </w:hyperlink>
          <w:hyperlink w:anchor="_2xcytpi">
            <w:r w:rsidDel="00000000" w:rsidR="00000000" w:rsidRPr="00000000">
              <w:rPr>
                <w:rtl w:val="0"/>
              </w:rPr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דרישות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נוספות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bidi w:val="1"/>
            <w:spacing w:after="1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tl w:val="0"/>
              </w:rPr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4.4 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ממשק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משתמש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– 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אב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טיפוס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8296"/>
            </w:tabs>
            <w:bidi w:val="1"/>
            <w:spacing w:after="1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pStyle w:val="Heading1"/>
        <w:bidi w:val="1"/>
        <w:rPr/>
      </w:pPr>
      <w:bookmarkStart w:colFirst="0" w:colLast="0" w:name="_30j0zll" w:id="1"/>
      <w:bookmarkEnd w:id="1"/>
      <w:r w:rsidDel="00000000" w:rsidR="00000000" w:rsidRPr="00000000">
        <w:rPr>
          <w:rtl w:val="1"/>
        </w:rPr>
        <w:t xml:space="preserve">הסטורית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</w:p>
    <w:tbl>
      <w:tblPr>
        <w:tblStyle w:val="Table2"/>
        <w:bidiVisual w:val="1"/>
        <w:tblW w:w="8295.0" w:type="dxa"/>
        <w:jc w:val="left"/>
        <w:tblInd w:w="0.0" w:type="dxa"/>
        <w:tbl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7ba0cd" w:space="0" w:sz="8" w:val="single"/>
          <w:insideV w:color="ffffff" w:space="0" w:sz="6" w:val="single"/>
        </w:tblBorders>
        <w:tblLayout w:type="fixed"/>
        <w:tblLook w:val="0400"/>
      </w:tblPr>
      <w:tblGrid>
        <w:gridCol w:w="1022"/>
        <w:gridCol w:w="1920"/>
        <w:gridCol w:w="3300"/>
        <w:gridCol w:w="2053"/>
        <w:tblGridChange w:id="0">
          <w:tblGrid>
            <w:gridCol w:w="1022"/>
            <w:gridCol w:w="1920"/>
            <w:gridCol w:w="3300"/>
            <w:gridCol w:w="2053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גרסה</w:t>
            </w:r>
          </w:p>
        </w:tc>
        <w:tc>
          <w:tcPr/>
          <w:p w:rsidR="00000000" w:rsidDel="00000000" w:rsidP="00000000" w:rsidRDefault="00000000" w:rsidRPr="00000000" w14:paraId="0000002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תאריך</w:t>
            </w:r>
          </w:p>
        </w:tc>
        <w:tc>
          <w:tcPr/>
          <w:p w:rsidR="00000000" w:rsidDel="00000000" w:rsidP="00000000" w:rsidRDefault="00000000" w:rsidRPr="00000000" w14:paraId="0000002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השינוי</w:t>
            </w:r>
          </w:p>
        </w:tc>
        <w:tc>
          <w:tcPr/>
          <w:p w:rsidR="00000000" w:rsidDel="00000000" w:rsidP="00000000" w:rsidRDefault="00000000" w:rsidRPr="00000000" w14:paraId="0000002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השינוי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6">
            <w:pPr>
              <w:bidi w:val="1"/>
              <w:rPr/>
            </w:pPr>
            <w:r w:rsidDel="00000000" w:rsidR="00000000" w:rsidRPr="00000000">
              <w:rPr>
                <w:rtl w:val="1"/>
              </w:rPr>
            </w:r>
            <w:r w:rsidDel="00000000" w:rsidR="00000000" w:rsidRPr="00000000">
              <w:rPr>
                <w:rtl w:val="1"/>
              </w:rPr>
              <w:t xml:space="preserve">‏12/11/2019</w:t>
            </w:r>
          </w:p>
        </w:tc>
        <w:tc>
          <w:tcPr/>
          <w:p w:rsidR="00000000" w:rsidDel="00000000" w:rsidP="00000000" w:rsidRDefault="00000000" w:rsidRPr="00000000" w14:paraId="0000002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גרסה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התחלתית</w:t>
            </w:r>
          </w:p>
        </w:tc>
        <w:tc>
          <w:tcPr/>
          <w:p w:rsidR="00000000" w:rsidDel="00000000" w:rsidP="00000000" w:rsidRDefault="00000000" w:rsidRPr="00000000" w14:paraId="0000002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ישים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bidi w:val="1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2A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13/11/2019</w:t>
            </w:r>
          </w:p>
        </w:tc>
        <w:tc>
          <w:tcPr/>
          <w:p w:rsidR="00000000" w:rsidDel="00000000" w:rsidP="00000000" w:rsidRDefault="00000000" w:rsidRPr="00000000" w14:paraId="0000002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מילוי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ההקדמה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ותרחישי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02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30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14/11/2019</w:t>
            </w:r>
          </w:p>
        </w:tc>
        <w:tc>
          <w:tcPr/>
          <w:p w:rsidR="00000000" w:rsidDel="00000000" w:rsidP="00000000" w:rsidRDefault="00000000" w:rsidRPr="00000000" w14:paraId="0000003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גרסה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תוכנה</w:t>
            </w:r>
          </w:p>
        </w:tc>
        <w:tc>
          <w:tcPr/>
          <w:p w:rsidR="00000000" w:rsidDel="00000000" w:rsidP="00000000" w:rsidRDefault="00000000" w:rsidRPr="00000000" w14:paraId="0000003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34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17/11/2019</w:t>
            </w:r>
          </w:p>
        </w:tc>
        <w:tc>
          <w:tcPr/>
          <w:p w:rsidR="00000000" w:rsidDel="00000000" w:rsidP="00000000" w:rsidRDefault="00000000" w:rsidRPr="00000000" w14:paraId="0000003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שחקנים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סיפורי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UML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38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18/11/2019</w:t>
            </w:r>
          </w:p>
        </w:tc>
        <w:tc>
          <w:tcPr/>
          <w:p w:rsidR="00000000" w:rsidDel="00000000" w:rsidP="00000000" w:rsidRDefault="00000000" w:rsidRPr="00000000" w14:paraId="0000003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פונקציונליות</w:t>
            </w:r>
          </w:p>
        </w:tc>
        <w:tc>
          <w:tcPr/>
          <w:p w:rsidR="00000000" w:rsidDel="00000000" w:rsidP="00000000" w:rsidRDefault="00000000" w:rsidRPr="00000000" w14:paraId="0000003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3C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19/11/2019</w:t>
            </w:r>
          </w:p>
        </w:tc>
        <w:tc>
          <w:tcPr/>
          <w:p w:rsidR="00000000" w:rsidDel="00000000" w:rsidP="00000000" w:rsidRDefault="00000000" w:rsidRPr="00000000" w14:paraId="0000003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גרסה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ראשונית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להצגה</w:t>
            </w:r>
          </w:p>
        </w:tc>
        <w:tc>
          <w:tcPr/>
          <w:p w:rsidR="00000000" w:rsidDel="00000000" w:rsidP="00000000" w:rsidRDefault="00000000" w:rsidRPr="00000000" w14:paraId="0000003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1"/>
        <w:numPr>
          <w:ilvl w:val="0"/>
          <w:numId w:val="6"/>
        </w:numPr>
        <w:bidi w:val="1"/>
        <w:ind w:left="357" w:hanging="357"/>
        <w:rPr/>
      </w:pPr>
      <w:bookmarkStart w:colFirst="0" w:colLast="0" w:name="_3znysh7" w:id="3"/>
      <w:bookmarkEnd w:id="3"/>
      <w:r w:rsidDel="00000000" w:rsidR="00000000" w:rsidRPr="00000000">
        <w:rPr>
          <w:rtl w:val="1"/>
        </w:rPr>
        <w:t xml:space="preserve">הקדמה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bidi w:val="1"/>
        <w:ind w:left="390" w:hanging="390"/>
        <w:rPr/>
      </w:pPr>
      <w:bookmarkStart w:colFirst="0" w:colLast="0" w:name="_2et92p0" w:id="4"/>
      <w:bookmarkEnd w:id="4"/>
      <w:r w:rsidDel="00000000" w:rsidR="00000000" w:rsidRPr="00000000">
        <w:rPr>
          <w:rtl w:val="1"/>
        </w:rPr>
        <w:t xml:space="preserve">מטרה</w:t>
      </w:r>
    </w:p>
    <w:p w:rsidR="00000000" w:rsidDel="00000000" w:rsidP="00000000" w:rsidRDefault="00000000" w:rsidRPr="00000000" w14:paraId="00000041">
      <w:pPr>
        <w:bidi w:val="1"/>
        <w:ind w:lef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ind w:left="390" w:firstLine="0"/>
        <w:rPr/>
      </w:pP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LZ</w:t>
      </w:r>
      <w:r w:rsidDel="00000000" w:rsidR="00000000" w:rsidRPr="00000000">
        <w:rPr>
          <w:rtl w:val="1"/>
        </w:rPr>
        <w:t xml:space="preserve">78).</w:t>
      </w:r>
    </w:p>
    <w:p w:rsidR="00000000" w:rsidDel="00000000" w:rsidP="00000000" w:rsidRDefault="00000000" w:rsidRPr="00000000" w14:paraId="00000043">
      <w:pPr>
        <w:bidi w:val="1"/>
        <w:ind w:left="390" w:firstLine="0"/>
        <w:rPr/>
      </w:pP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סיליקון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חריגות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1.2),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LZ</w:t>
      </w:r>
      <w:r w:rsidDel="00000000" w:rsidR="00000000" w:rsidRPr="00000000">
        <w:rPr>
          <w:rtl w:val="1"/>
        </w:rPr>
        <w:t xml:space="preserve">78-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לדחיסת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ביעילות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ind w:left="390" w:firstLine="0"/>
        <w:rPr/>
      </w:pP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וממפה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האינדקסים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הצמתים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הקשתות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ind w:left="390" w:firstLine="0"/>
        <w:rPr/>
      </w:pPr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LZ</w:t>
      </w:r>
      <w:r w:rsidDel="00000000" w:rsidR="00000000" w:rsidRPr="00000000">
        <w:rPr>
          <w:rtl w:val="1"/>
        </w:rPr>
        <w:t xml:space="preserve">78: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אינטואיטיבי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התדירויות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בקלט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ind w:left="283.4645669291342" w:firstLine="0"/>
        <w:rPr/>
      </w:pPr>
      <w:r w:rsidDel="00000000" w:rsidR="00000000" w:rsidRPr="00000000">
        <w:rPr>
          <w:rtl w:val="1"/>
        </w:rPr>
        <w:t xml:space="preserve">עלינו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1.2) - </w:t>
      </w:r>
      <w:r w:rsidDel="00000000" w:rsidR="00000000" w:rsidRPr="00000000">
        <w:rPr>
          <w:rtl w:val="1"/>
        </w:rPr>
        <w:t xml:space="preserve">בכדי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נומליות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ind w:left="283.4645669291342" w:firstLine="0"/>
        <w:rPr/>
      </w:pP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ind w:left="283.4645669291342" w:firstLine="0"/>
        <w:rPr/>
      </w:pPr>
      <w:r w:rsidDel="00000000" w:rsidR="00000000" w:rsidRPr="00000000">
        <w:rPr>
          <w:u w:val="single"/>
          <w:rtl w:val="1"/>
        </w:rPr>
        <w:t xml:space="preserve">לקוח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C">
      <w:pPr>
        <w:bidi w:val="1"/>
        <w:ind w:left="283.4645669291342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משתמש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מפעלים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סיליקון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ind w:left="283.4645669291342" w:firstLine="0"/>
        <w:rPr/>
      </w:pPr>
      <w:r w:rsidDel="00000000" w:rsidR="00000000" w:rsidRPr="00000000">
        <w:rPr>
          <w:u w:val="single"/>
          <w:rtl w:val="1"/>
        </w:rPr>
        <w:t xml:space="preserve">יעדים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ומטרות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סיליקון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בהתבסס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נומליות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ind w:left="283.4645669291342" w:firstLine="0"/>
        <w:rPr/>
      </w:pPr>
      <w:r w:rsidDel="00000000" w:rsidR="00000000" w:rsidRPr="00000000">
        <w:rPr>
          <w:rtl w:val="1"/>
        </w:rPr>
        <w:t xml:space="preserve">בתת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LZ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נומליות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ביעלות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bidi w:val="1"/>
        <w:ind w:left="390" w:hanging="390"/>
        <w:rPr/>
      </w:pPr>
      <w:bookmarkStart w:colFirst="0" w:colLast="0" w:name="_tyjcwt" w:id="5"/>
      <w:bookmarkEnd w:id="5"/>
      <w:r w:rsidDel="00000000" w:rsidR="00000000" w:rsidRPr="00000000">
        <w:rPr>
          <w:rtl w:val="1"/>
        </w:rPr>
        <w:t xml:space="preserve">היקף</w:t>
      </w:r>
    </w:p>
    <w:p w:rsidR="00000000" w:rsidDel="00000000" w:rsidP="00000000" w:rsidRDefault="00000000" w:rsidRPr="00000000" w14:paraId="00000051">
      <w:pPr>
        <w:bidi w:val="1"/>
        <w:ind w:left="390" w:firstLine="0"/>
        <w:rPr/>
      </w:pP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סיליקון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חריגות</w:t>
      </w:r>
      <w:r w:rsidDel="00000000" w:rsidR="00000000" w:rsidRPr="00000000">
        <w:rPr>
          <w:rtl w:val="1"/>
        </w:rPr>
        <w:t xml:space="preserve">",  </w:t>
      </w: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הסיליקון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הנקרא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yield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analysis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52">
      <w:pPr>
        <w:bidi w:val="1"/>
        <w:ind w:left="390" w:firstLine="0"/>
        <w:rPr/>
      </w:pP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- 4 </w:t>
      </w:r>
      <w:r w:rsidDel="00000000" w:rsidR="00000000" w:rsidRPr="00000000">
        <w:rPr>
          <w:rtl w:val="1"/>
        </w:rPr>
        <w:t xml:space="preserve">תתי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3">
      <w:pPr>
        <w:bidi w:val="1"/>
        <w:ind w:left="39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מימדית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4">
      <w:pPr>
        <w:bidi w:val="1"/>
        <w:ind w:left="39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הפיכת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.(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5">
      <w:pPr>
        <w:bidi w:val="1"/>
        <w:ind w:left="39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והמרתה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LZ</w:t>
      </w:r>
      <w:r w:rsidDel="00000000" w:rsidR="00000000" w:rsidRPr="00000000">
        <w:rPr>
          <w:rtl w:val="1"/>
        </w:rPr>
        <w:t xml:space="preserve">.(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6">
      <w:pPr>
        <w:bidi w:val="1"/>
        <w:ind w:left="39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אנומליה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LZ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עפ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Aho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Corasick</w:t>
      </w:r>
      <w:r w:rsidDel="00000000" w:rsidR="00000000" w:rsidRPr="00000000">
        <w:rPr>
          <w:rtl w:val="1"/>
        </w:rPr>
        <w:t xml:space="preserve">.(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7">
      <w:pPr>
        <w:bidi w:val="1"/>
        <w:ind w:left="39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המוצר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תלוי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בחומרה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הבאה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58">
      <w:pPr>
        <w:bidi w:val="1"/>
        <w:ind w:left="390" w:firstLine="0"/>
        <w:rPr/>
      </w:pP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ומקלדת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ind w:left="39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המוצר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תלוי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בתוכנה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הבאה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5A">
      <w:pPr>
        <w:bidi w:val="1"/>
        <w:ind w:left="390" w:firstLine="0"/>
        <w:rPr/>
      </w:pPr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Visual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Studio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ind w:left="390" w:firstLine="0"/>
        <w:rPr/>
      </w:pP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התכנות</w:t>
      </w:r>
      <w:r w:rsidDel="00000000" w:rsidR="00000000" w:rsidRPr="00000000">
        <w:rPr>
          <w:rtl w:val="1"/>
        </w:rPr>
        <w:t xml:space="preserve"> ++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בגישת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OOP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ind w:left="390" w:firstLine="0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LZ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D">
      <w:pPr>
        <w:pStyle w:val="Heading2"/>
        <w:bidi w:val="1"/>
        <w:ind w:left="72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"/>
        </w:numPr>
        <w:bidi w:val="1"/>
        <w:ind w:left="390" w:hanging="390"/>
        <w:rPr/>
      </w:pPr>
      <w:bookmarkStart w:colFirst="0" w:colLast="0" w:name="_1t3h5sf" w:id="7"/>
      <w:bookmarkEnd w:id="7"/>
      <w:r w:rsidDel="00000000" w:rsidR="00000000" w:rsidRPr="00000000">
        <w:rPr>
          <w:rtl w:val="1"/>
        </w:rPr>
        <w:t xml:space="preserve">מילון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מונחים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[*] </w:t>
      </w:r>
      <w:r w:rsidDel="00000000" w:rsidR="00000000" w:rsidRPr="00000000">
        <w:rPr>
          <w:rtl w:val="0"/>
        </w:rPr>
        <w:t xml:space="preserve">LZ</w:t>
      </w:r>
      <w:r w:rsidDel="00000000" w:rsidR="00000000" w:rsidRPr="00000000">
        <w:rPr>
          <w:rtl w:val="1"/>
        </w:rPr>
        <w:t xml:space="preserve">78 - 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Lempel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Ziv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שפותחה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בשנת</w:t>
      </w:r>
      <w:r w:rsidDel="00000000" w:rsidR="00000000" w:rsidRPr="00000000">
        <w:rPr>
          <w:rtl w:val="1"/>
        </w:rPr>
        <w:t xml:space="preserve"> 1978.</w:t>
      </w:r>
    </w:p>
    <w:p w:rsidR="00000000" w:rsidDel="00000000" w:rsidP="00000000" w:rsidRDefault="00000000" w:rsidRPr="00000000" w14:paraId="00000060">
      <w:pPr>
        <w:pStyle w:val="Heading2"/>
        <w:bidi w:val="1"/>
        <w:ind w:left="72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"/>
        </w:numPr>
        <w:bidi w:val="1"/>
        <w:ind w:left="390" w:hanging="390"/>
        <w:rPr/>
      </w:pPr>
      <w:bookmarkStart w:colFirst="0" w:colLast="0" w:name="_2s8eyo1" w:id="9"/>
      <w:bookmarkEnd w:id="9"/>
      <w:r w:rsidDel="00000000" w:rsidR="00000000" w:rsidRPr="00000000">
        <w:rPr>
          <w:rtl w:val="1"/>
        </w:rPr>
        <w:t xml:space="preserve">סקירה</w:t>
      </w:r>
    </w:p>
    <w:p w:rsidR="00000000" w:rsidDel="00000000" w:rsidP="00000000" w:rsidRDefault="00000000" w:rsidRPr="00000000" w14:paraId="00000062">
      <w:pPr>
        <w:bidi w:val="1"/>
        <w:ind w:left="390" w:firstLine="0"/>
        <w:rPr/>
      </w:pP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בפרוייקט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דיאגרמות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LZ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וסיפורי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בפרוייקט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ind w:left="390" w:firstLine="0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תפעוליות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6"/>
        </w:numPr>
        <w:bidi w:val="1"/>
        <w:ind w:left="357" w:hanging="357"/>
        <w:rPr/>
      </w:pPr>
      <w:bookmarkStart w:colFirst="0" w:colLast="0" w:name="_17dp8vu" w:id="10"/>
      <w:bookmarkEnd w:id="10"/>
      <w:r w:rsidDel="00000000" w:rsidR="00000000" w:rsidRPr="00000000">
        <w:rPr>
          <w:rtl w:val="1"/>
        </w:rPr>
        <w:t xml:space="preserve">תרחישי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טבלת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שחקנים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ובעלי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ומטרותיהם</w:t>
      </w: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8306.0" w:type="dxa"/>
        <w:jc w:val="left"/>
        <w:tblInd w:w="0.0" w:type="dxa"/>
        <w:tbl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7ba0cd" w:space="0" w:sz="8" w:val="single"/>
          <w:insideV w:color="ffffff" w:space="0" w:sz="6" w:val="single"/>
        </w:tblBorders>
        <w:tblLayout w:type="fixed"/>
        <w:tblLook w:val="04A0"/>
      </w:tblPr>
      <w:tblGrid>
        <w:gridCol w:w="2074"/>
        <w:gridCol w:w="6232"/>
        <w:tblGridChange w:id="0">
          <w:tblGrid>
            <w:gridCol w:w="2074"/>
            <w:gridCol w:w="6232"/>
          </w:tblGrid>
        </w:tblGridChange>
      </w:tblGrid>
      <w:tr>
        <w:tc>
          <w:tcPr/>
          <w:p w:rsidR="00000000" w:rsidDel="00000000" w:rsidP="00000000" w:rsidRDefault="00000000" w:rsidRPr="00000000" w14:paraId="0000006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שחקן</w:t>
            </w:r>
          </w:p>
        </w:tc>
        <w:tc>
          <w:tcPr/>
          <w:p w:rsidR="00000000" w:rsidDel="00000000" w:rsidP="00000000" w:rsidRDefault="00000000" w:rsidRPr="00000000" w14:paraId="0000006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מטרות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גיא</w:t>
            </w:r>
          </w:p>
        </w:tc>
        <w:tc>
          <w:tcPr/>
          <w:p w:rsidR="00000000" w:rsidDel="00000000" w:rsidP="00000000" w:rsidRDefault="00000000" w:rsidRPr="00000000" w14:paraId="0000006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לספק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לחברות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לייצור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שלהם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אינטרס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כלכלי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פירמה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להוצאת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מאמרים</w:t>
            </w:r>
          </w:p>
        </w:tc>
        <w:tc>
          <w:tcPr/>
          <w:p w:rsidR="00000000" w:rsidDel="00000000" w:rsidP="00000000" w:rsidRDefault="00000000" w:rsidRPr="00000000" w14:paraId="0000006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חדשנות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חברות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לייצור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שבבים</w:t>
            </w:r>
          </w:p>
        </w:tc>
        <w:tc>
          <w:tcPr/>
          <w:p w:rsidR="00000000" w:rsidDel="00000000" w:rsidP="00000000" w:rsidRDefault="00000000" w:rsidRPr="00000000" w14:paraId="0000006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חיסכון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אדם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יעילות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מוכרות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בשבבים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דיוק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מירבי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מוכרות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בשבבים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אינטרס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כלכלי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right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right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תרשים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סיכום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UML</w:t>
      </w:r>
      <w:r w:rsidDel="00000000" w:rsidR="00000000" w:rsidRPr="00000000">
        <w:rPr>
          <w:u w:val="single"/>
          <w:rtl w:val="1"/>
        </w:rPr>
        <w:t xml:space="preserve">-</w:t>
      </w:r>
      <w:r w:rsidDel="00000000" w:rsidR="00000000" w:rsidRPr="00000000">
        <w:rPr>
          <w:u w:val="single"/>
          <w:rtl w:val="1"/>
        </w:rPr>
        <w:t xml:space="preserve">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תרחישי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השימוש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במערכת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409575</wp:posOffset>
            </wp:positionV>
            <wp:extent cx="4948238" cy="4224759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42247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right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right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right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right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right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right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right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תרחישי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פורמאליים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עיקריים</w:t>
      </w: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8162.0" w:type="dxa"/>
        <w:jc w:val="left"/>
        <w:tblInd w:w="0.0" w:type="dxa"/>
        <w:tbl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7ba0cd" w:space="0" w:sz="8" w:val="single"/>
          <w:insideV w:color="ffffff" w:space="0" w:sz="6" w:val="single"/>
        </w:tblBorders>
        <w:tblLayout w:type="fixed"/>
        <w:tblLook w:val="04A0"/>
      </w:tblPr>
      <w:tblGrid>
        <w:gridCol w:w="1326"/>
        <w:gridCol w:w="6836"/>
        <w:tblGridChange w:id="0">
          <w:tblGrid>
            <w:gridCol w:w="1326"/>
            <w:gridCol w:w="6836"/>
          </w:tblGrid>
        </w:tblGridChange>
      </w:tblGrid>
      <w:tr>
        <w:tc>
          <w:tcPr/>
          <w:p w:rsidR="00000000" w:rsidDel="00000000" w:rsidP="00000000" w:rsidRDefault="00000000" w:rsidRPr="00000000" w14:paraId="0000008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התרחיש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UC1.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1"/>
              </w:rPr>
              <w:t xml:space="preserve">קבלת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1"/>
              </w:rPr>
              <w:t xml:space="preserve">מחרוזת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שחקו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ראשי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צוות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מטרה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מ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שנוכל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לבנות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עץ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LZ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המחרוזת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המתקבלת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היקף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ורמה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תקשורת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בין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צוותים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פרויקט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"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זיהוי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פרוסות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סיליקון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חריגות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בעלי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עניין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ואינטרסים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צוות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מעוניין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במחרוזת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לבניית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עץ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LZ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צוות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גילוי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אנומליות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י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סריקת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העץ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תיאור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טריגר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קבלת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מידע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חדש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פרוסת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סיליקון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נוספת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קדם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סריקת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הטבלה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הדו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מימדית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וביצוע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קוונטיזציה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י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צוות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מוצלח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המחרוזת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התקבלה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באופן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תקין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כך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שהיא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מוכנה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לסריקה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ובניית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עץ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LZ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כישלון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ניתן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לבנות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עץ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LZ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למחרוזת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שהתקבלה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bidi w:val="1"/>
              <w:rPr>
                <w:b w:val="1"/>
                <w:u w:val="single"/>
              </w:rPr>
            </w:pPr>
            <w:r w:rsidDel="00000000" w:rsidR="00000000" w:rsidRPr="00000000">
              <w:rPr>
                <w:rtl w:val="1"/>
              </w:rPr>
              <w:t xml:space="preserve">תרחיש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הצלחה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עיקרי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צוות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מעביר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מחרוזת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תקינה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המחרוזת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התקבלה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באופן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שבו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נשלחה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המחרוזת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מוכנה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לסריקה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ולבניית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העץ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הרחבות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) </w:t>
            </w:r>
          </w:p>
          <w:p w:rsidR="00000000" w:rsidDel="00000000" w:rsidP="00000000" w:rsidRDefault="00000000" w:rsidRPr="00000000" w14:paraId="0000009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1.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המחרוזת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המתקבלת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היא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בפורמט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הנכון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 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א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יש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רווחים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במחרוזת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 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ב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ביצוע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קוונטיזציה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כשל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/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יש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תווים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בינאריים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במחרוזת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/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המחרוזת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ארוכה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מדי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2.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חוסר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תיאום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בין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הצוותים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אופן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קריאת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המחרוזת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 2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א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little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endian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big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endian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תרחישים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חלופיים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התקשרות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צוות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לתיקון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המחרוזת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ושליחה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מחדש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לתאם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צוות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באיזה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פורמט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המחרוזת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נשלחה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וקריאתה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מחדש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8162.0" w:type="dxa"/>
        <w:jc w:val="left"/>
        <w:tblInd w:w="0.0" w:type="dxa"/>
        <w:tbl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7ba0cd" w:space="0" w:sz="8" w:val="single"/>
          <w:insideV w:color="ffffff" w:space="0" w:sz="6" w:val="single"/>
        </w:tblBorders>
        <w:tblLayout w:type="fixed"/>
        <w:tblLook w:val="04A0"/>
      </w:tblPr>
      <w:tblGrid>
        <w:gridCol w:w="1326"/>
        <w:gridCol w:w="6836"/>
        <w:tblGridChange w:id="0">
          <w:tblGrid>
            <w:gridCol w:w="1326"/>
            <w:gridCol w:w="6836"/>
          </w:tblGrid>
        </w:tblGridChange>
      </w:tblGrid>
      <w:tr>
        <w:tc>
          <w:tcPr/>
          <w:p w:rsidR="00000000" w:rsidDel="00000000" w:rsidP="00000000" w:rsidRDefault="00000000" w:rsidRPr="00000000" w14:paraId="000000A5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התרחיש</w:t>
            </w:r>
          </w:p>
        </w:tc>
        <w:tc>
          <w:tcPr/>
          <w:p w:rsidR="00000000" w:rsidDel="00000000" w:rsidP="00000000" w:rsidRDefault="00000000" w:rsidRPr="00000000" w14:paraId="000000A6">
            <w:pPr>
              <w:bidi w:val="1"/>
              <w:spacing w:after="0" w:line="240" w:lineRule="auto"/>
              <w:ind w:left="360" w:firstLine="0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UC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1"/>
              </w:rPr>
              <w:t xml:space="preserve">2.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1"/>
              </w:rPr>
              <w:t xml:space="preserve">תכנון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1"/>
              </w:rPr>
              <w:t xml:space="preserve">ומימוש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1"/>
              </w:rPr>
              <w:t xml:space="preserve">העץ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שחקו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ראשי</w:t>
            </w:r>
          </w:p>
        </w:tc>
        <w:tc>
          <w:tcPr/>
          <w:p w:rsidR="00000000" w:rsidDel="00000000" w:rsidP="00000000" w:rsidRDefault="00000000" w:rsidRPr="00000000" w14:paraId="000000A8">
            <w:pPr>
              <w:bidi w:val="1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צוות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מטרה</w:t>
            </w:r>
          </w:p>
        </w:tc>
        <w:tc>
          <w:tcPr/>
          <w:p w:rsidR="00000000" w:rsidDel="00000000" w:rsidP="00000000" w:rsidRDefault="00000000" w:rsidRPr="00000000" w14:paraId="000000AA">
            <w:pPr>
              <w:bidi w:val="1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בניית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עץ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LZ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פ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האלגוריתם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בצורה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נכונה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ויעילה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היקף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ורמה</w:t>
            </w:r>
          </w:p>
        </w:tc>
        <w:tc>
          <w:tcPr/>
          <w:p w:rsidR="00000000" w:rsidDel="00000000" w:rsidP="00000000" w:rsidRDefault="00000000" w:rsidRPr="00000000" w14:paraId="000000AC">
            <w:pPr>
              <w:bidi w:val="1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תקשורת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בין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צוותים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פרויקט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"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זיהוי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פרוסות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סיליקון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חריגות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"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בעלי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עניין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ואינטרסים</w:t>
            </w:r>
          </w:p>
        </w:tc>
        <w:tc>
          <w:tcPr/>
          <w:p w:rsidR="00000000" w:rsidDel="00000000" w:rsidP="00000000" w:rsidRDefault="00000000" w:rsidRPr="00000000" w14:paraId="000000AE">
            <w:pPr>
              <w:bidi w:val="1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צוות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מעוניין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במחרוזת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לבניית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עץ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LZ</w:t>
            </w:r>
          </w:p>
          <w:p w:rsidR="00000000" w:rsidDel="00000000" w:rsidP="00000000" w:rsidRDefault="00000000" w:rsidRPr="00000000" w14:paraId="000000AF">
            <w:pPr>
              <w:bidi w:val="1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צוות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גילוי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אנומליות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י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סריקת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העץ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תיאור</w:t>
            </w:r>
          </w:p>
        </w:tc>
        <w:tc>
          <w:tcPr/>
          <w:p w:rsidR="00000000" w:rsidDel="00000000" w:rsidP="00000000" w:rsidRDefault="00000000" w:rsidRPr="00000000" w14:paraId="000000B1">
            <w:pPr>
              <w:bidi w:val="1"/>
              <w:spacing w:after="0" w:line="240" w:lineRule="auto"/>
              <w:rPr>
                <w:rFonts w:ascii="Calibri" w:cs="Calibri" w:eastAsia="Calibri" w:hAnsi="Calibri"/>
                <w:color w:val="ff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טריגר</w:t>
            </w:r>
          </w:p>
        </w:tc>
        <w:tc>
          <w:tcPr/>
          <w:p w:rsidR="00000000" w:rsidDel="00000000" w:rsidP="00000000" w:rsidRDefault="00000000" w:rsidRPr="00000000" w14:paraId="000000B3">
            <w:pPr>
              <w:bidi w:val="1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קבלת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מידע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חדש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פרוסת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סיליקון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נוספת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קדם</w:t>
            </w:r>
          </w:p>
        </w:tc>
        <w:tc>
          <w:tcPr/>
          <w:p w:rsidR="00000000" w:rsidDel="00000000" w:rsidP="00000000" w:rsidRDefault="00000000" w:rsidRPr="00000000" w14:paraId="000000B5">
            <w:pPr>
              <w:bidi w:val="1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קבלת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מחרוזת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תקינה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מצוות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מוצלח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B7">
            <w:pPr>
              <w:bidi w:val="1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עץ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LZ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נבנה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באופן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תקין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לפי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דרישות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המערכת</w:t>
            </w:r>
          </w:p>
          <w:p w:rsidR="00000000" w:rsidDel="00000000" w:rsidP="00000000" w:rsidRDefault="00000000" w:rsidRPr="00000000" w14:paraId="000000B8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כישלון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BA">
            <w:pPr>
              <w:bidi w:val="1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תכנון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המחלקות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ומימוש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העץ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יצרו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עץ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LZ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נכון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פ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הדרישות</w:t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bidi w:val="1"/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1"/>
              </w:rPr>
              <w:t xml:space="preserve">תרחיש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הצלחה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עיקרי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BC">
            <w:pPr>
              <w:bidi w:val="1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עץ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LZ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נבנה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פ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האלגוריתם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וע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פ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הדרישות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BD">
            <w:pPr>
              <w:bidi w:val="1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2.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לאחר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הרצת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הקוד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מתקבל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עץ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LZ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 </w:t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הרחבות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) </w:t>
            </w:r>
          </w:p>
          <w:p w:rsidR="00000000" w:rsidDel="00000000" w:rsidP="00000000" w:rsidRDefault="00000000" w:rsidRPr="00000000" w14:paraId="000000BF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bidi w:val="1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לאחר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הרצת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הקוד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מתקבל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עץ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LZ</w:t>
            </w:r>
          </w:p>
          <w:p w:rsidR="00000000" w:rsidDel="00000000" w:rsidP="00000000" w:rsidRDefault="00000000" w:rsidRPr="00000000" w14:paraId="000000C1">
            <w:pPr>
              <w:bidi w:val="1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 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א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בנייה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נכונה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העץ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2">
            <w:pPr>
              <w:bidi w:val="1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 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ב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שגיאה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בכתיבת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הקוד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.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C3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תרחישים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חלופיים</w:t>
            </w:r>
          </w:p>
        </w:tc>
        <w:tc>
          <w:tcPr/>
          <w:p w:rsidR="00000000" w:rsidDel="00000000" w:rsidP="00000000" w:rsidRDefault="00000000" w:rsidRPr="00000000" w14:paraId="000000C4">
            <w:pPr>
              <w:bidi w:val="1"/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תכנון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ובניית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העץ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מחדש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8162.0" w:type="dxa"/>
        <w:jc w:val="left"/>
        <w:tblInd w:w="0.0" w:type="dxa"/>
        <w:tbl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7ba0cd" w:space="0" w:sz="8" w:val="single"/>
          <w:insideV w:color="ffffff" w:space="0" w:sz="6" w:val="single"/>
        </w:tblBorders>
        <w:tblLayout w:type="fixed"/>
        <w:tblLook w:val="04A0"/>
      </w:tblPr>
      <w:tblGrid>
        <w:gridCol w:w="1326"/>
        <w:gridCol w:w="6836"/>
        <w:tblGridChange w:id="0">
          <w:tblGrid>
            <w:gridCol w:w="1326"/>
            <w:gridCol w:w="6836"/>
          </w:tblGrid>
        </w:tblGridChange>
      </w:tblGrid>
      <w:tr>
        <w:tc>
          <w:tcPr/>
          <w:p w:rsidR="00000000" w:rsidDel="00000000" w:rsidP="00000000" w:rsidRDefault="00000000" w:rsidRPr="00000000" w14:paraId="000000C6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התרחיש</w:t>
            </w:r>
          </w:p>
        </w:tc>
        <w:tc>
          <w:tcPr/>
          <w:p w:rsidR="00000000" w:rsidDel="00000000" w:rsidP="00000000" w:rsidRDefault="00000000" w:rsidRPr="00000000" w14:paraId="000000C7">
            <w:pPr>
              <w:bidi w:val="1"/>
              <w:spacing w:after="0" w:line="240" w:lineRule="auto"/>
              <w:ind w:left="360" w:firstLine="0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UC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1"/>
              </w:rPr>
              <w:t xml:space="preserve">3.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1"/>
              </w:rPr>
              <w:t xml:space="preserve">שליחת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1"/>
              </w:rPr>
              <w:t xml:space="preserve">העץ</w:t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שחקו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ראשי</w:t>
            </w:r>
          </w:p>
        </w:tc>
        <w:tc>
          <w:tcPr/>
          <w:p w:rsidR="00000000" w:rsidDel="00000000" w:rsidP="00000000" w:rsidRDefault="00000000" w:rsidRPr="00000000" w14:paraId="000000C9">
            <w:pPr>
              <w:bidi w:val="1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צוות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מטרה</w:t>
            </w:r>
          </w:p>
        </w:tc>
        <w:tc>
          <w:tcPr/>
          <w:p w:rsidR="00000000" w:rsidDel="00000000" w:rsidP="00000000" w:rsidRDefault="00000000" w:rsidRPr="00000000" w14:paraId="000000CB">
            <w:pPr>
              <w:bidi w:val="1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מ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שצוות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יוכל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לסרוק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העץ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ללא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שגיאות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היקף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ורמה</w:t>
            </w:r>
          </w:p>
        </w:tc>
        <w:tc>
          <w:tcPr/>
          <w:p w:rsidR="00000000" w:rsidDel="00000000" w:rsidP="00000000" w:rsidRDefault="00000000" w:rsidRPr="00000000" w14:paraId="000000CD">
            <w:pPr>
              <w:bidi w:val="1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תקשורת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בין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צוותים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פרויקט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"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זיהוי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פרוסות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סיליקון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חריגות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"</w:t>
            </w:r>
          </w:p>
        </w:tc>
      </w:tr>
      <w:tr>
        <w:tc>
          <w:tcPr/>
          <w:p w:rsidR="00000000" w:rsidDel="00000000" w:rsidP="00000000" w:rsidRDefault="00000000" w:rsidRPr="00000000" w14:paraId="000000CE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בעלי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עניין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ואינטרסים</w:t>
            </w:r>
          </w:p>
        </w:tc>
        <w:tc>
          <w:tcPr/>
          <w:p w:rsidR="00000000" w:rsidDel="00000000" w:rsidP="00000000" w:rsidRDefault="00000000" w:rsidRPr="00000000" w14:paraId="000000CF">
            <w:pPr>
              <w:bidi w:val="1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צוות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גילוי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אנומליות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י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סריקת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העץ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תיאור</w:t>
            </w:r>
          </w:p>
        </w:tc>
        <w:tc>
          <w:tcPr/>
          <w:p w:rsidR="00000000" w:rsidDel="00000000" w:rsidP="00000000" w:rsidRDefault="00000000" w:rsidRPr="00000000" w14:paraId="000000D1">
            <w:pPr>
              <w:bidi w:val="1"/>
              <w:spacing w:after="0" w:line="240" w:lineRule="auto"/>
              <w:rPr>
                <w:rFonts w:ascii="Calibri" w:cs="Calibri" w:eastAsia="Calibri" w:hAnsi="Calibri"/>
                <w:color w:val="ff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טריגר</w:t>
            </w:r>
          </w:p>
        </w:tc>
        <w:tc>
          <w:tcPr/>
          <w:p w:rsidR="00000000" w:rsidDel="00000000" w:rsidP="00000000" w:rsidRDefault="00000000" w:rsidRPr="00000000" w14:paraId="000000D3">
            <w:pPr>
              <w:bidi w:val="1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סיום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תקין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בניית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העץ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LZ</w:t>
            </w:r>
          </w:p>
        </w:tc>
      </w:tr>
      <w:tr>
        <w:tc>
          <w:tcPr/>
          <w:p w:rsidR="00000000" w:rsidDel="00000000" w:rsidP="00000000" w:rsidRDefault="00000000" w:rsidRPr="00000000" w14:paraId="000000D4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קדם</w:t>
            </w:r>
          </w:p>
        </w:tc>
        <w:tc>
          <w:tcPr/>
          <w:p w:rsidR="00000000" w:rsidDel="00000000" w:rsidP="00000000" w:rsidRDefault="00000000" w:rsidRPr="00000000" w14:paraId="000000D5">
            <w:pPr>
              <w:bidi w:val="1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תכנון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ובניית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העץ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ראה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UC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2)</w:t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מוצלח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D7">
            <w:pPr>
              <w:bidi w:val="1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צוות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קיבל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העץ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באופן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תקין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ומבין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איך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לקרוא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אותו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D8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כישלון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DA">
            <w:pPr>
              <w:bidi w:val="1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העץ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התקבל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תקין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אצל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צוות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תרחיש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הצלחה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עיקרי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DC">
            <w:pPr>
              <w:bidi w:val="1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עץ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LZ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נשלח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לצוות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DD">
            <w:pPr>
              <w:bidi w:val="1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2.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העץ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מתקבל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תקין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אצל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צוות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הרחבות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) </w:t>
            </w:r>
          </w:p>
          <w:p w:rsidR="00000000" w:rsidDel="00000000" w:rsidP="00000000" w:rsidRDefault="00000000" w:rsidRPr="00000000" w14:paraId="000000DF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bidi w:val="1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צוות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הבין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כיצד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ייצגנו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העץ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E1">
            <w:pPr>
              <w:bidi w:val="1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E2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תרחישים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חלופיים</w:t>
            </w:r>
          </w:p>
        </w:tc>
        <w:tc>
          <w:tcPr/>
          <w:p w:rsidR="00000000" w:rsidDel="00000000" w:rsidP="00000000" w:rsidRDefault="00000000" w:rsidRPr="00000000" w14:paraId="000000E3">
            <w:pPr>
              <w:bidi w:val="1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1.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תיאום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מחדש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צוות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אופן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הייצוג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העץ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E4">
      <w:pPr>
        <w:pStyle w:val="Heading1"/>
        <w:bidi w:val="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numPr>
          <w:ilvl w:val="0"/>
          <w:numId w:val="6"/>
        </w:numPr>
        <w:bidi w:val="1"/>
        <w:ind w:left="357" w:hanging="357"/>
        <w:rPr/>
      </w:pPr>
      <w:bookmarkStart w:colFirst="0" w:colLast="0" w:name="_26in1rg" w:id="12"/>
      <w:bookmarkEnd w:id="12"/>
      <w:r w:rsidDel="00000000" w:rsidR="00000000" w:rsidRPr="00000000">
        <w:rPr>
          <w:rtl w:val="1"/>
        </w:rPr>
        <w:t xml:space="preserve">סיפורי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UserStories</w:t>
      </w:r>
    </w:p>
    <w:p w:rsidR="00000000" w:rsidDel="00000000" w:rsidP="00000000" w:rsidRDefault="00000000" w:rsidRPr="00000000" w14:paraId="000000E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8289.0" w:type="dxa"/>
        <w:jc w:val="left"/>
        <w:tblInd w:w="0.0" w:type="dxa"/>
        <w:tbl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7ba0cd" w:space="0" w:sz="8" w:val="single"/>
          <w:insideV w:color="ffffff" w:space="0" w:sz="6" w:val="single"/>
        </w:tblBorders>
        <w:tblLayout w:type="fixed"/>
        <w:tblLook w:val="0400"/>
      </w:tblPr>
      <w:tblGrid>
        <w:gridCol w:w="735"/>
        <w:gridCol w:w="2340"/>
        <w:gridCol w:w="5214"/>
        <w:tblGridChange w:id="0">
          <w:tblGrid>
            <w:gridCol w:w="735"/>
            <w:gridCol w:w="2340"/>
            <w:gridCol w:w="5214"/>
          </w:tblGrid>
        </w:tblGridChange>
      </w:tblGrid>
      <w:tr>
        <w:tc>
          <w:tcPr>
            <w:tcBorders>
              <w:top w:color="7ba0cd" w:space="0" w:sz="8" w:val="single"/>
              <w:left w:color="ffffff" w:space="0" w:sz="6" w:val="single"/>
              <w:bottom w:color="7ba0cd" w:space="0" w:sz="8" w:val="single"/>
              <w:right w:color="7ba0cd" w:space="0" w:sz="8" w:val="single"/>
            </w:tcBorders>
            <w:shd w:fill="b8cce4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7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ba0cd" w:space="0" w:sz="8" w:val="single"/>
              <w:left w:color="ffffff" w:space="0" w:sz="6" w:val="single"/>
              <w:bottom w:color="7ba0cd" w:space="0" w:sz="8" w:val="single"/>
              <w:right w:color="ffffff" w:space="0" w:sz="6" w:val="single"/>
            </w:tcBorders>
            <w:shd w:fill="b8cce4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8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1"/>
              </w:rPr>
              <w:t xml:space="preserve">סיפור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ba0cd" w:space="0" w:sz="8" w:val="single"/>
              <w:left w:color="7ba0cd" w:space="0" w:sz="8" w:val="single"/>
              <w:bottom w:color="7ba0cd" w:space="0" w:sz="8" w:val="single"/>
              <w:right w:color="ffffff" w:space="0" w:sz="6" w:val="single"/>
            </w:tcBorders>
            <w:shd w:fill="b8cce4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9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1"/>
              </w:rPr>
              <w:t xml:space="preserve">תיאור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rtl w:val="1"/>
              </w:rPr>
              <w:t xml:space="preserve">קצר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7ba0cd" w:space="0" w:sz="8" w:val="single"/>
              <w:left w:color="ffffff" w:space="0" w:sz="6" w:val="single"/>
              <w:bottom w:color="7ba0cd" w:space="0" w:sz="8" w:val="single"/>
              <w:right w:color="7ba0cd" w:space="0" w:sz="8" w:val="single"/>
            </w:tcBorders>
            <w:shd w:fill="366091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A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ffff"/>
                <w:rtl w:val="0"/>
              </w:rPr>
              <w:t xml:space="preserve">US1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ba0cd" w:space="0" w:sz="8" w:val="single"/>
              <w:left w:color="ffffff" w:space="0" w:sz="6" w:val="single"/>
              <w:bottom w:color="7ba0cd" w:space="0" w:sz="8" w:val="single"/>
              <w:right w:color="ffffff" w:space="0" w:sz="6" w:val="single"/>
            </w:tcBorders>
            <w:shd w:fill="a7c0de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B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1"/>
              </w:rPr>
              <w:t xml:space="preserve">בתור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מעוניינים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באספקת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מחרוזות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שנוכל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לסרוק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המחרוזת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ולבנות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LZ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ba0cd" w:space="0" w:sz="8" w:val="single"/>
              <w:left w:color="7ba0cd" w:space="0" w:sz="8" w:val="single"/>
              <w:bottom w:color="7ba0cd" w:space="0" w:sz="8" w:val="single"/>
              <w:right w:color="ffffff" w:space="0" w:sz="6" w:val="single"/>
            </w:tcBorders>
            <w:shd w:fill="a7c0de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C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מחרוזת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המייצגת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בפרוסת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הסיליקון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ED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ba0cd" w:space="0" w:sz="8" w:val="single"/>
              <w:left w:color="ffffff" w:space="0" w:sz="6" w:val="single"/>
              <w:bottom w:color="7ba0cd" w:space="0" w:sz="8" w:val="single"/>
              <w:right w:color="7ba0cd" w:space="0" w:sz="8" w:val="single"/>
            </w:tcBorders>
            <w:shd w:fill="366091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E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ffff"/>
                <w:rtl w:val="0"/>
              </w:rPr>
              <w:t xml:space="preserve">US2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ba0cd" w:space="0" w:sz="8" w:val="single"/>
              <w:left w:color="ffffff" w:space="0" w:sz="6" w:val="single"/>
              <w:bottom w:color="7ba0cd" w:space="0" w:sz="8" w:val="single"/>
              <w:right w:color="ffffff" w:space="0" w:sz="6" w:val="single"/>
            </w:tcBorders>
            <w:shd w:fill="4f81b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F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1"/>
              </w:rPr>
              <w:t xml:space="preserve">בתור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מעוניינים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לייצג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מחרוזות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LZ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שנוכל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להעביר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ba0cd" w:space="0" w:sz="8" w:val="single"/>
              <w:left w:color="7ba0cd" w:space="0" w:sz="8" w:val="single"/>
              <w:bottom w:color="7ba0cd" w:space="0" w:sz="8" w:val="single"/>
              <w:right w:color="ffffff" w:space="0" w:sz="6" w:val="single"/>
            </w:tcBorders>
            <w:shd w:fill="4f81b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0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1"/>
              </w:rPr>
              <w:t xml:space="preserve">נצור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למפל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מהמחרוזת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שהתקבלה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ba0cd" w:space="0" w:sz="8" w:val="single"/>
              <w:left w:color="ffffff" w:space="0" w:sz="6" w:val="single"/>
              <w:bottom w:color="7ba0cd" w:space="0" w:sz="8" w:val="single"/>
              <w:right w:color="7ba0cd" w:space="0" w:sz="8" w:val="single"/>
            </w:tcBorders>
            <w:shd w:fill="366091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1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ffff"/>
                <w:rtl w:val="0"/>
              </w:rPr>
              <w:t xml:space="preserve">US3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ba0cd" w:space="0" w:sz="8" w:val="single"/>
              <w:left w:color="ffffff" w:space="0" w:sz="6" w:val="single"/>
              <w:bottom w:color="7ba0cd" w:space="0" w:sz="8" w:val="single"/>
              <w:right w:color="ffffff" w:space="0" w:sz="6" w:val="single"/>
            </w:tcBorders>
            <w:shd w:fill="a7c0de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2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1"/>
              </w:rPr>
              <w:t xml:space="preserve">בתור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מעוניינים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להעביר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LZ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שיוכלו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לסרוק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ולגלות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מאורע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שמוכר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ba0cd" w:space="0" w:sz="8" w:val="single"/>
              <w:left w:color="7ba0cd" w:space="0" w:sz="8" w:val="single"/>
              <w:bottom w:color="7ba0cd" w:space="0" w:sz="8" w:val="single"/>
              <w:right w:color="ffffff" w:space="0" w:sz="6" w:val="single"/>
            </w:tcBorders>
            <w:shd w:fill="a7c0de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3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נעביר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למפל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יחפש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אנמוליה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בעץ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numPr>
          <w:ilvl w:val="0"/>
          <w:numId w:val="6"/>
        </w:numPr>
        <w:bidi w:val="1"/>
        <w:ind w:left="720" w:hanging="360"/>
        <w:rPr>
          <w:u w:val="none"/>
        </w:rPr>
      </w:pPr>
      <w:bookmarkStart w:colFirst="0" w:colLast="0" w:name="_lnxbz9" w:id="13"/>
      <w:bookmarkEnd w:id="13"/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ind w:left="0" w:right="-760.8661417322827" w:firstLine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מבנה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ומרכיבי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המערכת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bidi w:val="1"/>
        <w:spacing w:after="0" w:lineRule="auto"/>
        <w:ind w:left="566.9291338582684" w:right="-760.8661417322827" w:firstLine="0"/>
        <w:rPr/>
      </w:pP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1500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bidi w:val="1"/>
        <w:ind w:left="566.9291338582684" w:right="-760.8661417322827" w:firstLine="0"/>
        <w:rPr/>
      </w:pP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9">
      <w:pPr>
        <w:bidi w:val="1"/>
        <w:ind w:left="0" w:right="-76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ind w:left="0" w:right="-760.8661417322827" w:firstLine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עקרונות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הפתרון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bidi w:val="1"/>
        <w:spacing w:after="0" w:lineRule="auto"/>
        <w:ind w:left="566.9291338582684" w:right="-760.8661417322827" w:firstLine="0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bidi w:val="1"/>
        <w:spacing w:after="0" w:lineRule="auto"/>
        <w:ind w:left="566.9291338582684" w:right="-760.8661417322827" w:firstLine="0"/>
        <w:rPr/>
      </w:pP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למפל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כקלט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D">
      <w:pPr>
        <w:numPr>
          <w:ilvl w:val="0"/>
          <w:numId w:val="5"/>
        </w:numPr>
        <w:bidi w:val="1"/>
        <w:spacing w:after="0" w:lineRule="auto"/>
        <w:ind w:left="566.9291338582684" w:right="-760.8661417322827" w:firstLine="0"/>
        <w:rPr/>
      </w:pP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כקלט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5"/>
        </w:numPr>
        <w:bidi w:val="1"/>
        <w:ind w:left="566.9291338582684" w:right="-760.8661417322827" w:firstLine="0"/>
        <w:rPr/>
      </w:pPr>
      <w:r w:rsidDel="00000000" w:rsidR="00000000" w:rsidRPr="00000000">
        <w:rPr>
          <w:rtl w:val="1"/>
        </w:rPr>
        <w:t xml:space="preserve">בקבלת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F">
      <w:pPr>
        <w:bidi w:val="1"/>
        <w:ind w:left="0" w:right="-76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ind w:left="0" w:right="-760.8661417322827" w:firstLine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דרישות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לגבי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פיתוח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המערכת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bidi w:val="1"/>
        <w:spacing w:after="0" w:lineRule="auto"/>
        <w:ind w:left="566.9291338582684" w:right="-760.8661417322827" w:firstLine="0"/>
        <w:rPr/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bidi w:val="1"/>
        <w:spacing w:after="0" w:lineRule="auto"/>
        <w:ind w:left="566.9291338582684" w:right="-760.8661417322827" w:firstLine="0"/>
        <w:rPr/>
      </w:pPr>
      <w:r w:rsidDel="00000000" w:rsidR="00000000" w:rsidRPr="00000000">
        <w:rPr>
          <w:rtl w:val="1"/>
        </w:rPr>
        <w:t xml:space="preserve">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++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bidi w:val="1"/>
        <w:spacing w:after="0" w:lineRule="auto"/>
        <w:ind w:left="566.9291338582684" w:right="-760.8661417322827" w:firstLine="0"/>
        <w:rPr/>
      </w:pP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OOP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bidi w:val="1"/>
        <w:ind w:left="566.9291338582684" w:right="-760.8661417322827" w:firstLine="0"/>
        <w:rPr/>
      </w:pP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בסטנדרטים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105">
      <w:pPr>
        <w:bidi w:val="1"/>
        <w:ind w:left="0" w:right="-760.86614173228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ind w:left="0" w:right="-760.8661417322827" w:firstLine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דרישות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תפעוליות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וכלליות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bidi w:val="1"/>
        <w:spacing w:after="0" w:lineRule="auto"/>
        <w:ind w:left="566.9291338582684" w:right="-760.8661417322827" w:firstLine="0"/>
        <w:rPr/>
      </w:pPr>
      <w:r w:rsidDel="00000000" w:rsidR="00000000" w:rsidRPr="00000000">
        <w:rPr>
          <w:rtl w:val="1"/>
        </w:rPr>
        <w:t xml:space="preserve">שחרור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שהוקצו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ההרצה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bidi w:val="1"/>
        <w:ind w:left="566.9291338582684" w:right="-760.8661417322827" w:firstLine="0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תיתקע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</w:p>
    <w:p w:rsidR="00000000" w:rsidDel="00000000" w:rsidP="00000000" w:rsidRDefault="00000000" w:rsidRPr="00000000" w14:paraId="00000109">
      <w:pPr>
        <w:pStyle w:val="Heading1"/>
        <w:numPr>
          <w:ilvl w:val="0"/>
          <w:numId w:val="6"/>
        </w:numPr>
        <w:bidi w:val="1"/>
        <w:ind w:left="357" w:hanging="357"/>
        <w:rPr/>
      </w:pPr>
      <w:bookmarkStart w:colFirst="0" w:colLast="0" w:name="_35nkun2" w:id="14"/>
      <w:bookmarkEnd w:id="14"/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bidi w:val="1"/>
        <w:spacing w:after="0" w:lineRule="auto"/>
        <w:ind w:left="566.9291338582684" w:firstLine="0"/>
        <w:rPr/>
      </w:pP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++ </w:t>
      </w:r>
      <w:r w:rsidDel="00000000" w:rsidR="00000000" w:rsidRPr="00000000">
        <w:rPr>
          <w:rtl w:val="0"/>
        </w:rPr>
        <w:t xml:space="preserve">Standard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Template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bidi w:val="1"/>
        <w:spacing w:after="0" w:lineRule="auto"/>
        <w:ind w:left="566.9291338582684" w:firstLine="0"/>
        <w:rPr/>
      </w:pP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לינארית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bidi w:val="1"/>
        <w:ind w:left="566.9291338582684" w:firstLine="0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למפל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78.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numPr>
          <w:ilvl w:val="0"/>
          <w:numId w:val="6"/>
        </w:numPr>
        <w:bidi w:val="1"/>
        <w:ind w:left="357" w:hanging="357"/>
        <w:rPr/>
      </w:pP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3403515" cy="52244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515" cy="522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bidi w:val="1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bidi w:val="1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Title"/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Title"/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Title"/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Title"/>
        <w:bidi w:val="1"/>
        <w:rPr/>
      </w:pPr>
      <w:r w:rsidDel="00000000" w:rsidR="00000000" w:rsidRPr="00000000">
        <w:rPr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0"/>
        </w:rPr>
        <w:t xml:space="preserve">SRS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/>
        <w:drawing>
          <wp:inline distB="0" distT="0" distL="0" distR="0">
            <wp:extent cx="270510" cy="27051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" cy="270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1D">
      <w:pPr>
        <w:pStyle w:val="Heading1"/>
        <w:bidi w:val="1"/>
        <w:rPr/>
      </w:pPr>
      <w:bookmarkStart w:colFirst="0" w:colLast="0" w:name="_1ksv4uv" w:id="15"/>
      <w:bookmarkEnd w:id="15"/>
      <w:r w:rsidDel="00000000" w:rsidR="00000000" w:rsidRPr="00000000">
        <w:rPr>
          <w:rtl w:val="1"/>
        </w:rPr>
        <w:t xml:space="preserve">תוכן</w:t>
      </w:r>
    </w:p>
    <w:tbl>
      <w:tblPr>
        <w:tblStyle w:val="Table8"/>
        <w:bidiVisual w:val="1"/>
        <w:tblW w:w="8296.0" w:type="dxa"/>
        <w:jc w:val="left"/>
        <w:tblInd w:w="0.0" w:type="dxa"/>
        <w:tbl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7ba0cd" w:space="0" w:sz="8" w:val="single"/>
          <w:insideV w:color="ffffff" w:space="0" w:sz="6" w:val="single"/>
        </w:tblBorders>
        <w:tblLayout w:type="fixed"/>
        <w:tblLook w:val="0400"/>
      </w:tblPr>
      <w:tblGrid>
        <w:gridCol w:w="2280"/>
        <w:gridCol w:w="6016"/>
        <w:tblGridChange w:id="0">
          <w:tblGrid>
            <w:gridCol w:w="2280"/>
            <w:gridCol w:w="6016"/>
          </w:tblGrid>
        </w:tblGridChange>
      </w:tblGrid>
      <w:tr>
        <w:tc>
          <w:tcPr/>
          <w:p w:rsidR="00000000" w:rsidDel="00000000" w:rsidP="00000000" w:rsidRDefault="00000000" w:rsidRPr="00000000" w14:paraId="0000011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הפרויקט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הנסקר</w:t>
            </w:r>
          </w:p>
        </w:tc>
        <w:tc>
          <w:tcPr/>
          <w:p w:rsidR="00000000" w:rsidDel="00000000" w:rsidP="00000000" w:rsidRDefault="00000000" w:rsidRPr="00000000" w14:paraId="0000011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אלגוריתם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LZ</w:t>
            </w:r>
            <w:r w:rsidDel="00000000" w:rsidR="00000000" w:rsidRPr="00000000">
              <w:rPr>
                <w:rtl w:val="1"/>
              </w:rPr>
              <w:t xml:space="preserve">78</w:t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נציגי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הלקוח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הסוקרים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2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גיא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מועד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הפגישה</w:t>
            </w:r>
          </w:p>
        </w:tc>
        <w:tc>
          <w:tcPr/>
          <w:p w:rsidR="00000000" w:rsidDel="00000000" w:rsidP="00000000" w:rsidRDefault="00000000" w:rsidRPr="00000000" w14:paraId="0000012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19/11/2019, </w:t>
            </w:r>
            <w:r w:rsidDel="00000000" w:rsidR="00000000" w:rsidRPr="00000000">
              <w:rPr>
                <w:rtl w:val="1"/>
              </w:rPr>
              <w:t xml:space="preserve">הרטום</w:t>
            </w:r>
            <w:r w:rsidDel="00000000" w:rsidR="00000000" w:rsidRPr="00000000">
              <w:rPr>
                <w:rtl w:val="1"/>
              </w:rPr>
              <w:t xml:space="preserve"> 10 </w:t>
            </w:r>
            <w:r w:rsidDel="00000000" w:rsidR="00000000" w:rsidRPr="00000000">
              <w:rPr>
                <w:rtl w:val="1"/>
              </w:rPr>
              <w:t xml:space="preserve">משרדי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תמורה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חדר</w:t>
            </w:r>
            <w:r w:rsidDel="00000000" w:rsidR="00000000" w:rsidRPr="00000000">
              <w:rPr>
                <w:rtl w:val="1"/>
              </w:rPr>
              <w:t xml:space="preserve"> 203</w:t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משתתפים</w:t>
            </w:r>
          </w:p>
        </w:tc>
        <w:tc>
          <w:tcPr/>
          <w:p w:rsidR="00000000" w:rsidDel="00000000" w:rsidP="00000000" w:rsidRDefault="00000000" w:rsidRPr="00000000" w14:paraId="0000012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דסי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קרקינובסקי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ציפורה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מרגי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ריקי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נוישטט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בורובסקי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כהן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bidi w:val="1"/>
        <w:rPr/>
      </w:pPr>
      <w:bookmarkStart w:colFirst="0" w:colLast="0" w:name="_44sinio" w:id="16"/>
      <w:bookmarkEnd w:id="16"/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בסקר</w:t>
      </w:r>
    </w:p>
    <w:tbl>
      <w:tblPr>
        <w:tblStyle w:val="Table9"/>
        <w:bidiVisual w:val="1"/>
        <w:tblW w:w="8296.0" w:type="dxa"/>
        <w:jc w:val="left"/>
        <w:tblInd w:w="0.0" w:type="dxa"/>
        <w:tbl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7ba0cd" w:space="0" w:sz="8" w:val="single"/>
          <w:insideV w:color="ffffff" w:space="0" w:sz="6" w:val="single"/>
        </w:tblBorders>
        <w:tblLayout w:type="fixed"/>
        <w:tblLook w:val="0400"/>
      </w:tblPr>
      <w:tblGrid>
        <w:gridCol w:w="748"/>
        <w:gridCol w:w="7548"/>
        <w:tblGridChange w:id="0">
          <w:tblGrid>
            <w:gridCol w:w="748"/>
            <w:gridCol w:w="7548"/>
          </w:tblGrid>
        </w:tblGridChange>
      </w:tblGrid>
      <w:tr>
        <w:tc>
          <w:tcPr/>
          <w:p w:rsidR="00000000" w:rsidDel="00000000" w:rsidP="00000000" w:rsidRDefault="00000000" w:rsidRPr="00000000" w14:paraId="00000128">
            <w:pPr>
              <w:bidi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Backlog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עדיין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1"/>
              </w:rPr>
              <w:t xml:space="preserve">מוכנה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bidi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2B">
            <w:pPr>
              <w:bidi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1"/>
              </w:rPr>
              <w:t xml:space="preserve">אין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צורך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בזיכרון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נוסף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למערכת</w:t>
            </w:r>
          </w:p>
        </w:tc>
      </w:tr>
      <w:tr>
        <w:tc>
          <w:tcPr/>
          <w:p w:rsidR="00000000" w:rsidDel="00000000" w:rsidP="00000000" w:rsidRDefault="00000000" w:rsidRPr="00000000" w14:paraId="0000012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pStyle w:val="Heading1"/>
        <w:bidi w:val="1"/>
        <w:rPr/>
      </w:pPr>
      <w:bookmarkStart w:colFirst="0" w:colLast="0" w:name="_2jxsxqh" w:id="17"/>
      <w:bookmarkEnd w:id="17"/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הנובעות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מהסקר</w:t>
      </w:r>
      <w:r w:rsidDel="00000000" w:rsidR="00000000" w:rsidRPr="00000000">
        <w:rPr>
          <w:rtl w:val="1"/>
        </w:rPr>
        <w:t xml:space="preserve"> </w:t>
      </w:r>
    </w:p>
    <w:tbl>
      <w:tblPr>
        <w:tblStyle w:val="Table10"/>
        <w:bidiVisual w:val="1"/>
        <w:tblW w:w="8296.0" w:type="dxa"/>
        <w:jc w:val="left"/>
        <w:tblInd w:w="0.0" w:type="dxa"/>
        <w:tbl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7ba0cd" w:space="0" w:sz="8" w:val="single"/>
          <w:insideV w:color="ffffff" w:space="0" w:sz="6" w:val="single"/>
        </w:tblBorders>
        <w:tblLayout w:type="fixed"/>
        <w:tblLook w:val="0400"/>
      </w:tblPr>
      <w:tblGrid>
        <w:gridCol w:w="1989"/>
        <w:gridCol w:w="4531"/>
        <w:gridCol w:w="1776"/>
        <w:tblGridChange w:id="0">
          <w:tblGrid>
            <w:gridCol w:w="1989"/>
            <w:gridCol w:w="4531"/>
            <w:gridCol w:w="1776"/>
          </w:tblGrid>
        </w:tblGridChange>
      </w:tblGrid>
      <w:tr>
        <w:tc>
          <w:tcPr/>
          <w:p w:rsidR="00000000" w:rsidDel="00000000" w:rsidP="00000000" w:rsidRDefault="00000000" w:rsidRPr="00000000" w14:paraId="0000013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נושא</w:t>
            </w:r>
          </w:p>
        </w:tc>
        <w:tc>
          <w:tcPr/>
          <w:p w:rsidR="00000000" w:rsidDel="00000000" w:rsidP="00000000" w:rsidRDefault="00000000" w:rsidRPr="00000000" w14:paraId="0000013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פעולה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נדרשת</w:t>
            </w:r>
          </w:p>
        </w:tc>
        <w:tc>
          <w:tcPr/>
          <w:p w:rsidR="00000000" w:rsidDel="00000000" w:rsidP="00000000" w:rsidRDefault="00000000" w:rsidRPr="00000000" w14:paraId="0000013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באחריות</w:t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/>
      <w:pgMar w:bottom="1440" w:top="1440" w:left="1800" w:right="180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rPr>
        <w:sz w:val="28"/>
        <w:szCs w:val="28"/>
        <w:rtl w:val="0"/>
      </w:rPr>
      <w:t xml:space="preserve">  </w:t>
    </w:r>
    <w:r w:rsidDel="00000000" w:rsidR="00000000" w:rsidRPr="00000000">
      <w:rPr>
        <w:sz w:val="28"/>
        <w:szCs w:val="28"/>
        <w:rtl w:val="0"/>
      </w:rPr>
      <w:t xml:space="preserve">SRS</w:t>
    </w:r>
    <w:r w:rsidDel="00000000" w:rsidR="00000000" w:rsidRPr="00000000">
      <w:rPr>
        <w:sz w:val="28"/>
        <w:szCs w:val="28"/>
        <w:rtl w:val="1"/>
      </w:rPr>
      <w:t xml:space="preserve">\ </w:t>
    </w:r>
    <w:r w:rsidDel="00000000" w:rsidR="00000000" w:rsidRPr="00000000">
      <w:rPr>
        <w:sz w:val="28"/>
        <w:szCs w:val="28"/>
        <w:rtl w:val="1"/>
      </w:rPr>
      <w:t xml:space="preserve">בניית</w:t>
    </w:r>
    <w:r w:rsidDel="00000000" w:rsidR="00000000" w:rsidRPr="00000000">
      <w:rPr>
        <w:sz w:val="28"/>
        <w:szCs w:val="28"/>
        <w:rtl w:val="1"/>
      </w:rPr>
      <w:t xml:space="preserve"> </w:t>
    </w:r>
    <w:r w:rsidDel="00000000" w:rsidR="00000000" w:rsidRPr="00000000">
      <w:rPr>
        <w:sz w:val="28"/>
        <w:szCs w:val="28"/>
        <w:rtl w:val="1"/>
      </w:rPr>
      <w:t xml:space="preserve">עץ</w:t>
    </w:r>
    <w:r w:rsidDel="00000000" w:rsidR="00000000" w:rsidRPr="00000000">
      <w:rPr>
        <w:sz w:val="28"/>
        <w:szCs w:val="28"/>
        <w:rtl w:val="1"/>
      </w:rPr>
      <w:t xml:space="preserve"> </w:t>
    </w:r>
    <w:r w:rsidDel="00000000" w:rsidR="00000000" w:rsidRPr="00000000">
      <w:rPr>
        <w:sz w:val="28"/>
        <w:szCs w:val="28"/>
        <w:rtl w:val="0"/>
      </w:rPr>
      <w:t xml:space="preserve">LZ</w:t>
    </w:r>
    <w:r w:rsidDel="00000000" w:rsidR="00000000" w:rsidRPr="00000000">
      <w:rPr>
        <w:sz w:val="28"/>
        <w:szCs w:val="28"/>
        <w:rtl w:val="0"/>
      </w:rPr>
      <w:t xml:space="preserve">78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90" w:hanging="390"/>
      </w:pPr>
      <w:rPr/>
    </w:lvl>
    <w:lvl w:ilvl="1">
      <w:start w:val="1"/>
      <w:numFmt w:val="decimal"/>
      <w:lvlText w:val="%1.%2"/>
      <w:lvlJc w:val="left"/>
      <w:pPr>
        <w:ind w:left="390" w:hanging="39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f81bd" w:val="clear"/>
    </w:tcPr>
  </w:style>
  <w:style w:type="table" w:styleId="Table2">
    <w:basedOn w:val="TableNormal"/>
    <w:pPr>
      <w:spacing w:after="0" w:line="240" w:lineRule="auto"/>
    </w:pPr>
    <w:rPr>
      <w:rFonts w:ascii="Cambria" w:cs="Cambria" w:eastAsia="Cambria" w:hAnsi="Cambria"/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f81bd" w:val="clear"/>
    </w:tcPr>
  </w:style>
  <w:style w:type="table" w:styleId="Table3">
    <w:basedOn w:val="TableNormal"/>
    <w:pPr>
      <w:spacing w:after="0" w:line="240" w:lineRule="auto"/>
    </w:pPr>
    <w:rPr>
      <w:rFonts w:ascii="Cambria" w:cs="Cambria" w:eastAsia="Cambria" w:hAnsi="Cambria"/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f81bd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4">
    <w:basedOn w:val="TableNormal"/>
    <w:pPr>
      <w:spacing w:after="0" w:line="240" w:lineRule="auto"/>
    </w:pPr>
    <w:rPr>
      <w:rFonts w:ascii="Cambria" w:cs="Cambria" w:eastAsia="Cambria" w:hAnsi="Cambria"/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f81bd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5">
    <w:basedOn w:val="TableNormal"/>
    <w:pPr>
      <w:spacing w:after="0" w:line="240" w:lineRule="auto"/>
    </w:pPr>
    <w:rPr>
      <w:rFonts w:ascii="Cambria" w:cs="Cambria" w:eastAsia="Cambria" w:hAnsi="Cambria"/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f81bd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6">
    <w:basedOn w:val="TableNormal"/>
    <w:pPr>
      <w:spacing w:after="0" w:line="240" w:lineRule="auto"/>
    </w:pPr>
    <w:rPr>
      <w:rFonts w:ascii="Cambria" w:cs="Cambria" w:eastAsia="Cambria" w:hAnsi="Cambria"/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f81bd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7">
    <w:basedOn w:val="TableNormal"/>
    <w:pPr>
      <w:spacing w:after="0" w:line="240" w:lineRule="auto"/>
    </w:pPr>
    <w:rPr>
      <w:rFonts w:ascii="Cambria" w:cs="Cambria" w:eastAsia="Cambria" w:hAnsi="Cambria"/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f81bd" w:val="clear"/>
    </w:tcPr>
  </w:style>
  <w:style w:type="table" w:styleId="Table8">
    <w:basedOn w:val="TableNormal"/>
    <w:pPr>
      <w:spacing w:after="0" w:line="240" w:lineRule="auto"/>
    </w:pPr>
    <w:rPr>
      <w:rFonts w:ascii="Cambria" w:cs="Cambria" w:eastAsia="Cambria" w:hAnsi="Cambria"/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f81bd" w:val="clear"/>
    </w:tcPr>
  </w:style>
  <w:style w:type="table" w:styleId="Table9">
    <w:basedOn w:val="TableNormal"/>
    <w:pPr>
      <w:spacing w:after="0" w:line="240" w:lineRule="auto"/>
    </w:pPr>
    <w:rPr>
      <w:rFonts w:ascii="Cambria" w:cs="Cambria" w:eastAsia="Cambria" w:hAnsi="Cambria"/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f81bd" w:val="clear"/>
    </w:tcPr>
  </w:style>
  <w:style w:type="table" w:styleId="Table10">
    <w:basedOn w:val="TableNormal"/>
    <w:pPr>
      <w:spacing w:after="0" w:line="240" w:lineRule="auto"/>
    </w:pPr>
    <w:rPr>
      <w:rFonts w:ascii="Cambria" w:cs="Cambria" w:eastAsia="Cambria" w:hAnsi="Cambria"/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f81bd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luminpdf.com/viewer/5dd3cc731731380019b2bbd4" TargetMode="External"/><Relationship Id="rId7" Type="http://schemas.openxmlformats.org/officeDocument/2006/relationships/hyperlink" Target="https://www.luminpdf.com/viewer/5dd3cfb51731380019b2bd7c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